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AAB05" w14:textId="03C07A25" w:rsidR="006D0F09" w:rsidRPr="000E7E13" w:rsidRDefault="006D0F09" w:rsidP="006D0F09">
      <w:pPr>
        <w:widowControl w:val="0"/>
        <w:suppressAutoHyphens/>
        <w:spacing w:after="0" w:line="276" w:lineRule="auto"/>
        <w:jc w:val="right"/>
        <w:rPr>
          <w:rFonts w:ascii="Sylfaen" w:eastAsia="Calibri" w:hAnsi="Sylfaen" w:cs="Calibri"/>
          <w:b/>
          <w:i/>
          <w:smallCaps/>
          <w:sz w:val="20"/>
        </w:rPr>
      </w:pPr>
      <w:r w:rsidRPr="000E7E13">
        <w:rPr>
          <w:rFonts w:ascii="Sylfaen" w:eastAsia="Calibri" w:hAnsi="Sylfaen" w:cs="Calibri"/>
          <w:b/>
          <w:i/>
          <w:smallCaps/>
          <w:sz w:val="20"/>
        </w:rPr>
        <w:t xml:space="preserve">                                                                          </w:t>
      </w:r>
    </w:p>
    <w:p w14:paraId="0A5FB4B0" w14:textId="77777777" w:rsidR="006D0F09" w:rsidRPr="000E7E13" w:rsidRDefault="006D0F09" w:rsidP="006D0F09">
      <w:pPr>
        <w:spacing w:after="0" w:line="276" w:lineRule="auto"/>
        <w:rPr>
          <w:rFonts w:ascii="Sylfaen" w:eastAsia="Calibri" w:hAnsi="Sylfaen" w:cs="Times New Roman"/>
          <w:lang w:eastAsia="en-GB"/>
        </w:rPr>
      </w:pPr>
    </w:p>
    <w:p w14:paraId="14A37D8F" w14:textId="77777777" w:rsidR="006D0F09" w:rsidRPr="000E7E13" w:rsidRDefault="006D0F09" w:rsidP="006D0F09">
      <w:pPr>
        <w:spacing w:after="200" w:line="276" w:lineRule="auto"/>
        <w:rPr>
          <w:rFonts w:ascii="Sylfaen" w:eastAsia="Calibri" w:hAnsi="Sylfaen" w:cs="Times New Roman"/>
          <w:lang w:eastAsia="en-GB"/>
        </w:rPr>
      </w:pPr>
    </w:p>
    <w:p w14:paraId="5F14A493" w14:textId="77777777" w:rsidR="006D0F09" w:rsidRPr="000E7E13" w:rsidRDefault="006D0F09" w:rsidP="006D0F09">
      <w:pPr>
        <w:spacing w:after="200" w:line="276" w:lineRule="auto"/>
        <w:rPr>
          <w:rFonts w:ascii="Sylfaen" w:eastAsia="Calibri" w:hAnsi="Sylfaen" w:cs="Times New Roman"/>
          <w:lang w:eastAsia="en-GB"/>
        </w:rPr>
      </w:pPr>
    </w:p>
    <w:p w14:paraId="35FA7C23" w14:textId="77777777" w:rsidR="006D0F09" w:rsidRPr="000E7E13" w:rsidRDefault="006D0F09" w:rsidP="006D0F09">
      <w:pPr>
        <w:spacing w:after="200" w:line="276" w:lineRule="auto"/>
        <w:rPr>
          <w:rFonts w:ascii="Sylfaen" w:eastAsia="Calibri" w:hAnsi="Sylfaen" w:cs="Times New Roman"/>
          <w:lang w:eastAsia="en-GB"/>
        </w:rPr>
      </w:pPr>
    </w:p>
    <w:p w14:paraId="6579114C" w14:textId="77777777" w:rsidR="006D0F09" w:rsidRPr="000E7E13" w:rsidRDefault="006D0F09" w:rsidP="006D0F09">
      <w:pPr>
        <w:spacing w:after="200" w:line="276" w:lineRule="auto"/>
        <w:rPr>
          <w:rFonts w:ascii="Sylfaen" w:eastAsia="Calibri" w:hAnsi="Sylfaen" w:cs="Times New Roman"/>
          <w:lang w:eastAsia="en-GB"/>
        </w:rPr>
      </w:pPr>
    </w:p>
    <w:p w14:paraId="70996E7E" w14:textId="56842DC6" w:rsidR="006D0F09" w:rsidRPr="000E7E13" w:rsidRDefault="00F725B6" w:rsidP="006D0F09">
      <w:pPr>
        <w:keepNext/>
        <w:keepLines/>
        <w:spacing w:before="240" w:after="120" w:line="256" w:lineRule="auto"/>
        <w:jc w:val="center"/>
        <w:outlineLvl w:val="0"/>
        <w:rPr>
          <w:rFonts w:ascii="Sylfaen" w:eastAsia="Yu Gothic Light" w:hAnsi="Sylfaen" w:cs="Calibri"/>
          <w:b/>
          <w:color w:val="008000"/>
          <w:sz w:val="32"/>
          <w:szCs w:val="32"/>
          <w:lang w:val="ka-GE" w:eastAsia="en-GB"/>
        </w:rPr>
      </w:pPr>
      <w:bookmarkStart w:id="0" w:name="_Toc45893434"/>
      <w:r w:rsidRPr="000E7E13">
        <w:rPr>
          <w:rFonts w:ascii="Sylfaen" w:eastAsia="Yu Gothic Light" w:hAnsi="Sylfaen" w:cs="Calibri"/>
          <w:b/>
          <w:color w:val="008000"/>
          <w:sz w:val="32"/>
          <w:szCs w:val="32"/>
          <w:lang w:val="ka-GE" w:eastAsia="en-GB"/>
        </w:rPr>
        <w:t>შრომი</w:t>
      </w:r>
      <w:r w:rsidR="00DB61E1" w:rsidRPr="000E7E13">
        <w:rPr>
          <w:rFonts w:ascii="Sylfaen" w:eastAsia="Yu Gothic Light" w:hAnsi="Sylfaen" w:cs="Calibri"/>
          <w:b/>
          <w:color w:val="008000"/>
          <w:sz w:val="32"/>
          <w:szCs w:val="32"/>
          <w:lang w:val="ka-GE" w:eastAsia="en-GB"/>
        </w:rPr>
        <w:t>თი რესურსების</w:t>
      </w:r>
      <w:r w:rsidRPr="000E7E13">
        <w:rPr>
          <w:rFonts w:ascii="Sylfaen" w:eastAsia="Yu Gothic Light" w:hAnsi="Sylfaen" w:cs="Calibri"/>
          <w:b/>
          <w:color w:val="008000"/>
          <w:sz w:val="32"/>
          <w:szCs w:val="32"/>
          <w:lang w:val="ka-GE" w:eastAsia="en-GB"/>
        </w:rPr>
        <w:t xml:space="preserve"> მართვის პროცედურები</w:t>
      </w:r>
      <w:bookmarkEnd w:id="0"/>
      <w:r w:rsidRPr="000E7E13">
        <w:rPr>
          <w:rFonts w:ascii="Sylfaen" w:eastAsia="Yu Gothic Light" w:hAnsi="Sylfaen" w:cs="Calibri"/>
          <w:b/>
          <w:color w:val="008000"/>
          <w:sz w:val="32"/>
          <w:szCs w:val="32"/>
          <w:lang w:eastAsia="en-GB"/>
        </w:rPr>
        <w:t xml:space="preserve"> </w:t>
      </w:r>
    </w:p>
    <w:p w14:paraId="7D35E9A8" w14:textId="0F0F86B7" w:rsidR="006D0F09" w:rsidRPr="000E7E13" w:rsidRDefault="001610BC" w:rsidP="006D0F09">
      <w:pPr>
        <w:keepNext/>
        <w:keepLines/>
        <w:spacing w:before="240" w:after="120" w:line="256" w:lineRule="auto"/>
        <w:jc w:val="center"/>
        <w:outlineLvl w:val="0"/>
        <w:rPr>
          <w:rFonts w:ascii="Sylfaen" w:eastAsia="Yu Gothic Light" w:hAnsi="Sylfaen" w:cs="Calibri"/>
          <w:b/>
          <w:color w:val="008000"/>
          <w:sz w:val="32"/>
          <w:szCs w:val="32"/>
          <w:lang w:val="en" w:eastAsia="en-GB"/>
        </w:rPr>
      </w:pPr>
      <w:bookmarkStart w:id="1" w:name="_Toc45893435"/>
      <w:r w:rsidRPr="000E7E13">
        <w:rPr>
          <w:rFonts w:ascii="Sylfaen" w:eastAsia="Calibri" w:hAnsi="Sylfaen" w:cs="Calibri"/>
          <w:b/>
          <w:smallCaps/>
          <w:sz w:val="32"/>
          <w:szCs w:val="30"/>
          <w:lang w:val="ka-GE"/>
        </w:rPr>
        <w:t xml:space="preserve">პროექტისათვის -- </w:t>
      </w:r>
      <w:r w:rsidR="007F67B7" w:rsidRPr="000E7E13">
        <w:rPr>
          <w:rFonts w:ascii="Sylfaen" w:eastAsia="Calibri" w:hAnsi="Sylfaen" w:cs="Calibri"/>
          <w:b/>
          <w:smallCaps/>
          <w:sz w:val="32"/>
          <w:szCs w:val="30"/>
        </w:rPr>
        <w:t>Log In Georgia</w:t>
      </w:r>
      <w:bookmarkEnd w:id="1"/>
      <w:r w:rsidR="006D0F09" w:rsidRPr="000E7E13">
        <w:rPr>
          <w:rFonts w:ascii="Sylfaen" w:eastAsia="Yu Gothic Light" w:hAnsi="Sylfaen" w:cs="Calibri"/>
          <w:b/>
          <w:bCs/>
          <w:color w:val="2F5496"/>
          <w:sz w:val="28"/>
          <w:szCs w:val="28"/>
          <w:lang w:val="en"/>
        </w:rPr>
        <w:br/>
      </w:r>
    </w:p>
    <w:p w14:paraId="1851D229" w14:textId="4FF91986" w:rsidR="006D0F09" w:rsidRPr="000E7E13" w:rsidRDefault="006D0F09" w:rsidP="006D0F09">
      <w:pPr>
        <w:spacing w:after="200" w:line="276" w:lineRule="auto"/>
        <w:jc w:val="center"/>
        <w:rPr>
          <w:rFonts w:ascii="Sylfaen" w:eastAsia="Calibri" w:hAnsi="Sylfaen" w:cs="Times New Roman"/>
          <w:lang w:eastAsia="en-GB"/>
        </w:rPr>
      </w:pPr>
      <w:r w:rsidRPr="000E7E13">
        <w:rPr>
          <w:rFonts w:ascii="Sylfaen" w:eastAsia="Calibri" w:hAnsi="Sylfaen" w:cs="Times New Roman"/>
          <w:lang w:eastAsia="en-GB"/>
        </w:rPr>
        <w:t>(</w:t>
      </w:r>
      <w:r w:rsidR="00F725B6" w:rsidRPr="000E7E13">
        <w:rPr>
          <w:rFonts w:ascii="Sylfaen" w:eastAsia="Calibri" w:hAnsi="Sylfaen" w:cs="Times New Roman"/>
          <w:lang w:val="ka-GE" w:eastAsia="en-GB"/>
        </w:rPr>
        <w:t>სამუშაო ვარიანტი</w:t>
      </w:r>
      <w:r w:rsidRPr="000E7E13">
        <w:rPr>
          <w:rFonts w:ascii="Sylfaen" w:eastAsia="Calibri" w:hAnsi="Sylfaen" w:cs="Times New Roman"/>
          <w:lang w:eastAsia="en-GB"/>
        </w:rPr>
        <w:t>)</w:t>
      </w:r>
    </w:p>
    <w:p w14:paraId="15F839C0" w14:textId="77777777" w:rsidR="006D0F09" w:rsidRPr="000E7E13" w:rsidRDefault="006D0F09" w:rsidP="006D0F09">
      <w:pPr>
        <w:spacing w:after="200" w:line="276" w:lineRule="auto"/>
        <w:jc w:val="center"/>
        <w:rPr>
          <w:rFonts w:ascii="Sylfaen" w:eastAsia="Calibri" w:hAnsi="Sylfaen" w:cs="Times New Roman"/>
          <w:lang w:eastAsia="en-GB"/>
        </w:rPr>
      </w:pPr>
    </w:p>
    <w:p w14:paraId="6ECC3FD5" w14:textId="77777777" w:rsidR="006D0F09" w:rsidRPr="000E7E13" w:rsidRDefault="006D0F09" w:rsidP="006D0F09">
      <w:pPr>
        <w:spacing w:after="200" w:line="276" w:lineRule="auto"/>
        <w:jc w:val="center"/>
        <w:rPr>
          <w:rFonts w:ascii="Sylfaen" w:eastAsia="Calibri" w:hAnsi="Sylfaen" w:cs="Times New Roman"/>
          <w:lang w:eastAsia="en-GB"/>
        </w:rPr>
      </w:pPr>
    </w:p>
    <w:p w14:paraId="2CB9BA5A" w14:textId="77777777" w:rsidR="006D0F09" w:rsidRPr="000E7E13" w:rsidRDefault="006D0F09" w:rsidP="006D0F09">
      <w:pPr>
        <w:spacing w:after="200" w:line="276" w:lineRule="auto"/>
        <w:rPr>
          <w:rFonts w:ascii="Sylfaen" w:eastAsia="Calibri" w:hAnsi="Sylfaen" w:cs="Times New Roman"/>
          <w:lang w:eastAsia="en-GB"/>
        </w:rPr>
      </w:pPr>
    </w:p>
    <w:p w14:paraId="6C2EDECB" w14:textId="77777777" w:rsidR="006D0F09" w:rsidRPr="000E7E13" w:rsidRDefault="006D0F09" w:rsidP="006D0F09">
      <w:pPr>
        <w:spacing w:after="200" w:line="276" w:lineRule="auto"/>
        <w:rPr>
          <w:rFonts w:ascii="Sylfaen" w:eastAsia="Calibri" w:hAnsi="Sylfaen" w:cs="Times New Roman"/>
          <w:lang w:eastAsia="en-GB"/>
        </w:rPr>
      </w:pPr>
    </w:p>
    <w:p w14:paraId="5D25F241" w14:textId="77777777" w:rsidR="006D0F09" w:rsidRPr="000E7E13" w:rsidRDefault="006D0F09" w:rsidP="006D0F09">
      <w:pPr>
        <w:spacing w:after="200" w:line="276" w:lineRule="auto"/>
        <w:rPr>
          <w:rFonts w:ascii="Sylfaen" w:eastAsia="Calibri" w:hAnsi="Sylfaen" w:cs="Times New Roman"/>
          <w:lang w:eastAsia="en-GB"/>
        </w:rPr>
      </w:pPr>
    </w:p>
    <w:p w14:paraId="13CB7FA8" w14:textId="77777777" w:rsidR="006D0F09" w:rsidRPr="000E7E13" w:rsidRDefault="006D0F09" w:rsidP="006D0F09">
      <w:pPr>
        <w:spacing w:after="200" w:line="276" w:lineRule="auto"/>
        <w:rPr>
          <w:rFonts w:ascii="Sylfaen" w:eastAsia="Calibri" w:hAnsi="Sylfaen" w:cs="Times New Roman"/>
          <w:lang w:eastAsia="en-GB"/>
        </w:rPr>
      </w:pPr>
    </w:p>
    <w:p w14:paraId="00ED13EC" w14:textId="77777777" w:rsidR="006D0F09" w:rsidRPr="000E7E13" w:rsidRDefault="006D0F09" w:rsidP="006D0F09">
      <w:pPr>
        <w:spacing w:after="200" w:line="276" w:lineRule="auto"/>
        <w:rPr>
          <w:rFonts w:ascii="Sylfaen" w:eastAsia="Calibri" w:hAnsi="Sylfaen" w:cs="Times New Roman"/>
          <w:lang w:eastAsia="en-GB"/>
        </w:rPr>
      </w:pPr>
    </w:p>
    <w:p w14:paraId="2221E794" w14:textId="52AF2738" w:rsidR="006D0F09" w:rsidRPr="000E7E13" w:rsidRDefault="00163099" w:rsidP="006D0F09">
      <w:pPr>
        <w:spacing w:after="200" w:line="276" w:lineRule="auto"/>
        <w:jc w:val="center"/>
        <w:rPr>
          <w:rFonts w:ascii="Sylfaen" w:eastAsia="Calibri" w:hAnsi="Sylfaen" w:cs="Calibri"/>
          <w:lang w:val="ka-GE" w:eastAsia="en-GB"/>
        </w:rPr>
      </w:pPr>
      <w:r>
        <w:rPr>
          <w:rFonts w:ascii="Sylfaen" w:eastAsia="Calibri" w:hAnsi="Sylfaen" w:cs="Calibri"/>
          <w:lang w:eastAsia="en-GB"/>
        </w:rPr>
        <w:t>29</w:t>
      </w:r>
      <w:bookmarkStart w:id="2" w:name="_GoBack"/>
      <w:bookmarkEnd w:id="2"/>
      <w:r w:rsidR="00B930CB">
        <w:rPr>
          <w:rFonts w:ascii="Sylfaen" w:eastAsia="Calibri" w:hAnsi="Sylfaen" w:cs="Calibri"/>
          <w:lang w:val="ka-GE" w:eastAsia="en-GB"/>
        </w:rPr>
        <w:t xml:space="preserve"> </w:t>
      </w:r>
      <w:r w:rsidR="00F725B6" w:rsidRPr="000E7E13">
        <w:rPr>
          <w:rFonts w:ascii="Sylfaen" w:eastAsia="Calibri" w:hAnsi="Sylfaen" w:cs="Calibri"/>
          <w:lang w:val="ka-GE" w:eastAsia="en-GB"/>
        </w:rPr>
        <w:t>ივ</w:t>
      </w:r>
      <w:r w:rsidR="00B930CB">
        <w:rPr>
          <w:rFonts w:ascii="Sylfaen" w:eastAsia="Calibri" w:hAnsi="Sylfaen" w:cs="Calibri"/>
          <w:lang w:val="ka-GE" w:eastAsia="en-GB"/>
        </w:rPr>
        <w:t>ლ</w:t>
      </w:r>
      <w:r w:rsidR="00F725B6" w:rsidRPr="000E7E13">
        <w:rPr>
          <w:rFonts w:ascii="Sylfaen" w:eastAsia="Calibri" w:hAnsi="Sylfaen" w:cs="Calibri"/>
          <w:lang w:val="ka-GE" w:eastAsia="en-GB"/>
        </w:rPr>
        <w:t>ისი</w:t>
      </w:r>
      <w:r w:rsidR="00B930CB">
        <w:rPr>
          <w:rFonts w:ascii="Sylfaen" w:eastAsia="Calibri" w:hAnsi="Sylfaen" w:cs="Calibri"/>
          <w:lang w:val="ka-GE" w:eastAsia="en-GB"/>
        </w:rPr>
        <w:t xml:space="preserve"> 2020</w:t>
      </w:r>
    </w:p>
    <w:p w14:paraId="4A47C78B" w14:textId="779347FD" w:rsidR="004561AF" w:rsidRPr="000E7E13" w:rsidRDefault="004561AF" w:rsidP="006D0F09">
      <w:pPr>
        <w:spacing w:after="200" w:line="276" w:lineRule="auto"/>
        <w:jc w:val="center"/>
        <w:rPr>
          <w:rFonts w:ascii="Sylfaen" w:eastAsia="Calibri" w:hAnsi="Sylfaen" w:cs="Calibri"/>
          <w:lang w:eastAsia="en-GB"/>
        </w:rPr>
      </w:pPr>
    </w:p>
    <w:p w14:paraId="683DBB68" w14:textId="4D821A40" w:rsidR="004561AF" w:rsidRPr="000E7E13" w:rsidRDefault="004561AF" w:rsidP="006D0F09">
      <w:pPr>
        <w:spacing w:after="200" w:line="276" w:lineRule="auto"/>
        <w:jc w:val="center"/>
        <w:rPr>
          <w:rFonts w:ascii="Sylfaen" w:eastAsia="Calibri" w:hAnsi="Sylfaen" w:cs="Calibri"/>
          <w:lang w:eastAsia="en-GB"/>
        </w:rPr>
      </w:pPr>
    </w:p>
    <w:p w14:paraId="1335F899" w14:textId="6AC7B74F" w:rsidR="004561AF" w:rsidRPr="000E7E13" w:rsidRDefault="004561AF" w:rsidP="006D0F09">
      <w:pPr>
        <w:spacing w:after="200" w:line="276" w:lineRule="auto"/>
        <w:jc w:val="center"/>
        <w:rPr>
          <w:rFonts w:ascii="Sylfaen" w:eastAsia="Calibri" w:hAnsi="Sylfaen" w:cs="Calibri"/>
          <w:lang w:eastAsia="en-GB"/>
        </w:rPr>
      </w:pPr>
    </w:p>
    <w:p w14:paraId="0AD03AC1" w14:textId="77777777" w:rsidR="007C52E7" w:rsidRDefault="007C52E7" w:rsidP="006D0F09">
      <w:pPr>
        <w:spacing w:after="200" w:line="276" w:lineRule="auto"/>
        <w:jc w:val="center"/>
        <w:rPr>
          <w:rFonts w:ascii="Sylfaen" w:eastAsia="Calibri" w:hAnsi="Sylfaen" w:cs="Calibri"/>
          <w:lang w:eastAsia="en-GB"/>
        </w:rPr>
      </w:pPr>
    </w:p>
    <w:p w14:paraId="229BE7EB" w14:textId="77777777" w:rsidR="00B930CB" w:rsidRPr="000E7E13" w:rsidRDefault="00B930CB" w:rsidP="006D0F09">
      <w:pPr>
        <w:spacing w:after="200" w:line="276" w:lineRule="auto"/>
        <w:jc w:val="center"/>
        <w:rPr>
          <w:rFonts w:ascii="Sylfaen" w:eastAsia="Calibri" w:hAnsi="Sylfaen" w:cs="Calibri"/>
          <w:lang w:eastAsia="en-GB"/>
        </w:rPr>
      </w:pPr>
    </w:p>
    <w:p w14:paraId="299A90CE" w14:textId="385AD701" w:rsidR="004561AF" w:rsidRPr="000E7E13" w:rsidRDefault="004561AF" w:rsidP="006D0F09">
      <w:pPr>
        <w:spacing w:after="200" w:line="276" w:lineRule="auto"/>
        <w:jc w:val="center"/>
        <w:rPr>
          <w:rFonts w:ascii="Sylfaen" w:eastAsia="Calibri" w:hAnsi="Sylfaen" w:cs="Calibri"/>
          <w:lang w:eastAsia="en-GB"/>
        </w:rPr>
      </w:pPr>
    </w:p>
    <w:sdt>
      <w:sdtPr>
        <w:rPr>
          <w:rFonts w:ascii="Sylfaen" w:eastAsiaTheme="minorHAnsi" w:hAnsi="Sylfaen" w:cstheme="minorBidi"/>
          <w:color w:val="auto"/>
          <w:sz w:val="22"/>
          <w:szCs w:val="22"/>
        </w:rPr>
        <w:id w:val="2131736773"/>
        <w:docPartObj>
          <w:docPartGallery w:val="Table of Contents"/>
          <w:docPartUnique/>
        </w:docPartObj>
      </w:sdtPr>
      <w:sdtEndPr>
        <w:rPr>
          <w:b/>
          <w:bCs/>
          <w:noProof/>
        </w:rPr>
      </w:sdtEndPr>
      <w:sdtContent>
        <w:p w14:paraId="2B9586DA" w14:textId="6BDFB5A6" w:rsidR="00C03275" w:rsidRPr="000E7E13" w:rsidRDefault="00F725B6">
          <w:pPr>
            <w:pStyle w:val="TOCHeading"/>
            <w:rPr>
              <w:rFonts w:ascii="Sylfaen" w:hAnsi="Sylfaen"/>
              <w:lang w:val="ka-GE"/>
            </w:rPr>
          </w:pPr>
          <w:r w:rsidRPr="000E7E13">
            <w:rPr>
              <w:rFonts w:ascii="Sylfaen" w:hAnsi="Sylfaen"/>
              <w:lang w:val="ka-GE"/>
            </w:rPr>
            <w:t>სარჩევი</w:t>
          </w:r>
        </w:p>
        <w:p w14:paraId="05EFEFF2" w14:textId="33DAB90B" w:rsidR="00625099" w:rsidRPr="000E7E13" w:rsidRDefault="00C03275">
          <w:pPr>
            <w:pStyle w:val="TOC1"/>
            <w:tabs>
              <w:tab w:val="right" w:leader="dot" w:pos="8918"/>
            </w:tabs>
            <w:rPr>
              <w:rFonts w:ascii="Sylfaen" w:eastAsiaTheme="minorEastAsia" w:hAnsi="Sylfaen"/>
              <w:noProof/>
            </w:rPr>
          </w:pPr>
          <w:r w:rsidRPr="000E7E13">
            <w:rPr>
              <w:rFonts w:ascii="Sylfaen" w:hAnsi="Sylfaen"/>
            </w:rPr>
            <w:fldChar w:fldCharType="begin"/>
          </w:r>
          <w:r w:rsidRPr="000E7E13">
            <w:rPr>
              <w:rFonts w:ascii="Sylfaen" w:hAnsi="Sylfaen"/>
            </w:rPr>
            <w:instrText xml:space="preserve"> TOC \o "1-3" \h \z \u </w:instrText>
          </w:r>
          <w:r w:rsidRPr="000E7E13">
            <w:rPr>
              <w:rFonts w:ascii="Sylfaen" w:hAnsi="Sylfaen"/>
            </w:rPr>
            <w:fldChar w:fldCharType="separate"/>
          </w:r>
          <w:hyperlink w:anchor="_Toc45893434" w:history="1">
            <w:r w:rsidR="00625099" w:rsidRPr="000E7E13">
              <w:rPr>
                <w:rStyle w:val="Hyperlink"/>
                <w:rFonts w:ascii="Sylfaen" w:eastAsia="Yu Gothic Light" w:hAnsi="Sylfaen" w:cs="Calibri"/>
                <w:b/>
                <w:noProof/>
                <w:lang w:val="ka-GE" w:eastAsia="en-GB"/>
              </w:rPr>
              <w:t>შრომითი რესურსების მართვის პროცედურები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_Toc45893434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w:t>
            </w:r>
            <w:r w:rsidR="00625099" w:rsidRPr="000E7E13">
              <w:rPr>
                <w:rFonts w:ascii="Sylfaen" w:hAnsi="Sylfaen"/>
                <w:noProof/>
                <w:webHidden/>
              </w:rPr>
              <w:fldChar w:fldCharType="end"/>
            </w:r>
          </w:hyperlink>
        </w:p>
        <w:p w14:paraId="60D4C093" w14:textId="4B9C8C5E" w:rsidR="00625099" w:rsidRPr="000E7E13" w:rsidRDefault="0019728F">
          <w:pPr>
            <w:pStyle w:val="TOC1"/>
            <w:tabs>
              <w:tab w:val="right" w:leader="dot" w:pos="8918"/>
            </w:tabs>
            <w:rPr>
              <w:rFonts w:ascii="Sylfaen" w:eastAsiaTheme="minorEastAsia" w:hAnsi="Sylfaen"/>
              <w:noProof/>
            </w:rPr>
          </w:pPr>
          <w:hyperlink w:anchor="_Toc45893435" w:history="1">
            <w:r w:rsidR="00625099" w:rsidRPr="000E7E13">
              <w:rPr>
                <w:rStyle w:val="Hyperlink"/>
                <w:rFonts w:ascii="Sylfaen" w:eastAsia="Calibri" w:hAnsi="Sylfaen" w:cs="Calibri"/>
                <w:b/>
                <w:smallCaps/>
                <w:noProof/>
                <w:lang w:val="ka-GE"/>
              </w:rPr>
              <w:t xml:space="preserve">პროექტისათვის -- </w:t>
            </w:r>
            <w:r w:rsidR="00625099" w:rsidRPr="000E7E13">
              <w:rPr>
                <w:rStyle w:val="Hyperlink"/>
                <w:rFonts w:ascii="Sylfaen" w:eastAsia="Calibri" w:hAnsi="Sylfaen" w:cs="Calibri"/>
                <w:b/>
                <w:smallCaps/>
                <w:noProof/>
              </w:rPr>
              <w:t>Log In Georgia</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_Toc45893435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w:t>
            </w:r>
            <w:r w:rsidR="00625099" w:rsidRPr="000E7E13">
              <w:rPr>
                <w:rFonts w:ascii="Sylfaen" w:hAnsi="Sylfaen"/>
                <w:noProof/>
                <w:webHidden/>
              </w:rPr>
              <w:fldChar w:fldCharType="end"/>
            </w:r>
          </w:hyperlink>
        </w:p>
        <w:p w14:paraId="5CECA0F1" w14:textId="7CF1ECC7" w:rsidR="00625099" w:rsidRPr="000E7E13" w:rsidRDefault="0019728F">
          <w:pPr>
            <w:pStyle w:val="TOC1"/>
            <w:tabs>
              <w:tab w:val="left" w:pos="440"/>
              <w:tab w:val="right" w:leader="dot" w:pos="8918"/>
            </w:tabs>
            <w:rPr>
              <w:rFonts w:ascii="Sylfaen" w:eastAsiaTheme="minorEastAsia" w:hAnsi="Sylfaen"/>
              <w:noProof/>
            </w:rPr>
          </w:pPr>
          <w:hyperlink w:anchor="_Toc45893436" w:history="1">
            <w:r w:rsidR="00625099" w:rsidRPr="000E7E13">
              <w:rPr>
                <w:rStyle w:val="Hyperlink"/>
                <w:rFonts w:ascii="Sylfaen" w:eastAsia="Yu Gothic Light" w:hAnsi="Sylfaen"/>
                <w:noProof/>
              </w:rPr>
              <w:t>1.</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პროექტში შრომითი რესურსების გამოყენების მიმოხილვა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_Toc45893436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3</w:t>
            </w:r>
            <w:r w:rsidR="00625099" w:rsidRPr="000E7E13">
              <w:rPr>
                <w:rFonts w:ascii="Sylfaen" w:hAnsi="Sylfaen"/>
                <w:noProof/>
                <w:webHidden/>
              </w:rPr>
              <w:fldChar w:fldCharType="end"/>
            </w:r>
          </w:hyperlink>
        </w:p>
        <w:p w14:paraId="7CE719B6" w14:textId="28C88A7B" w:rsidR="00625099" w:rsidRPr="000E7E13" w:rsidRDefault="0019728F">
          <w:pPr>
            <w:pStyle w:val="TOC2"/>
            <w:tabs>
              <w:tab w:val="right" w:leader="dot" w:pos="8918"/>
            </w:tabs>
            <w:rPr>
              <w:rFonts w:ascii="Sylfaen" w:eastAsiaTheme="minorEastAsia" w:hAnsi="Sylfaen"/>
              <w:noProof/>
            </w:rPr>
          </w:pPr>
          <w:hyperlink w:anchor="_Toc45893437" w:history="1">
            <w:r w:rsidR="00625099" w:rsidRPr="000E7E13">
              <w:rPr>
                <w:rStyle w:val="Hyperlink"/>
                <w:rFonts w:ascii="Sylfaen" w:eastAsiaTheme="majorEastAsia" w:hAnsi="Sylfaen" w:cstheme="majorBidi"/>
                <w:noProof/>
                <w:lang w:val="ka-GE"/>
              </w:rPr>
              <w:t>პროექტში მომუშავე პირების რაოდენობა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_Toc45893437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4</w:t>
            </w:r>
            <w:r w:rsidR="00625099" w:rsidRPr="000E7E13">
              <w:rPr>
                <w:rFonts w:ascii="Sylfaen" w:hAnsi="Sylfaen"/>
                <w:noProof/>
                <w:webHidden/>
              </w:rPr>
              <w:fldChar w:fldCharType="end"/>
            </w:r>
          </w:hyperlink>
        </w:p>
        <w:p w14:paraId="48D244FE" w14:textId="3E958A79" w:rsidR="00625099" w:rsidRPr="000E7E13" w:rsidRDefault="0019728F">
          <w:pPr>
            <w:pStyle w:val="TOC2"/>
            <w:tabs>
              <w:tab w:val="right" w:leader="dot" w:pos="8918"/>
            </w:tabs>
            <w:rPr>
              <w:rFonts w:ascii="Sylfaen" w:eastAsiaTheme="minorEastAsia" w:hAnsi="Sylfaen"/>
              <w:noProof/>
            </w:rPr>
          </w:pPr>
          <w:hyperlink w:anchor="_Toc45893438" w:history="1">
            <w:r w:rsidR="00625099" w:rsidRPr="000E7E13">
              <w:rPr>
                <w:rStyle w:val="Hyperlink"/>
                <w:rFonts w:ascii="Sylfaen" w:hAnsi="Sylfaen"/>
                <w:noProof/>
                <w:lang w:val="ka-GE"/>
              </w:rPr>
              <w:t>პროექტზე მომუშავეთა სპეციფიკა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_Toc45893438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5</w:t>
            </w:r>
            <w:r w:rsidR="00625099" w:rsidRPr="000E7E13">
              <w:rPr>
                <w:rFonts w:ascii="Sylfaen" w:hAnsi="Sylfaen"/>
                <w:noProof/>
                <w:webHidden/>
              </w:rPr>
              <w:fldChar w:fldCharType="end"/>
            </w:r>
          </w:hyperlink>
        </w:p>
        <w:p w14:paraId="45AD9113" w14:textId="2101DEA2" w:rsidR="00625099" w:rsidRPr="000E7E13" w:rsidRDefault="0019728F">
          <w:pPr>
            <w:pStyle w:val="TOC1"/>
            <w:tabs>
              <w:tab w:val="left" w:pos="440"/>
              <w:tab w:val="right" w:leader="dot" w:pos="8918"/>
            </w:tabs>
            <w:rPr>
              <w:rFonts w:ascii="Sylfaen" w:eastAsiaTheme="minorEastAsia" w:hAnsi="Sylfaen"/>
              <w:noProof/>
            </w:rPr>
          </w:pPr>
          <w:hyperlink w:anchor="_Toc45893439" w:history="1">
            <w:r w:rsidR="00625099" w:rsidRPr="000E7E13">
              <w:rPr>
                <w:rStyle w:val="Hyperlink"/>
                <w:rFonts w:ascii="Sylfaen" w:eastAsia="Yu Gothic Light" w:hAnsi="Sylfaen"/>
                <w:noProof/>
                <w:lang w:val="ka-GE"/>
              </w:rPr>
              <w:t>2.</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შრომით რესურსთან დაკავშირებული ძირითადი პოტენციური რისკების შეფასება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_Toc45893439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7</w:t>
            </w:r>
            <w:r w:rsidR="00625099" w:rsidRPr="000E7E13">
              <w:rPr>
                <w:rFonts w:ascii="Sylfaen" w:hAnsi="Sylfaen"/>
                <w:noProof/>
                <w:webHidden/>
              </w:rPr>
              <w:fldChar w:fldCharType="end"/>
            </w:r>
          </w:hyperlink>
        </w:p>
        <w:p w14:paraId="2EA366B6" w14:textId="7EE4E2EE" w:rsidR="00625099" w:rsidRPr="000E7E13" w:rsidRDefault="0019728F">
          <w:pPr>
            <w:pStyle w:val="TOC2"/>
            <w:tabs>
              <w:tab w:val="right" w:leader="dot" w:pos="8918"/>
            </w:tabs>
            <w:rPr>
              <w:rFonts w:ascii="Sylfaen" w:eastAsiaTheme="minorEastAsia" w:hAnsi="Sylfaen"/>
              <w:noProof/>
            </w:rPr>
          </w:pPr>
          <w:hyperlink w:anchor="_Toc45893440" w:history="1">
            <w:r w:rsidR="00625099" w:rsidRPr="000E7E13">
              <w:rPr>
                <w:rStyle w:val="Hyperlink"/>
                <w:rFonts w:ascii="Sylfaen" w:eastAsia="Calibri" w:hAnsi="Sylfaen"/>
                <w:noProof/>
                <w:lang w:val="ka-GE"/>
              </w:rPr>
              <w:t>შრომით რესურსთან დაკავშირებული ძირითადი რისკები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_Toc45893440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7</w:t>
            </w:r>
            <w:r w:rsidR="00625099" w:rsidRPr="000E7E13">
              <w:rPr>
                <w:rFonts w:ascii="Sylfaen" w:hAnsi="Sylfaen"/>
                <w:noProof/>
                <w:webHidden/>
              </w:rPr>
              <w:fldChar w:fldCharType="end"/>
            </w:r>
          </w:hyperlink>
        </w:p>
        <w:p w14:paraId="4DA821AB" w14:textId="01EFB814" w:rsidR="00625099" w:rsidRPr="000E7E13" w:rsidRDefault="0019728F">
          <w:pPr>
            <w:pStyle w:val="TOC1"/>
            <w:tabs>
              <w:tab w:val="left" w:pos="440"/>
              <w:tab w:val="right" w:leader="dot" w:pos="8918"/>
            </w:tabs>
            <w:rPr>
              <w:rFonts w:ascii="Sylfaen" w:eastAsiaTheme="minorEastAsia" w:hAnsi="Sylfaen"/>
              <w:noProof/>
            </w:rPr>
          </w:pPr>
          <w:hyperlink w:anchor="_Toc45893441" w:history="1">
            <w:r w:rsidR="00625099" w:rsidRPr="000E7E13">
              <w:rPr>
                <w:rStyle w:val="Hyperlink"/>
                <w:rFonts w:ascii="Sylfaen" w:eastAsia="Yu Gothic Light" w:hAnsi="Sylfaen"/>
                <w:noProof/>
                <w:lang w:val="ka-GE"/>
              </w:rPr>
              <w:t>3.</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შრომითი კანონდებლობის მოკლე მიმოხილვა: წესები და პირობები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_Toc45893441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10</w:t>
            </w:r>
            <w:r w:rsidR="00625099" w:rsidRPr="000E7E13">
              <w:rPr>
                <w:rFonts w:ascii="Sylfaen" w:hAnsi="Sylfaen"/>
                <w:noProof/>
                <w:webHidden/>
              </w:rPr>
              <w:fldChar w:fldCharType="end"/>
            </w:r>
          </w:hyperlink>
        </w:p>
        <w:p w14:paraId="462076E3" w14:textId="445D56C2" w:rsidR="00625099" w:rsidRPr="000E7E13" w:rsidRDefault="0019728F">
          <w:pPr>
            <w:pStyle w:val="TOC2"/>
            <w:tabs>
              <w:tab w:val="right" w:leader="dot" w:pos="8918"/>
            </w:tabs>
            <w:rPr>
              <w:rFonts w:ascii="Sylfaen" w:eastAsiaTheme="minorEastAsia" w:hAnsi="Sylfaen"/>
              <w:noProof/>
            </w:rPr>
          </w:pPr>
          <w:hyperlink w:anchor="_Toc45893442" w:history="1">
            <w:r w:rsidR="00625099" w:rsidRPr="000E7E13">
              <w:rPr>
                <w:rStyle w:val="Hyperlink"/>
                <w:rFonts w:ascii="Sylfaen" w:eastAsia="Calibri" w:hAnsi="Sylfaen"/>
                <w:noProof/>
                <w:lang w:val="ka-GE"/>
              </w:rPr>
              <w:t>ხელფასი და დაქვითვები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_Toc45893442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10</w:t>
            </w:r>
            <w:r w:rsidR="00625099" w:rsidRPr="000E7E13">
              <w:rPr>
                <w:rFonts w:ascii="Sylfaen" w:hAnsi="Sylfaen"/>
                <w:noProof/>
                <w:webHidden/>
              </w:rPr>
              <w:fldChar w:fldCharType="end"/>
            </w:r>
          </w:hyperlink>
        </w:p>
        <w:p w14:paraId="667DAD2B" w14:textId="720F66E0" w:rsidR="00625099" w:rsidRPr="000E7E13" w:rsidRDefault="0019728F">
          <w:pPr>
            <w:pStyle w:val="TOC2"/>
            <w:tabs>
              <w:tab w:val="right" w:leader="dot" w:pos="8918"/>
            </w:tabs>
            <w:rPr>
              <w:rFonts w:ascii="Sylfaen" w:eastAsiaTheme="minorEastAsia" w:hAnsi="Sylfaen"/>
              <w:noProof/>
            </w:rPr>
          </w:pPr>
          <w:hyperlink w:anchor="_Toc45893443" w:history="1">
            <w:r w:rsidR="00625099" w:rsidRPr="000E7E13">
              <w:rPr>
                <w:rStyle w:val="Hyperlink"/>
                <w:rFonts w:ascii="Sylfaen" w:eastAsia="Calibri" w:hAnsi="Sylfaen"/>
                <w:noProof/>
                <w:lang w:val="ka-GE"/>
              </w:rPr>
              <w:t>სამუშაო დროის ხანგრძლივობა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_Toc45893443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11</w:t>
            </w:r>
            <w:r w:rsidR="00625099" w:rsidRPr="000E7E13">
              <w:rPr>
                <w:rFonts w:ascii="Sylfaen" w:hAnsi="Sylfaen"/>
                <w:noProof/>
                <w:webHidden/>
              </w:rPr>
              <w:fldChar w:fldCharType="end"/>
            </w:r>
          </w:hyperlink>
        </w:p>
        <w:p w14:paraId="7E692821" w14:textId="4550DF2D" w:rsidR="00625099" w:rsidRPr="000E7E13" w:rsidRDefault="0019728F">
          <w:pPr>
            <w:pStyle w:val="TOC2"/>
            <w:tabs>
              <w:tab w:val="right" w:leader="dot" w:pos="8918"/>
            </w:tabs>
            <w:rPr>
              <w:rFonts w:ascii="Sylfaen" w:eastAsiaTheme="minorEastAsia" w:hAnsi="Sylfaen"/>
              <w:noProof/>
            </w:rPr>
          </w:pPr>
          <w:hyperlink w:anchor="_Toc45893444" w:history="1">
            <w:r w:rsidR="00625099" w:rsidRPr="000E7E13">
              <w:rPr>
                <w:rStyle w:val="Hyperlink"/>
                <w:rFonts w:ascii="Sylfaen" w:eastAsia="Calibri" w:hAnsi="Sylfaen"/>
                <w:noProof/>
                <w:lang w:val="ka-GE"/>
              </w:rPr>
              <w:t>ზეგანაკვეთური სამუშაო</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_Toc45893444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12</w:t>
            </w:r>
            <w:r w:rsidR="00625099" w:rsidRPr="000E7E13">
              <w:rPr>
                <w:rFonts w:ascii="Sylfaen" w:hAnsi="Sylfaen"/>
                <w:noProof/>
                <w:webHidden/>
              </w:rPr>
              <w:fldChar w:fldCharType="end"/>
            </w:r>
          </w:hyperlink>
        </w:p>
        <w:p w14:paraId="23356E34" w14:textId="2AF83BB5" w:rsidR="00625099" w:rsidRPr="000E7E13" w:rsidRDefault="0019728F">
          <w:pPr>
            <w:pStyle w:val="TOC2"/>
            <w:tabs>
              <w:tab w:val="right" w:leader="dot" w:pos="8918"/>
            </w:tabs>
            <w:rPr>
              <w:rFonts w:ascii="Sylfaen" w:eastAsiaTheme="minorEastAsia" w:hAnsi="Sylfaen"/>
              <w:noProof/>
            </w:rPr>
          </w:pPr>
          <w:hyperlink w:anchor="_Toc45893445" w:history="1">
            <w:r w:rsidR="00625099" w:rsidRPr="000E7E13">
              <w:rPr>
                <w:rStyle w:val="Hyperlink"/>
                <w:rFonts w:ascii="Sylfaen" w:eastAsia="Calibri" w:hAnsi="Sylfaen"/>
                <w:noProof/>
                <w:lang w:val="ka-GE"/>
              </w:rPr>
              <w:t>შესვენების დრო</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_Toc45893445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12</w:t>
            </w:r>
            <w:r w:rsidR="00625099" w:rsidRPr="000E7E13">
              <w:rPr>
                <w:rFonts w:ascii="Sylfaen" w:hAnsi="Sylfaen"/>
                <w:noProof/>
                <w:webHidden/>
              </w:rPr>
              <w:fldChar w:fldCharType="end"/>
            </w:r>
          </w:hyperlink>
        </w:p>
        <w:p w14:paraId="53D1903D" w14:textId="3010E286" w:rsidR="00625099" w:rsidRPr="000E7E13" w:rsidRDefault="0019728F">
          <w:pPr>
            <w:pStyle w:val="TOC2"/>
            <w:tabs>
              <w:tab w:val="right" w:leader="dot" w:pos="8918"/>
            </w:tabs>
            <w:rPr>
              <w:rFonts w:ascii="Sylfaen" w:eastAsiaTheme="minorEastAsia" w:hAnsi="Sylfaen"/>
              <w:noProof/>
            </w:rPr>
          </w:pPr>
          <w:hyperlink w:anchor="_Toc45893446" w:history="1">
            <w:r w:rsidR="00625099" w:rsidRPr="000E7E13">
              <w:rPr>
                <w:rStyle w:val="Hyperlink"/>
                <w:rFonts w:ascii="Sylfaen" w:eastAsia="Calibri" w:hAnsi="Sylfaen"/>
                <w:noProof/>
                <w:lang w:val="ka-GE"/>
              </w:rPr>
              <w:t>შვებულება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_Toc45893446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13</w:t>
            </w:r>
            <w:r w:rsidR="00625099" w:rsidRPr="000E7E13">
              <w:rPr>
                <w:rFonts w:ascii="Sylfaen" w:hAnsi="Sylfaen"/>
                <w:noProof/>
                <w:webHidden/>
              </w:rPr>
              <w:fldChar w:fldCharType="end"/>
            </w:r>
          </w:hyperlink>
        </w:p>
        <w:p w14:paraId="29975BB6" w14:textId="1FB8A99E" w:rsidR="00625099" w:rsidRPr="000E7E13" w:rsidRDefault="0019728F">
          <w:pPr>
            <w:pStyle w:val="TOC2"/>
            <w:tabs>
              <w:tab w:val="right" w:leader="dot" w:pos="8918"/>
            </w:tabs>
            <w:rPr>
              <w:rFonts w:ascii="Sylfaen" w:eastAsiaTheme="minorEastAsia" w:hAnsi="Sylfaen"/>
              <w:noProof/>
            </w:rPr>
          </w:pPr>
          <w:hyperlink w:anchor="_Toc45893447" w:history="1">
            <w:r w:rsidR="00625099" w:rsidRPr="000E7E13">
              <w:rPr>
                <w:rStyle w:val="Hyperlink"/>
                <w:rFonts w:ascii="Sylfaen" w:hAnsi="Sylfaen"/>
                <w:noProof/>
                <w:lang w:val="ka-GE"/>
              </w:rPr>
              <w:t>შვებულება ორსულობის, მშობიარობისა და ბავშვის მოვლის გამო</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_Toc45893447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13</w:t>
            </w:r>
            <w:r w:rsidR="00625099" w:rsidRPr="000E7E13">
              <w:rPr>
                <w:rFonts w:ascii="Sylfaen" w:hAnsi="Sylfaen"/>
                <w:noProof/>
                <w:webHidden/>
              </w:rPr>
              <w:fldChar w:fldCharType="end"/>
            </w:r>
          </w:hyperlink>
        </w:p>
        <w:p w14:paraId="2EA63002" w14:textId="5747925D" w:rsidR="00625099" w:rsidRPr="000E7E13" w:rsidRDefault="0019728F">
          <w:pPr>
            <w:pStyle w:val="TOC2"/>
            <w:tabs>
              <w:tab w:val="right" w:leader="dot" w:pos="8918"/>
            </w:tabs>
            <w:rPr>
              <w:rFonts w:ascii="Sylfaen" w:eastAsiaTheme="minorEastAsia" w:hAnsi="Sylfaen"/>
              <w:noProof/>
            </w:rPr>
          </w:pPr>
          <w:hyperlink w:anchor="_Toc45893448" w:history="1">
            <w:r w:rsidR="00625099" w:rsidRPr="000E7E13">
              <w:rPr>
                <w:rStyle w:val="Hyperlink"/>
                <w:rFonts w:ascii="Sylfaen" w:eastAsia="Calibri" w:hAnsi="Sylfaen"/>
                <w:noProof/>
                <w:lang w:val="ka-GE"/>
              </w:rPr>
              <w:t>ინდივიდუალური დავის განხილვა და გადაწყვეტა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_Toc45893448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13</w:t>
            </w:r>
            <w:r w:rsidR="00625099" w:rsidRPr="000E7E13">
              <w:rPr>
                <w:rFonts w:ascii="Sylfaen" w:hAnsi="Sylfaen"/>
                <w:noProof/>
                <w:webHidden/>
              </w:rPr>
              <w:fldChar w:fldCharType="end"/>
            </w:r>
          </w:hyperlink>
        </w:p>
        <w:p w14:paraId="388C7CDE" w14:textId="576B4BE4" w:rsidR="00625099" w:rsidRPr="000E7E13" w:rsidRDefault="0019728F">
          <w:pPr>
            <w:pStyle w:val="TOC2"/>
            <w:tabs>
              <w:tab w:val="right" w:leader="dot" w:pos="8918"/>
            </w:tabs>
            <w:rPr>
              <w:rFonts w:ascii="Sylfaen" w:eastAsiaTheme="minorEastAsia" w:hAnsi="Sylfaen"/>
              <w:noProof/>
            </w:rPr>
          </w:pPr>
          <w:hyperlink w:anchor="_Toc45893449" w:history="1">
            <w:r w:rsidR="00625099" w:rsidRPr="000E7E13">
              <w:rPr>
                <w:rStyle w:val="Hyperlink"/>
                <w:rFonts w:ascii="Sylfaen" w:eastAsia="Calibri" w:hAnsi="Sylfaen"/>
                <w:noProof/>
                <w:lang w:val="ka-GE"/>
              </w:rPr>
              <w:t>სამუშაოზე მიღების მინიმალური ასაკი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_Toc45893449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14</w:t>
            </w:r>
            <w:r w:rsidR="00625099" w:rsidRPr="000E7E13">
              <w:rPr>
                <w:rFonts w:ascii="Sylfaen" w:hAnsi="Sylfaen"/>
                <w:noProof/>
                <w:webHidden/>
              </w:rPr>
              <w:fldChar w:fldCharType="end"/>
            </w:r>
          </w:hyperlink>
        </w:p>
        <w:p w14:paraId="009F16B6" w14:textId="48102685" w:rsidR="00625099" w:rsidRPr="000E7E13" w:rsidRDefault="0019728F">
          <w:pPr>
            <w:pStyle w:val="TOC1"/>
            <w:tabs>
              <w:tab w:val="left" w:pos="440"/>
              <w:tab w:val="right" w:leader="dot" w:pos="8918"/>
            </w:tabs>
            <w:rPr>
              <w:rFonts w:ascii="Sylfaen" w:eastAsiaTheme="minorEastAsia" w:hAnsi="Sylfaen"/>
              <w:noProof/>
            </w:rPr>
          </w:pPr>
          <w:hyperlink w:anchor="_Toc45893450" w:history="1">
            <w:r w:rsidR="00625099" w:rsidRPr="000E7E13">
              <w:rPr>
                <w:rStyle w:val="Hyperlink"/>
                <w:rFonts w:ascii="Sylfaen" w:eastAsia="Yu Gothic Light" w:hAnsi="Sylfaen"/>
                <w:noProof/>
                <w:lang w:val="ka-GE"/>
              </w:rPr>
              <w:t>4.</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შრომითი კანონმდებლობის მოკლე მიმოხილვა: სამუშაო ადგილზე ჯანმრთელობა და უსაფრთხოება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_Toc45893450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15</w:t>
            </w:r>
            <w:r w:rsidR="00625099" w:rsidRPr="000E7E13">
              <w:rPr>
                <w:rFonts w:ascii="Sylfaen" w:hAnsi="Sylfaen"/>
                <w:noProof/>
                <w:webHidden/>
              </w:rPr>
              <w:fldChar w:fldCharType="end"/>
            </w:r>
          </w:hyperlink>
        </w:p>
        <w:p w14:paraId="7236F139" w14:textId="421D7381" w:rsidR="00625099" w:rsidRPr="000E7E13" w:rsidRDefault="0019728F">
          <w:pPr>
            <w:pStyle w:val="TOC2"/>
            <w:tabs>
              <w:tab w:val="right" w:leader="dot" w:pos="8918"/>
            </w:tabs>
            <w:rPr>
              <w:rFonts w:ascii="Sylfaen" w:eastAsiaTheme="minorEastAsia" w:hAnsi="Sylfaen"/>
              <w:noProof/>
            </w:rPr>
          </w:pPr>
          <w:hyperlink w:anchor="_Toc45893451" w:history="1">
            <w:r w:rsidR="00625099" w:rsidRPr="000E7E13">
              <w:rPr>
                <w:rStyle w:val="Hyperlink"/>
                <w:rFonts w:ascii="Sylfaen" w:eastAsia="Calibri" w:hAnsi="Sylfaen"/>
                <w:noProof/>
                <w:lang w:val="ka-GE"/>
              </w:rPr>
              <w:t>დამსაქმებლის პასუხისმგებლობები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_Toc45893451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15</w:t>
            </w:r>
            <w:r w:rsidR="00625099" w:rsidRPr="000E7E13">
              <w:rPr>
                <w:rFonts w:ascii="Sylfaen" w:hAnsi="Sylfaen"/>
                <w:noProof/>
                <w:webHidden/>
              </w:rPr>
              <w:fldChar w:fldCharType="end"/>
            </w:r>
          </w:hyperlink>
        </w:p>
        <w:p w14:paraId="40D0FEE2" w14:textId="71040248" w:rsidR="00625099" w:rsidRPr="000E7E13" w:rsidRDefault="0019728F">
          <w:pPr>
            <w:pStyle w:val="TOC2"/>
            <w:tabs>
              <w:tab w:val="right" w:leader="dot" w:pos="8918"/>
            </w:tabs>
            <w:rPr>
              <w:rFonts w:ascii="Sylfaen" w:eastAsiaTheme="minorEastAsia" w:hAnsi="Sylfaen"/>
              <w:noProof/>
            </w:rPr>
          </w:pPr>
          <w:hyperlink w:anchor="_Toc45893452" w:history="1">
            <w:r w:rsidR="00625099" w:rsidRPr="000E7E13">
              <w:rPr>
                <w:rStyle w:val="Hyperlink"/>
                <w:rFonts w:ascii="Sylfaen" w:eastAsia="Calibri" w:hAnsi="Sylfaen"/>
                <w:noProof/>
                <w:lang w:val="ka-GE"/>
              </w:rPr>
              <w:t>უბედური შემთხვევების, ფატალური შემთხვევების, დაზიანებების შესახებ შეტყობინება/ანგარიშგება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_Toc45893452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17</w:t>
            </w:r>
            <w:r w:rsidR="00625099" w:rsidRPr="000E7E13">
              <w:rPr>
                <w:rFonts w:ascii="Sylfaen" w:hAnsi="Sylfaen"/>
                <w:noProof/>
                <w:webHidden/>
              </w:rPr>
              <w:fldChar w:fldCharType="end"/>
            </w:r>
          </w:hyperlink>
        </w:p>
        <w:p w14:paraId="2CCF0E20" w14:textId="3662CAC2" w:rsidR="00625099" w:rsidRPr="000E7E13" w:rsidRDefault="0019728F">
          <w:pPr>
            <w:pStyle w:val="TOC1"/>
            <w:tabs>
              <w:tab w:val="left" w:pos="440"/>
              <w:tab w:val="right" w:leader="dot" w:pos="8918"/>
            </w:tabs>
            <w:rPr>
              <w:rFonts w:ascii="Sylfaen" w:eastAsiaTheme="minorEastAsia" w:hAnsi="Sylfaen"/>
              <w:noProof/>
            </w:rPr>
          </w:pPr>
          <w:hyperlink w:anchor="_Toc45893453" w:history="1">
            <w:r w:rsidR="00625099" w:rsidRPr="000E7E13">
              <w:rPr>
                <w:rStyle w:val="Hyperlink"/>
                <w:rFonts w:ascii="Sylfaen" w:hAnsi="Sylfaen"/>
                <w:noProof/>
                <w:lang w:val="ka-GE"/>
              </w:rPr>
              <w:t>5.</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პასუხისმგებელი თანამშრომლები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_Toc45893453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18</w:t>
            </w:r>
            <w:r w:rsidR="00625099" w:rsidRPr="000E7E13">
              <w:rPr>
                <w:rFonts w:ascii="Sylfaen" w:hAnsi="Sylfaen"/>
                <w:noProof/>
                <w:webHidden/>
              </w:rPr>
              <w:fldChar w:fldCharType="end"/>
            </w:r>
          </w:hyperlink>
        </w:p>
        <w:p w14:paraId="1E5DBC4A" w14:textId="41B19C80" w:rsidR="00625099" w:rsidRPr="000E7E13" w:rsidRDefault="0019728F">
          <w:pPr>
            <w:pStyle w:val="TOC1"/>
            <w:tabs>
              <w:tab w:val="left" w:pos="440"/>
              <w:tab w:val="right" w:leader="dot" w:pos="8918"/>
            </w:tabs>
            <w:rPr>
              <w:rFonts w:ascii="Sylfaen" w:eastAsiaTheme="minorEastAsia" w:hAnsi="Sylfaen"/>
              <w:noProof/>
            </w:rPr>
          </w:pPr>
          <w:hyperlink w:anchor="_Toc45893454" w:history="1">
            <w:r w:rsidR="00625099" w:rsidRPr="000E7E13">
              <w:rPr>
                <w:rStyle w:val="Hyperlink"/>
                <w:rFonts w:ascii="Sylfaen" w:eastAsia="Yu Gothic Light" w:hAnsi="Sylfaen"/>
                <w:noProof/>
              </w:rPr>
              <w:t>6.</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პოლიტიკა/წესები და პროცედურები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_Toc45893454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19</w:t>
            </w:r>
            <w:r w:rsidR="00625099" w:rsidRPr="000E7E13">
              <w:rPr>
                <w:rFonts w:ascii="Sylfaen" w:hAnsi="Sylfaen"/>
                <w:noProof/>
                <w:webHidden/>
              </w:rPr>
              <w:fldChar w:fldCharType="end"/>
            </w:r>
          </w:hyperlink>
        </w:p>
        <w:p w14:paraId="0D0D347C" w14:textId="173B34FC" w:rsidR="00625099" w:rsidRPr="000E7E13" w:rsidRDefault="0019728F">
          <w:pPr>
            <w:pStyle w:val="TOC2"/>
            <w:tabs>
              <w:tab w:val="right" w:leader="dot" w:pos="8918"/>
            </w:tabs>
            <w:rPr>
              <w:rFonts w:ascii="Sylfaen" w:eastAsiaTheme="minorEastAsia" w:hAnsi="Sylfaen"/>
              <w:noProof/>
            </w:rPr>
          </w:pPr>
          <w:hyperlink w:anchor="_Toc45893455" w:history="1">
            <w:r w:rsidR="00625099" w:rsidRPr="000E7E13">
              <w:rPr>
                <w:rStyle w:val="Hyperlink"/>
                <w:rFonts w:ascii="Sylfaen" w:eastAsiaTheme="majorEastAsia" w:hAnsi="Sylfaen" w:cstheme="majorBidi"/>
                <w:noProof/>
                <w:lang w:val="ka-GE"/>
              </w:rPr>
              <w:t>რისკების შეფასების პროცედურა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_Toc45893455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21</w:t>
            </w:r>
            <w:r w:rsidR="00625099" w:rsidRPr="000E7E13">
              <w:rPr>
                <w:rFonts w:ascii="Sylfaen" w:hAnsi="Sylfaen"/>
                <w:noProof/>
                <w:webHidden/>
              </w:rPr>
              <w:fldChar w:fldCharType="end"/>
            </w:r>
          </w:hyperlink>
        </w:p>
        <w:p w14:paraId="4EA3251B" w14:textId="61792D3D" w:rsidR="00625099" w:rsidRPr="000E7E13" w:rsidRDefault="0019728F">
          <w:pPr>
            <w:pStyle w:val="TOC1"/>
            <w:tabs>
              <w:tab w:val="left" w:pos="440"/>
              <w:tab w:val="right" w:leader="dot" w:pos="8918"/>
            </w:tabs>
            <w:rPr>
              <w:rFonts w:ascii="Sylfaen" w:eastAsiaTheme="minorEastAsia" w:hAnsi="Sylfaen"/>
              <w:noProof/>
            </w:rPr>
          </w:pPr>
          <w:hyperlink w:anchor="_Toc45893456" w:history="1">
            <w:r w:rsidR="00625099" w:rsidRPr="000E7E13">
              <w:rPr>
                <w:rStyle w:val="Hyperlink"/>
                <w:rFonts w:ascii="Sylfaen" w:eastAsia="Yu Gothic Light" w:hAnsi="Sylfaen"/>
                <w:noProof/>
              </w:rPr>
              <w:t>7.</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შრომითი ურთიერთობის დაწყების ასაკი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_Toc45893456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23</w:t>
            </w:r>
            <w:r w:rsidR="00625099" w:rsidRPr="000E7E13">
              <w:rPr>
                <w:rFonts w:ascii="Sylfaen" w:hAnsi="Sylfaen"/>
                <w:noProof/>
                <w:webHidden/>
              </w:rPr>
              <w:fldChar w:fldCharType="end"/>
            </w:r>
          </w:hyperlink>
        </w:p>
        <w:p w14:paraId="63D34F27" w14:textId="45008360" w:rsidR="00625099" w:rsidRPr="000E7E13" w:rsidRDefault="0019728F">
          <w:pPr>
            <w:pStyle w:val="TOC1"/>
            <w:tabs>
              <w:tab w:val="left" w:pos="440"/>
              <w:tab w:val="right" w:leader="dot" w:pos="8918"/>
            </w:tabs>
            <w:rPr>
              <w:rFonts w:ascii="Sylfaen" w:eastAsiaTheme="minorEastAsia" w:hAnsi="Sylfaen"/>
              <w:noProof/>
            </w:rPr>
          </w:pPr>
          <w:hyperlink w:anchor="_Toc45893457" w:history="1">
            <w:r w:rsidR="00625099" w:rsidRPr="000E7E13">
              <w:rPr>
                <w:rStyle w:val="Hyperlink"/>
                <w:rFonts w:ascii="Sylfaen" w:eastAsia="Yu Gothic Light" w:hAnsi="Sylfaen"/>
                <w:noProof/>
              </w:rPr>
              <w:t>8.</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წესები და პირობები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_Toc45893457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24</w:t>
            </w:r>
            <w:r w:rsidR="00625099" w:rsidRPr="000E7E13">
              <w:rPr>
                <w:rFonts w:ascii="Sylfaen" w:hAnsi="Sylfaen"/>
                <w:noProof/>
                <w:webHidden/>
              </w:rPr>
              <w:fldChar w:fldCharType="end"/>
            </w:r>
          </w:hyperlink>
        </w:p>
        <w:p w14:paraId="3C907CE9" w14:textId="0E9BAC2E" w:rsidR="00625099" w:rsidRPr="000E7E13" w:rsidRDefault="0019728F">
          <w:pPr>
            <w:pStyle w:val="TOC1"/>
            <w:tabs>
              <w:tab w:val="left" w:pos="440"/>
              <w:tab w:val="right" w:leader="dot" w:pos="8918"/>
            </w:tabs>
            <w:rPr>
              <w:rFonts w:ascii="Sylfaen" w:eastAsiaTheme="minorEastAsia" w:hAnsi="Sylfaen"/>
              <w:noProof/>
            </w:rPr>
          </w:pPr>
          <w:hyperlink w:anchor="_Toc45893458" w:history="1">
            <w:r w:rsidR="00625099" w:rsidRPr="000E7E13">
              <w:rPr>
                <w:rStyle w:val="Hyperlink"/>
                <w:rFonts w:ascii="Sylfaen" w:eastAsia="Yu Gothic Light" w:hAnsi="Sylfaen"/>
                <w:noProof/>
              </w:rPr>
              <w:t>9.</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დავის განხილვისა და გადაჭრის მექანიზმი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_Toc45893458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24</w:t>
            </w:r>
            <w:r w:rsidR="00625099" w:rsidRPr="000E7E13">
              <w:rPr>
                <w:rFonts w:ascii="Sylfaen" w:hAnsi="Sylfaen"/>
                <w:noProof/>
                <w:webHidden/>
              </w:rPr>
              <w:fldChar w:fldCharType="end"/>
            </w:r>
          </w:hyperlink>
        </w:p>
        <w:p w14:paraId="0E14C626" w14:textId="2D549843" w:rsidR="00625099" w:rsidRPr="000E7E13" w:rsidRDefault="0019728F">
          <w:pPr>
            <w:pStyle w:val="TOC2"/>
            <w:tabs>
              <w:tab w:val="right" w:leader="dot" w:pos="8918"/>
            </w:tabs>
            <w:rPr>
              <w:rFonts w:ascii="Sylfaen" w:eastAsiaTheme="minorEastAsia" w:hAnsi="Sylfaen"/>
              <w:noProof/>
            </w:rPr>
          </w:pPr>
          <w:hyperlink w:anchor="_Toc45893459" w:history="1">
            <w:r w:rsidR="00625099" w:rsidRPr="000E7E13">
              <w:rPr>
                <w:rStyle w:val="Hyperlink"/>
                <w:rFonts w:ascii="Sylfaen" w:eastAsia="Calibri" w:hAnsi="Sylfaen"/>
                <w:noProof/>
                <w:lang w:val="ka-GE"/>
              </w:rPr>
              <w:t>კონტრაქტით დაქირავებული პირების დავის განხილვის მექანიზმის სტრუქტურა: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_Toc45893459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26</w:t>
            </w:r>
            <w:r w:rsidR="00625099" w:rsidRPr="000E7E13">
              <w:rPr>
                <w:rFonts w:ascii="Sylfaen" w:hAnsi="Sylfaen"/>
                <w:noProof/>
                <w:webHidden/>
              </w:rPr>
              <w:fldChar w:fldCharType="end"/>
            </w:r>
          </w:hyperlink>
        </w:p>
        <w:p w14:paraId="4E024891" w14:textId="5A84C18E" w:rsidR="00625099" w:rsidRPr="000E7E13" w:rsidRDefault="0019728F">
          <w:pPr>
            <w:pStyle w:val="TOC1"/>
            <w:tabs>
              <w:tab w:val="left" w:pos="660"/>
              <w:tab w:val="right" w:leader="dot" w:pos="8918"/>
            </w:tabs>
            <w:rPr>
              <w:rFonts w:ascii="Sylfaen" w:eastAsiaTheme="minorEastAsia" w:hAnsi="Sylfaen"/>
              <w:noProof/>
            </w:rPr>
          </w:pPr>
          <w:hyperlink w:anchor="_Toc45893460" w:history="1">
            <w:r w:rsidR="00625099" w:rsidRPr="000E7E13">
              <w:rPr>
                <w:rStyle w:val="Hyperlink"/>
                <w:rFonts w:ascii="Sylfaen" w:eastAsia="Yu Gothic Light" w:hAnsi="Sylfaen"/>
                <w:noProof/>
                <w:lang w:val="ka-GE"/>
              </w:rPr>
              <w:t>10.</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კონტრაქტორის მართვა</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_Toc45893460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27</w:t>
            </w:r>
            <w:r w:rsidR="00625099" w:rsidRPr="000E7E13">
              <w:rPr>
                <w:rFonts w:ascii="Sylfaen" w:hAnsi="Sylfaen"/>
                <w:noProof/>
                <w:webHidden/>
              </w:rPr>
              <w:fldChar w:fldCharType="end"/>
            </w:r>
          </w:hyperlink>
        </w:p>
        <w:p w14:paraId="48A6B552" w14:textId="7E362569" w:rsidR="00625099" w:rsidRPr="000E7E13" w:rsidRDefault="0019728F">
          <w:pPr>
            <w:pStyle w:val="TOC1"/>
            <w:tabs>
              <w:tab w:val="left" w:pos="660"/>
              <w:tab w:val="right" w:leader="dot" w:pos="8918"/>
            </w:tabs>
            <w:rPr>
              <w:rFonts w:ascii="Sylfaen" w:eastAsiaTheme="minorEastAsia" w:hAnsi="Sylfaen"/>
              <w:noProof/>
            </w:rPr>
          </w:pPr>
          <w:hyperlink w:anchor="_Toc45893461" w:history="1">
            <w:r w:rsidR="00625099" w:rsidRPr="000E7E13">
              <w:rPr>
                <w:rStyle w:val="Hyperlink"/>
                <w:rFonts w:ascii="Sylfaen" w:eastAsia="Yu Gothic Light" w:hAnsi="Sylfaen"/>
                <w:noProof/>
                <w:lang w:val="ka-GE"/>
              </w:rPr>
              <w:t>11.</w:t>
            </w:r>
            <w:r w:rsidR="00625099" w:rsidRPr="000E7E13">
              <w:rPr>
                <w:rFonts w:ascii="Sylfaen" w:eastAsiaTheme="minorEastAsia" w:hAnsi="Sylfaen"/>
                <w:noProof/>
              </w:rPr>
              <w:tab/>
            </w:r>
            <w:r w:rsidR="00625099" w:rsidRPr="000E7E13">
              <w:rPr>
                <w:rStyle w:val="Hyperlink"/>
                <w:rFonts w:ascii="Sylfaen" w:eastAsia="Yu Gothic Light" w:hAnsi="Sylfaen"/>
                <w:noProof/>
                <w:lang w:val="ka-GE"/>
              </w:rPr>
              <w:t>ძირითადი მიმწოდებელის მუშაკები</w:t>
            </w:r>
            <w:r w:rsidR="00625099" w:rsidRPr="000E7E13">
              <w:rPr>
                <w:rFonts w:ascii="Sylfaen" w:hAnsi="Sylfaen"/>
                <w:noProof/>
                <w:webHidden/>
              </w:rPr>
              <w:tab/>
            </w:r>
            <w:r w:rsidR="00625099" w:rsidRPr="000E7E13">
              <w:rPr>
                <w:rFonts w:ascii="Sylfaen" w:hAnsi="Sylfaen"/>
                <w:noProof/>
                <w:webHidden/>
              </w:rPr>
              <w:fldChar w:fldCharType="begin"/>
            </w:r>
            <w:r w:rsidR="00625099" w:rsidRPr="000E7E13">
              <w:rPr>
                <w:rFonts w:ascii="Sylfaen" w:hAnsi="Sylfaen"/>
                <w:noProof/>
                <w:webHidden/>
              </w:rPr>
              <w:instrText xml:space="preserve"> PAGEREF _Toc45893461 \h </w:instrText>
            </w:r>
            <w:r w:rsidR="00625099" w:rsidRPr="000E7E13">
              <w:rPr>
                <w:rFonts w:ascii="Sylfaen" w:hAnsi="Sylfaen"/>
                <w:noProof/>
                <w:webHidden/>
              </w:rPr>
            </w:r>
            <w:r w:rsidR="00625099" w:rsidRPr="000E7E13">
              <w:rPr>
                <w:rFonts w:ascii="Sylfaen" w:hAnsi="Sylfaen"/>
                <w:noProof/>
                <w:webHidden/>
              </w:rPr>
              <w:fldChar w:fldCharType="separate"/>
            </w:r>
            <w:r w:rsidR="00044240">
              <w:rPr>
                <w:rFonts w:ascii="Sylfaen" w:hAnsi="Sylfaen"/>
                <w:noProof/>
                <w:webHidden/>
              </w:rPr>
              <w:t>28</w:t>
            </w:r>
            <w:r w:rsidR="00625099" w:rsidRPr="000E7E13">
              <w:rPr>
                <w:rFonts w:ascii="Sylfaen" w:hAnsi="Sylfaen"/>
                <w:noProof/>
                <w:webHidden/>
              </w:rPr>
              <w:fldChar w:fldCharType="end"/>
            </w:r>
          </w:hyperlink>
        </w:p>
        <w:p w14:paraId="226310CB" w14:textId="2AA7E459" w:rsidR="00C03275" w:rsidRPr="000E7E13" w:rsidRDefault="00C03275">
          <w:pPr>
            <w:rPr>
              <w:rFonts w:ascii="Sylfaen" w:hAnsi="Sylfaen"/>
            </w:rPr>
          </w:pPr>
          <w:r w:rsidRPr="000E7E13">
            <w:rPr>
              <w:rFonts w:ascii="Sylfaen" w:hAnsi="Sylfaen"/>
              <w:b/>
              <w:bCs/>
              <w:noProof/>
            </w:rPr>
            <w:fldChar w:fldCharType="end"/>
          </w:r>
        </w:p>
      </w:sdtContent>
    </w:sdt>
    <w:p w14:paraId="0FF71BF4" w14:textId="00994D0E" w:rsidR="004561AF" w:rsidRPr="000E7E13" w:rsidRDefault="004561AF" w:rsidP="006D0F09">
      <w:pPr>
        <w:spacing w:after="200" w:line="276" w:lineRule="auto"/>
        <w:jc w:val="center"/>
        <w:rPr>
          <w:rFonts w:ascii="Sylfaen" w:eastAsia="Calibri" w:hAnsi="Sylfaen" w:cs="Calibri"/>
          <w:lang w:eastAsia="en-GB"/>
        </w:rPr>
      </w:pPr>
    </w:p>
    <w:p w14:paraId="09BDDE01" w14:textId="01BB5741" w:rsidR="006D0F09" w:rsidRPr="000E7E13" w:rsidRDefault="00F725B6" w:rsidP="00C612AA">
      <w:pPr>
        <w:pStyle w:val="Heading1"/>
        <w:numPr>
          <w:ilvl w:val="0"/>
          <w:numId w:val="21"/>
        </w:numPr>
        <w:rPr>
          <w:rFonts w:ascii="Sylfaen" w:eastAsia="Yu Gothic Light" w:hAnsi="Sylfaen"/>
        </w:rPr>
      </w:pPr>
      <w:bookmarkStart w:id="3" w:name="_Toc45893436"/>
      <w:r w:rsidRPr="000E7E13">
        <w:rPr>
          <w:rFonts w:ascii="Sylfaen" w:eastAsia="Yu Gothic Light" w:hAnsi="Sylfaen"/>
          <w:lang w:val="ka-GE"/>
        </w:rPr>
        <w:t>პროექტში შრომი</w:t>
      </w:r>
      <w:r w:rsidR="003D4DFF" w:rsidRPr="000E7E13">
        <w:rPr>
          <w:rFonts w:ascii="Sylfaen" w:eastAsia="Yu Gothic Light" w:hAnsi="Sylfaen"/>
          <w:lang w:val="ka-GE"/>
        </w:rPr>
        <w:t>თი რესურსების</w:t>
      </w:r>
      <w:r w:rsidRPr="000E7E13">
        <w:rPr>
          <w:rFonts w:ascii="Sylfaen" w:eastAsia="Yu Gothic Light" w:hAnsi="Sylfaen"/>
          <w:lang w:val="ka-GE"/>
        </w:rPr>
        <w:t xml:space="preserve"> გამოყენების მიმოხილვა</w:t>
      </w:r>
      <w:bookmarkEnd w:id="3"/>
    </w:p>
    <w:p w14:paraId="3CF45CEE" w14:textId="04CA5865" w:rsidR="004B54F1" w:rsidRPr="000E7E13" w:rsidRDefault="00F725B6" w:rsidP="00C612AA">
      <w:pPr>
        <w:jc w:val="both"/>
        <w:rPr>
          <w:rFonts w:ascii="Sylfaen" w:eastAsia="Calibri" w:hAnsi="Sylfaen" w:cstheme="minorHAnsi"/>
          <w:color w:val="000000"/>
          <w:lang w:val="ka-GE"/>
        </w:rPr>
      </w:pPr>
      <w:r w:rsidRPr="000E7E13">
        <w:rPr>
          <w:rFonts w:ascii="Sylfaen" w:hAnsi="Sylfaen"/>
          <w:lang w:val="ka-GE"/>
        </w:rPr>
        <w:t>შემოთავაზებული პროექტი</w:t>
      </w:r>
      <w:r w:rsidR="00D5423A" w:rsidRPr="000E7E13">
        <w:rPr>
          <w:rFonts w:ascii="Sylfaen" w:hAnsi="Sylfaen"/>
          <w:lang w:val="ka-GE"/>
        </w:rPr>
        <w:t xml:space="preserve"> „</w:t>
      </w:r>
      <w:r w:rsidR="00D5423A" w:rsidRPr="000E7E13">
        <w:rPr>
          <w:rFonts w:ascii="Sylfaen" w:eastAsia="Calibri" w:hAnsi="Sylfaen" w:cstheme="minorHAnsi"/>
          <w:color w:val="000000"/>
          <w:lang w:val="ka-GE"/>
        </w:rPr>
        <w:t>Log In Georgia“</w:t>
      </w:r>
      <w:r w:rsidRPr="000E7E13">
        <w:rPr>
          <w:rFonts w:ascii="Sylfaen" w:hAnsi="Sylfaen"/>
          <w:lang w:val="ka-GE"/>
        </w:rPr>
        <w:t>, რომელ</w:t>
      </w:r>
      <w:r w:rsidR="00557680" w:rsidRPr="000E7E13">
        <w:rPr>
          <w:rFonts w:ascii="Sylfaen" w:hAnsi="Sylfaen"/>
          <w:lang w:val="ka-GE"/>
        </w:rPr>
        <w:t>სა</w:t>
      </w:r>
      <w:r w:rsidRPr="000E7E13">
        <w:rPr>
          <w:rFonts w:ascii="Sylfaen" w:hAnsi="Sylfaen"/>
          <w:lang w:val="ka-GE"/>
        </w:rPr>
        <w:t>ც აფინანსებ</w:t>
      </w:r>
      <w:r w:rsidR="00557680" w:rsidRPr="000E7E13">
        <w:rPr>
          <w:rFonts w:ascii="Sylfaen" w:hAnsi="Sylfaen"/>
          <w:lang w:val="ka-GE"/>
        </w:rPr>
        <w:t>ს</w:t>
      </w:r>
      <w:r w:rsidRPr="000E7E13">
        <w:rPr>
          <w:rFonts w:ascii="Sylfaen" w:hAnsi="Sylfaen"/>
          <w:lang w:val="ka-GE"/>
        </w:rPr>
        <w:t xml:space="preserve"> მსოფლიო ბანკი</w:t>
      </w:r>
      <w:r w:rsidR="00557680" w:rsidRPr="000E7E13">
        <w:rPr>
          <w:rFonts w:ascii="Sylfaen" w:hAnsi="Sylfaen"/>
          <w:lang w:val="ka-GE"/>
        </w:rPr>
        <w:t xml:space="preserve"> </w:t>
      </w:r>
      <w:r w:rsidRPr="000E7E13">
        <w:rPr>
          <w:rFonts w:ascii="Sylfaen" w:hAnsi="Sylfaen"/>
          <w:lang w:val="ka-GE"/>
        </w:rPr>
        <w:t xml:space="preserve">და </w:t>
      </w:r>
      <w:r w:rsidR="00557680" w:rsidRPr="000E7E13">
        <w:rPr>
          <w:rFonts w:ascii="Sylfaen" w:hAnsi="Sylfaen"/>
          <w:lang w:val="ka-GE"/>
        </w:rPr>
        <w:t>ახ</w:t>
      </w:r>
      <w:r w:rsidRPr="000E7E13">
        <w:rPr>
          <w:rFonts w:ascii="Sylfaen" w:hAnsi="Sylfaen"/>
          <w:lang w:val="ka-GE"/>
        </w:rPr>
        <w:t>ორციელდებ</w:t>
      </w:r>
      <w:r w:rsidR="00557680" w:rsidRPr="000E7E13">
        <w:rPr>
          <w:rFonts w:ascii="Sylfaen" w:hAnsi="Sylfaen"/>
          <w:lang w:val="ka-GE"/>
        </w:rPr>
        <w:t>ს</w:t>
      </w:r>
      <w:r w:rsidRPr="000E7E13">
        <w:rPr>
          <w:rFonts w:ascii="Sylfaen" w:hAnsi="Sylfaen"/>
          <w:lang w:val="ka-GE"/>
        </w:rPr>
        <w:t xml:space="preserve"> საქართველოს მთავრობ</w:t>
      </w:r>
      <w:r w:rsidR="00557680" w:rsidRPr="000E7E13">
        <w:rPr>
          <w:rFonts w:ascii="Sylfaen" w:hAnsi="Sylfaen"/>
          <w:lang w:val="ka-GE"/>
        </w:rPr>
        <w:t>ა</w:t>
      </w:r>
      <w:r w:rsidRPr="000E7E13">
        <w:rPr>
          <w:rFonts w:ascii="Sylfaen" w:hAnsi="Sylfaen"/>
          <w:lang w:val="ka-GE"/>
        </w:rPr>
        <w:t xml:space="preserve">, </w:t>
      </w:r>
      <w:r w:rsidR="00557680" w:rsidRPr="000E7E13">
        <w:rPr>
          <w:rFonts w:ascii="Sylfaen" w:hAnsi="Sylfaen"/>
          <w:lang w:val="ka-GE"/>
        </w:rPr>
        <w:t xml:space="preserve">საქართველოში სასოფლო დასახლებებში </w:t>
      </w:r>
      <w:r w:rsidR="00880BA6" w:rsidRPr="000E7E13">
        <w:rPr>
          <w:rFonts w:ascii="Sylfaen" w:hAnsi="Sylfaen"/>
          <w:lang w:val="ka-GE"/>
        </w:rPr>
        <w:t>მხარს დაუჭერს</w:t>
      </w:r>
      <w:r w:rsidRPr="000E7E13">
        <w:rPr>
          <w:rFonts w:ascii="Sylfaen" w:hAnsi="Sylfaen"/>
          <w:lang w:val="ka-GE"/>
        </w:rPr>
        <w:t xml:space="preserve"> </w:t>
      </w:r>
      <w:r w:rsidR="002B325C" w:rsidRPr="000E7E13">
        <w:rPr>
          <w:rFonts w:ascii="Sylfaen" w:hAnsi="Sylfaen"/>
          <w:lang w:val="ka-GE"/>
        </w:rPr>
        <w:t>ღონისძიებებს, რომლებიც მიმართული იქნება</w:t>
      </w:r>
      <w:r w:rsidRPr="000E7E13">
        <w:rPr>
          <w:rFonts w:ascii="Sylfaen" w:hAnsi="Sylfaen"/>
          <w:lang w:val="ka-GE"/>
        </w:rPr>
        <w:t xml:space="preserve">: (1) </w:t>
      </w:r>
      <w:r w:rsidR="002B325C" w:rsidRPr="000E7E13">
        <w:rPr>
          <w:rFonts w:ascii="Sylfaen" w:hAnsi="Sylfaen"/>
          <w:lang w:val="ka-GE"/>
        </w:rPr>
        <w:t xml:space="preserve">შერჩეულ დასახლებებში </w:t>
      </w:r>
      <w:r w:rsidRPr="000E7E13">
        <w:rPr>
          <w:rFonts w:ascii="Sylfaen" w:hAnsi="Sylfaen"/>
          <w:lang w:val="ka-GE"/>
        </w:rPr>
        <w:t>ხელმისაწვდომ ფართოზოლოვან ინტერნეტ სერვისებზე</w:t>
      </w:r>
      <w:r w:rsidR="002B325C" w:rsidRPr="000E7E13">
        <w:rPr>
          <w:rFonts w:ascii="Sylfaen" w:hAnsi="Sylfaen"/>
          <w:lang w:val="ka-GE"/>
        </w:rPr>
        <w:t xml:space="preserve"> წვდომის გაზრდისაკენ</w:t>
      </w:r>
      <w:r w:rsidRPr="000E7E13">
        <w:rPr>
          <w:rFonts w:ascii="Sylfaen" w:hAnsi="Sylfaen"/>
          <w:lang w:val="ka-GE"/>
        </w:rPr>
        <w:t xml:space="preserve">; და (2) </w:t>
      </w:r>
      <w:r w:rsidR="00880BA6" w:rsidRPr="000E7E13">
        <w:rPr>
          <w:rFonts w:ascii="Sylfaen" w:hAnsi="Sylfaen"/>
          <w:lang w:val="ka-GE"/>
        </w:rPr>
        <w:t xml:space="preserve">ინდივიდებისა და საწარმოების მიერ </w:t>
      </w:r>
      <w:r w:rsidRPr="000E7E13">
        <w:rPr>
          <w:rFonts w:ascii="Sylfaen" w:hAnsi="Sylfaen"/>
          <w:lang w:val="ka-GE"/>
        </w:rPr>
        <w:t>მის</w:t>
      </w:r>
      <w:r w:rsidR="00880BA6" w:rsidRPr="000E7E13">
        <w:rPr>
          <w:rFonts w:ascii="Sylfaen" w:hAnsi="Sylfaen"/>
          <w:lang w:val="ka-GE"/>
        </w:rPr>
        <w:t>ი</w:t>
      </w:r>
      <w:r w:rsidRPr="000E7E13">
        <w:rPr>
          <w:rFonts w:ascii="Sylfaen" w:hAnsi="Sylfaen"/>
          <w:lang w:val="ka-GE"/>
        </w:rPr>
        <w:t xml:space="preserve"> გამოყენებ</w:t>
      </w:r>
      <w:r w:rsidR="00880BA6" w:rsidRPr="000E7E13">
        <w:rPr>
          <w:rFonts w:ascii="Sylfaen" w:hAnsi="Sylfaen"/>
          <w:lang w:val="ka-GE"/>
        </w:rPr>
        <w:t>ი</w:t>
      </w:r>
      <w:r w:rsidRPr="000E7E13">
        <w:rPr>
          <w:rFonts w:ascii="Sylfaen" w:hAnsi="Sylfaen"/>
          <w:lang w:val="ka-GE"/>
        </w:rPr>
        <w:t>ს</w:t>
      </w:r>
      <w:r w:rsidR="00880BA6" w:rsidRPr="000E7E13">
        <w:rPr>
          <w:rFonts w:ascii="Sylfaen" w:hAnsi="Sylfaen"/>
          <w:lang w:val="ka-GE"/>
        </w:rPr>
        <w:t xml:space="preserve"> ხელშეწყობისაკენ</w:t>
      </w:r>
      <w:r w:rsidRPr="000E7E13">
        <w:rPr>
          <w:rFonts w:ascii="Sylfaen" w:hAnsi="Sylfaen"/>
          <w:lang w:val="ka-GE"/>
        </w:rPr>
        <w:t>. პროექტი მოიცავს სამ კომპონენტს: კომპონენტი 1. ხელმისაწვდომ ფართოზოლოვან ინტერნეტზე წვდო</w:t>
      </w:r>
      <w:r w:rsidR="00D47D16" w:rsidRPr="000E7E13">
        <w:rPr>
          <w:rFonts w:ascii="Sylfaen" w:hAnsi="Sylfaen"/>
          <w:lang w:val="ka-GE"/>
        </w:rPr>
        <w:t>მ</w:t>
      </w:r>
      <w:r w:rsidRPr="000E7E13">
        <w:rPr>
          <w:rFonts w:ascii="Sylfaen" w:hAnsi="Sylfaen"/>
          <w:lang w:val="ka-GE"/>
        </w:rPr>
        <w:t xml:space="preserve">ის გაზრდა; კომპონენტი 2. ფართოზოლოვანი ციფრული </w:t>
      </w:r>
      <w:r w:rsidR="005369DC" w:rsidRPr="000E7E13">
        <w:rPr>
          <w:rFonts w:ascii="Sylfaen" w:hAnsi="Sylfaen"/>
          <w:lang w:val="ka-GE"/>
        </w:rPr>
        <w:t>სერვისების</w:t>
      </w:r>
      <w:r w:rsidRPr="000E7E13">
        <w:rPr>
          <w:rFonts w:ascii="Sylfaen" w:hAnsi="Sylfaen"/>
          <w:lang w:val="ka-GE"/>
        </w:rPr>
        <w:t xml:space="preserve"> მოხმარების წახალისება; და კომპონენტი 3. პროექტის განხორციელე</w:t>
      </w:r>
      <w:r w:rsidR="005369DC" w:rsidRPr="000E7E13">
        <w:rPr>
          <w:rFonts w:ascii="Sylfaen" w:hAnsi="Sylfaen"/>
          <w:lang w:val="ka-GE"/>
        </w:rPr>
        <w:t>ბ</w:t>
      </w:r>
      <w:r w:rsidRPr="000E7E13">
        <w:rPr>
          <w:rFonts w:ascii="Sylfaen" w:hAnsi="Sylfaen"/>
          <w:lang w:val="ka-GE"/>
        </w:rPr>
        <w:t>ის მხარდაჭერა.</w:t>
      </w:r>
    </w:p>
    <w:p w14:paraId="4CCEF3CA" w14:textId="06C6ADB5" w:rsidR="001B3781" w:rsidRPr="000E7E13" w:rsidRDefault="00F725B6" w:rsidP="20CB2572">
      <w:pPr>
        <w:jc w:val="both"/>
        <w:rPr>
          <w:rFonts w:ascii="Sylfaen" w:eastAsia="Calibri" w:hAnsi="Sylfaen"/>
          <w:color w:val="000000"/>
          <w:lang w:val="ka-GE"/>
        </w:rPr>
      </w:pPr>
      <w:r w:rsidRPr="000E7E13">
        <w:rPr>
          <w:rFonts w:ascii="Sylfaen" w:eastAsia="Calibri" w:hAnsi="Sylfaen"/>
          <w:color w:val="000000" w:themeColor="text1"/>
          <w:lang w:val="ka-GE"/>
        </w:rPr>
        <w:t>პროექტი</w:t>
      </w:r>
      <w:r w:rsidR="00320431" w:rsidRPr="000E7E13">
        <w:rPr>
          <w:rFonts w:ascii="Sylfaen" w:eastAsia="Calibri" w:hAnsi="Sylfaen"/>
          <w:color w:val="000000" w:themeColor="text1"/>
          <w:lang w:val="ka-GE"/>
        </w:rPr>
        <w:t>ს ფარგლებში დაფინანსდება ეროვნული მაგისტრალური ქსელი</w:t>
      </w:r>
      <w:r w:rsidR="00030969" w:rsidRPr="000E7E13">
        <w:rPr>
          <w:rFonts w:ascii="Sylfaen" w:eastAsia="Calibri" w:hAnsi="Sylfaen"/>
          <w:color w:val="000000" w:themeColor="text1"/>
          <w:lang w:val="ka-GE"/>
        </w:rPr>
        <w:t>ს მშენებლობა</w:t>
      </w:r>
      <w:r w:rsidR="00320431" w:rsidRPr="000E7E13">
        <w:rPr>
          <w:rFonts w:ascii="Sylfaen" w:eastAsia="Calibri" w:hAnsi="Sylfaen"/>
          <w:color w:val="000000" w:themeColor="text1"/>
          <w:lang w:val="ka-GE"/>
        </w:rPr>
        <w:t xml:space="preserve">, </w:t>
      </w:r>
      <w:r w:rsidR="00015A52" w:rsidRPr="000E7E13">
        <w:rPr>
          <w:rFonts w:ascii="Sylfaen" w:eastAsia="Calibri" w:hAnsi="Sylfaen"/>
          <w:color w:val="000000" w:themeColor="text1"/>
          <w:lang w:val="ka-GE"/>
        </w:rPr>
        <w:t>შერჩეული</w:t>
      </w:r>
      <w:r w:rsidR="00030969" w:rsidRPr="000E7E13">
        <w:rPr>
          <w:rFonts w:ascii="Sylfaen" w:eastAsia="Calibri" w:hAnsi="Sylfaen"/>
          <w:color w:val="000000" w:themeColor="text1"/>
          <w:lang w:val="ka-GE"/>
        </w:rPr>
        <w:t xml:space="preserve"> </w:t>
      </w:r>
      <w:r w:rsidR="00015A52" w:rsidRPr="000E7E13">
        <w:rPr>
          <w:rFonts w:ascii="Sylfaen" w:eastAsia="Calibri" w:hAnsi="Sylfaen"/>
          <w:color w:val="000000" w:themeColor="text1"/>
          <w:lang w:val="ka-GE"/>
        </w:rPr>
        <w:t>დასახლებ</w:t>
      </w:r>
      <w:r w:rsidR="00E95B42" w:rsidRPr="000E7E13">
        <w:rPr>
          <w:rFonts w:ascii="Sylfaen" w:eastAsia="Calibri" w:hAnsi="Sylfaen"/>
          <w:color w:val="000000" w:themeColor="text1"/>
          <w:lang w:val="ka-GE"/>
        </w:rPr>
        <w:t>ული პუნქტ</w:t>
      </w:r>
      <w:r w:rsidR="00015A52" w:rsidRPr="000E7E13">
        <w:rPr>
          <w:rFonts w:ascii="Sylfaen" w:eastAsia="Calibri" w:hAnsi="Sylfaen"/>
          <w:color w:val="000000" w:themeColor="text1"/>
          <w:lang w:val="ka-GE"/>
        </w:rPr>
        <w:t xml:space="preserve">ების დასაკავშირებლად და </w:t>
      </w:r>
      <w:r w:rsidR="006071BD" w:rsidRPr="000E7E13">
        <w:rPr>
          <w:rFonts w:ascii="Sylfaen" w:eastAsia="Calibri" w:hAnsi="Sylfaen"/>
          <w:color w:val="000000" w:themeColor="text1"/>
          <w:lang w:val="ka-GE"/>
        </w:rPr>
        <w:t>აღნიშნულ</w:t>
      </w:r>
      <w:r w:rsidR="00015A52" w:rsidRPr="000E7E13">
        <w:rPr>
          <w:rFonts w:ascii="Sylfaen" w:eastAsia="Calibri" w:hAnsi="Sylfaen"/>
          <w:color w:val="000000" w:themeColor="text1"/>
          <w:lang w:val="ka-GE"/>
        </w:rPr>
        <w:t xml:space="preserve"> დასახლებებში </w:t>
      </w:r>
      <w:r w:rsidR="00030969" w:rsidRPr="000E7E13">
        <w:rPr>
          <w:rFonts w:ascii="Sylfaen" w:eastAsia="Calibri" w:hAnsi="Sylfaen"/>
          <w:color w:val="000000" w:themeColor="text1"/>
          <w:lang w:val="ka-GE"/>
        </w:rPr>
        <w:t xml:space="preserve">მოეწყობა </w:t>
      </w:r>
      <w:r w:rsidR="00015A52" w:rsidRPr="000E7E13">
        <w:rPr>
          <w:rFonts w:ascii="Sylfaen" w:eastAsia="Calibri" w:hAnsi="Sylfaen"/>
          <w:color w:val="000000" w:themeColor="text1"/>
          <w:lang w:val="ka-GE"/>
        </w:rPr>
        <w:t xml:space="preserve">ქსელში </w:t>
      </w:r>
      <w:r w:rsidR="00E95B42" w:rsidRPr="000E7E13">
        <w:rPr>
          <w:rFonts w:ascii="Sylfaen" w:eastAsia="Calibri" w:hAnsi="Sylfaen"/>
          <w:color w:val="000000" w:themeColor="text1"/>
          <w:lang w:val="ka-GE"/>
        </w:rPr>
        <w:t xml:space="preserve">ღია დაშვების </w:t>
      </w:r>
      <w:r w:rsidR="006071BD" w:rsidRPr="000E7E13">
        <w:rPr>
          <w:rFonts w:ascii="Sylfaen" w:eastAsia="Calibri" w:hAnsi="Sylfaen"/>
          <w:color w:val="000000" w:themeColor="text1"/>
          <w:lang w:val="ka-GE"/>
        </w:rPr>
        <w:t>წერტილები</w:t>
      </w:r>
      <w:r w:rsidRPr="000E7E13">
        <w:rPr>
          <w:rFonts w:ascii="Sylfaen" w:eastAsia="Calibri" w:hAnsi="Sylfaen"/>
          <w:color w:val="000000" w:themeColor="text1"/>
          <w:lang w:val="ka-GE"/>
        </w:rPr>
        <w:t xml:space="preserve">. </w:t>
      </w:r>
      <w:r w:rsidR="00786460" w:rsidRPr="000E7E13">
        <w:rPr>
          <w:rFonts w:ascii="Sylfaen" w:eastAsia="Calibri" w:hAnsi="Sylfaen"/>
          <w:color w:val="000000" w:themeColor="text1"/>
          <w:lang w:val="ka-GE"/>
        </w:rPr>
        <w:t xml:space="preserve">პროექტი მიმართული იქნება </w:t>
      </w:r>
      <w:r w:rsidRPr="000E7E13">
        <w:rPr>
          <w:rFonts w:ascii="Sylfaen" w:eastAsia="Calibri" w:hAnsi="Sylfaen"/>
          <w:color w:val="000000" w:themeColor="text1"/>
          <w:lang w:val="ka-GE"/>
        </w:rPr>
        <w:t>ს</w:t>
      </w:r>
      <w:r w:rsidR="00786460" w:rsidRPr="000E7E13">
        <w:rPr>
          <w:rFonts w:ascii="Sylfaen" w:eastAsia="Calibri" w:hAnsi="Sylfaen"/>
          <w:color w:val="000000" w:themeColor="text1"/>
          <w:lang w:val="ka-GE"/>
        </w:rPr>
        <w:t>ას</w:t>
      </w:r>
      <w:r w:rsidRPr="000E7E13">
        <w:rPr>
          <w:rFonts w:ascii="Sylfaen" w:eastAsia="Calibri" w:hAnsi="Sylfaen"/>
          <w:color w:val="000000" w:themeColor="text1"/>
          <w:lang w:val="ka-GE"/>
        </w:rPr>
        <w:t>ოფლ</w:t>
      </w:r>
      <w:r w:rsidR="00786460" w:rsidRPr="000E7E13">
        <w:rPr>
          <w:rFonts w:ascii="Sylfaen" w:eastAsia="Calibri" w:hAnsi="Sylfaen"/>
          <w:color w:val="000000" w:themeColor="text1"/>
          <w:lang w:val="ka-GE"/>
        </w:rPr>
        <w:t>ო დასახლებებზე</w:t>
      </w:r>
      <w:r w:rsidRPr="000E7E13">
        <w:rPr>
          <w:rFonts w:ascii="Sylfaen" w:eastAsia="Calibri" w:hAnsi="Sylfaen"/>
          <w:color w:val="000000" w:themeColor="text1"/>
          <w:lang w:val="ka-GE"/>
        </w:rPr>
        <w:t xml:space="preserve"> და ინფრასტრუქტურის </w:t>
      </w:r>
      <w:r w:rsidR="00786460" w:rsidRPr="000E7E13">
        <w:rPr>
          <w:rFonts w:ascii="Sylfaen" w:eastAsia="Calibri" w:hAnsi="Sylfaen"/>
          <w:color w:val="000000" w:themeColor="text1"/>
          <w:lang w:val="ka-GE"/>
        </w:rPr>
        <w:t xml:space="preserve">მოწყობაზე </w:t>
      </w:r>
      <w:r w:rsidR="008D7B98" w:rsidRPr="000E7E13">
        <w:rPr>
          <w:rFonts w:ascii="Sylfaen" w:eastAsia="Calibri" w:hAnsi="Sylfaen"/>
          <w:color w:val="000000" w:themeColor="text1"/>
          <w:lang w:val="ka-GE"/>
        </w:rPr>
        <w:t>საქართველოს კომუნიკაციების ეროვნულ</w:t>
      </w:r>
      <w:r w:rsidR="00B103F7" w:rsidRPr="000E7E13">
        <w:rPr>
          <w:rFonts w:ascii="Sylfaen" w:eastAsia="Calibri" w:hAnsi="Sylfaen"/>
          <w:color w:val="000000" w:themeColor="text1"/>
          <w:lang w:val="ka-GE"/>
        </w:rPr>
        <w:t>ი</w:t>
      </w:r>
      <w:r w:rsidR="008D7B98" w:rsidRPr="000E7E13">
        <w:rPr>
          <w:rFonts w:ascii="Sylfaen" w:eastAsia="Calibri" w:hAnsi="Sylfaen"/>
          <w:color w:val="000000" w:themeColor="text1"/>
          <w:lang w:val="ka-GE"/>
        </w:rPr>
        <w:t xml:space="preserve"> კომისიის მიერ </w:t>
      </w:r>
      <w:r w:rsidR="00F8100E" w:rsidRPr="000E7E13">
        <w:rPr>
          <w:rFonts w:ascii="Sylfaen" w:eastAsia="Calibri" w:hAnsi="Sylfaen"/>
          <w:color w:val="000000" w:themeColor="text1"/>
          <w:lang w:val="ka-GE"/>
        </w:rPr>
        <w:t>შერჩეულ</w:t>
      </w:r>
      <w:r w:rsidR="008D7B98" w:rsidRPr="000E7E13">
        <w:rPr>
          <w:rFonts w:ascii="Sylfaen" w:eastAsia="Calibri" w:hAnsi="Sylfaen"/>
          <w:color w:val="000000" w:themeColor="text1"/>
          <w:lang w:val="ka-GE"/>
        </w:rPr>
        <w:t xml:space="preserve"> </w:t>
      </w:r>
      <w:r w:rsidRPr="000E7E13">
        <w:rPr>
          <w:rFonts w:ascii="Sylfaen" w:eastAsia="Calibri" w:hAnsi="Sylfaen"/>
          <w:color w:val="000000" w:themeColor="text1"/>
          <w:lang w:val="ka-GE"/>
        </w:rPr>
        <w:t>1000-მდე დასახლებაში (საქართველოს მასშ</w:t>
      </w:r>
      <w:r w:rsidR="008D7B98" w:rsidRPr="000E7E13">
        <w:rPr>
          <w:rFonts w:ascii="Sylfaen" w:eastAsia="Calibri" w:hAnsi="Sylfaen"/>
          <w:color w:val="000000" w:themeColor="text1"/>
          <w:lang w:val="ka-GE"/>
        </w:rPr>
        <w:t>ტ</w:t>
      </w:r>
      <w:r w:rsidRPr="000E7E13">
        <w:rPr>
          <w:rFonts w:ascii="Sylfaen" w:eastAsia="Calibri" w:hAnsi="Sylfaen"/>
          <w:color w:val="000000" w:themeColor="text1"/>
          <w:lang w:val="ka-GE"/>
        </w:rPr>
        <w:t xml:space="preserve">აბით დაახლოებით 3,000 დასახლებიდან). </w:t>
      </w:r>
      <w:r w:rsidR="00F8100E" w:rsidRPr="000E7E13">
        <w:rPr>
          <w:rFonts w:ascii="Sylfaen" w:eastAsia="Calibri" w:hAnsi="Sylfaen"/>
          <w:color w:val="000000" w:themeColor="text1"/>
          <w:lang w:val="ka-GE"/>
        </w:rPr>
        <w:t>შერჩეული</w:t>
      </w:r>
      <w:r w:rsidR="008D7B98" w:rsidRPr="000E7E13">
        <w:rPr>
          <w:rFonts w:ascii="Sylfaen" w:eastAsia="Calibri" w:hAnsi="Sylfaen"/>
          <w:color w:val="000000" w:themeColor="text1"/>
          <w:lang w:val="ka-GE"/>
        </w:rPr>
        <w:t xml:space="preserve"> </w:t>
      </w:r>
      <w:r w:rsidRPr="000E7E13">
        <w:rPr>
          <w:rFonts w:ascii="Sylfaen" w:eastAsia="Calibri" w:hAnsi="Sylfaen"/>
          <w:color w:val="000000" w:themeColor="text1"/>
          <w:lang w:val="ka-GE"/>
        </w:rPr>
        <w:t>ს</w:t>
      </w:r>
      <w:r w:rsidR="008D7B98" w:rsidRPr="000E7E13">
        <w:rPr>
          <w:rFonts w:ascii="Sylfaen" w:eastAsia="Calibri" w:hAnsi="Sylfaen"/>
          <w:color w:val="000000" w:themeColor="text1"/>
          <w:lang w:val="ka-GE"/>
        </w:rPr>
        <w:t>ას</w:t>
      </w:r>
      <w:r w:rsidRPr="000E7E13">
        <w:rPr>
          <w:rFonts w:ascii="Sylfaen" w:eastAsia="Calibri" w:hAnsi="Sylfaen"/>
          <w:color w:val="000000" w:themeColor="text1"/>
          <w:lang w:val="ka-GE"/>
        </w:rPr>
        <w:t>ოფლ</w:t>
      </w:r>
      <w:r w:rsidR="008D7B98" w:rsidRPr="000E7E13">
        <w:rPr>
          <w:rFonts w:ascii="Sylfaen" w:eastAsia="Calibri" w:hAnsi="Sylfaen"/>
          <w:color w:val="000000" w:themeColor="text1"/>
          <w:lang w:val="ka-GE"/>
        </w:rPr>
        <w:t>ო</w:t>
      </w:r>
      <w:r w:rsidRPr="000E7E13">
        <w:rPr>
          <w:rFonts w:ascii="Sylfaen" w:eastAsia="Calibri" w:hAnsi="Sylfaen"/>
          <w:color w:val="000000" w:themeColor="text1"/>
          <w:lang w:val="ka-GE"/>
        </w:rPr>
        <w:t xml:space="preserve"> დასახლებ</w:t>
      </w:r>
      <w:r w:rsidR="00B103F7" w:rsidRPr="000E7E13">
        <w:rPr>
          <w:rFonts w:ascii="Sylfaen" w:eastAsia="Calibri" w:hAnsi="Sylfaen"/>
          <w:color w:val="000000" w:themeColor="text1"/>
          <w:lang w:val="ka-GE"/>
        </w:rPr>
        <w:t>ული პუნქტ</w:t>
      </w:r>
      <w:r w:rsidRPr="000E7E13">
        <w:rPr>
          <w:rFonts w:ascii="Sylfaen" w:eastAsia="Calibri" w:hAnsi="Sylfaen"/>
          <w:color w:val="000000" w:themeColor="text1"/>
          <w:lang w:val="ka-GE"/>
        </w:rPr>
        <w:t xml:space="preserve">ები </w:t>
      </w:r>
      <w:r w:rsidR="008D7B98" w:rsidRPr="000E7E13">
        <w:rPr>
          <w:rFonts w:ascii="Sylfaen" w:eastAsia="Calibri" w:hAnsi="Sylfaen"/>
          <w:color w:val="000000" w:themeColor="text1"/>
          <w:lang w:val="ka-GE"/>
        </w:rPr>
        <w:t xml:space="preserve">ის დასახლებებია, </w:t>
      </w:r>
      <w:r w:rsidRPr="000E7E13">
        <w:rPr>
          <w:rFonts w:ascii="Sylfaen" w:eastAsia="Calibri" w:hAnsi="Sylfaen"/>
          <w:color w:val="000000" w:themeColor="text1"/>
          <w:lang w:val="ka-GE"/>
        </w:rPr>
        <w:t xml:space="preserve">სადაც არცერთი კერძო მომსახურების პროვაიდერი არ </w:t>
      </w:r>
      <w:r w:rsidR="008F6F30">
        <w:rPr>
          <w:rFonts w:ascii="Sylfaen" w:eastAsia="Calibri" w:hAnsi="Sylfaen"/>
          <w:color w:val="000000" w:themeColor="text1"/>
        </w:rPr>
        <w:t>გეგმავს</w:t>
      </w:r>
      <w:r w:rsidRPr="000E7E13">
        <w:rPr>
          <w:rFonts w:ascii="Sylfaen" w:eastAsia="Calibri" w:hAnsi="Sylfaen"/>
          <w:color w:val="000000" w:themeColor="text1"/>
          <w:lang w:val="ka-GE"/>
        </w:rPr>
        <w:t xml:space="preserve"> </w:t>
      </w:r>
      <w:r w:rsidR="008F6F30">
        <w:rPr>
          <w:rFonts w:ascii="Sylfaen" w:eastAsia="Calibri" w:hAnsi="Sylfaen"/>
          <w:color w:val="000000" w:themeColor="text1"/>
          <w:lang w:val="ka-GE"/>
        </w:rPr>
        <w:t>ინვესტიციი</w:t>
      </w:r>
      <w:r w:rsidRPr="000E7E13">
        <w:rPr>
          <w:rFonts w:ascii="Sylfaen" w:eastAsia="Calibri" w:hAnsi="Sylfaen"/>
          <w:color w:val="000000" w:themeColor="text1"/>
          <w:lang w:val="ka-GE"/>
        </w:rPr>
        <w:t>ს</w:t>
      </w:r>
      <w:r w:rsidR="008F6F30">
        <w:rPr>
          <w:rFonts w:ascii="Sylfaen" w:eastAsia="Calibri" w:hAnsi="Sylfaen"/>
          <w:color w:val="000000" w:themeColor="text1"/>
          <w:lang w:val="ka-GE"/>
        </w:rPr>
        <w:t xml:space="preserve"> ჩადებას</w:t>
      </w:r>
      <w:r w:rsidRPr="000E7E13">
        <w:rPr>
          <w:rFonts w:ascii="Sylfaen" w:eastAsia="Calibri" w:hAnsi="Sylfaen"/>
          <w:color w:val="000000" w:themeColor="text1"/>
          <w:lang w:val="ka-GE"/>
        </w:rPr>
        <w:t xml:space="preserve"> ექვივალენტურ</w:t>
      </w:r>
      <w:r w:rsidR="00B103F7" w:rsidRPr="000E7E13">
        <w:rPr>
          <w:rFonts w:ascii="Sylfaen" w:eastAsia="Calibri" w:hAnsi="Sylfaen"/>
          <w:color w:val="000000" w:themeColor="text1"/>
          <w:lang w:val="ka-GE"/>
        </w:rPr>
        <w:t>ი</w:t>
      </w:r>
      <w:r w:rsidRPr="000E7E13">
        <w:rPr>
          <w:rFonts w:ascii="Sylfaen" w:eastAsia="Calibri" w:hAnsi="Sylfaen"/>
          <w:color w:val="000000" w:themeColor="text1"/>
          <w:lang w:val="ka-GE"/>
        </w:rPr>
        <w:t xml:space="preserve"> ინტერნეტ კავშირის უზრუნველყოფაში მომდევნო სამი წლის განმავლობაში, და </w:t>
      </w:r>
      <w:r w:rsidR="008B0563" w:rsidRPr="000E7E13">
        <w:rPr>
          <w:rFonts w:ascii="Sylfaen" w:eastAsia="Calibri" w:hAnsi="Sylfaen"/>
          <w:color w:val="000000" w:themeColor="text1"/>
          <w:lang w:val="ka-GE"/>
        </w:rPr>
        <w:t>სადაც</w:t>
      </w:r>
      <w:r w:rsidRPr="000E7E13">
        <w:rPr>
          <w:rFonts w:ascii="Sylfaen" w:eastAsia="Calibri" w:hAnsi="Sylfaen"/>
          <w:color w:val="000000" w:themeColor="text1"/>
          <w:lang w:val="ka-GE"/>
        </w:rPr>
        <w:t xml:space="preserve"> მოსახლეობის რაოდენობა </w:t>
      </w:r>
      <w:r w:rsidR="008F6F30">
        <w:rPr>
          <w:rFonts w:ascii="Sylfaen" w:eastAsia="Calibri" w:hAnsi="Sylfaen"/>
          <w:color w:val="000000" w:themeColor="text1"/>
          <w:lang w:val="ka-GE"/>
        </w:rPr>
        <w:t>აღემატება ან ტოლია</w:t>
      </w:r>
      <w:r w:rsidR="00F30689" w:rsidRPr="000E7E13">
        <w:rPr>
          <w:rFonts w:ascii="Sylfaen" w:eastAsia="Calibri" w:hAnsi="Sylfaen"/>
          <w:color w:val="000000" w:themeColor="text1"/>
          <w:lang w:val="ka-GE"/>
        </w:rPr>
        <w:t xml:space="preserve"> </w:t>
      </w:r>
      <w:r w:rsidRPr="000E7E13">
        <w:rPr>
          <w:rFonts w:ascii="Sylfaen" w:eastAsia="Calibri" w:hAnsi="Sylfaen"/>
          <w:color w:val="000000" w:themeColor="text1"/>
          <w:lang w:val="ka-GE"/>
        </w:rPr>
        <w:t xml:space="preserve">200 </w:t>
      </w:r>
      <w:r w:rsidR="008F6F30">
        <w:rPr>
          <w:rFonts w:ascii="Sylfaen" w:eastAsia="Calibri" w:hAnsi="Sylfaen"/>
          <w:color w:val="000000" w:themeColor="text1"/>
          <w:lang w:val="ka-GE"/>
        </w:rPr>
        <w:t>მოსახლის</w:t>
      </w:r>
      <w:r w:rsidRPr="000E7E13">
        <w:rPr>
          <w:rFonts w:ascii="Sylfaen" w:eastAsia="Calibri" w:hAnsi="Sylfaen"/>
          <w:color w:val="000000" w:themeColor="text1"/>
          <w:lang w:val="ka-GE"/>
        </w:rPr>
        <w:t xml:space="preserve">. ქსელის და </w:t>
      </w:r>
      <w:r w:rsidR="00692728" w:rsidRPr="000E7E13">
        <w:rPr>
          <w:rFonts w:ascii="Sylfaen" w:eastAsia="Calibri" w:hAnsi="Sylfaen"/>
          <w:color w:val="000000" w:themeColor="text1"/>
          <w:lang w:val="ka-GE"/>
        </w:rPr>
        <w:t>ღია დაშვების წერტილების</w:t>
      </w:r>
      <w:r w:rsidRPr="000E7E13">
        <w:rPr>
          <w:rFonts w:ascii="Sylfaen" w:eastAsia="Calibri" w:hAnsi="Sylfaen"/>
          <w:color w:val="000000" w:themeColor="text1"/>
          <w:lang w:val="ka-GE"/>
        </w:rPr>
        <w:t xml:space="preserve"> </w:t>
      </w:r>
      <w:r w:rsidR="00692728" w:rsidRPr="000E7E13">
        <w:rPr>
          <w:rFonts w:ascii="Sylfaen" w:eastAsia="Calibri" w:hAnsi="Sylfaen"/>
          <w:color w:val="000000" w:themeColor="text1"/>
          <w:lang w:val="ka-GE"/>
        </w:rPr>
        <w:t xml:space="preserve">გამტარუნარიანობა </w:t>
      </w:r>
      <w:r w:rsidRPr="000E7E13">
        <w:rPr>
          <w:rFonts w:ascii="Sylfaen" w:eastAsia="Calibri" w:hAnsi="Sylfaen"/>
          <w:color w:val="000000" w:themeColor="text1"/>
          <w:lang w:val="ka-GE"/>
        </w:rPr>
        <w:t xml:space="preserve">იქნება საკმარისი </w:t>
      </w:r>
      <w:r w:rsidR="00692728" w:rsidRPr="000E7E13">
        <w:rPr>
          <w:rFonts w:ascii="Sylfaen" w:eastAsia="Calibri" w:hAnsi="Sylfaen"/>
          <w:color w:val="000000" w:themeColor="text1"/>
          <w:lang w:val="ka-GE"/>
        </w:rPr>
        <w:t>იმისათვის, რომ სერვისის პროვაიდერებ</w:t>
      </w:r>
      <w:r w:rsidR="00B103F7" w:rsidRPr="000E7E13">
        <w:rPr>
          <w:rFonts w:ascii="Sylfaen" w:eastAsia="Calibri" w:hAnsi="Sylfaen"/>
          <w:color w:val="000000" w:themeColor="text1"/>
          <w:lang w:val="ka-GE"/>
        </w:rPr>
        <w:t>ი</w:t>
      </w:r>
      <w:r w:rsidRPr="000E7E13">
        <w:rPr>
          <w:rFonts w:ascii="Sylfaen" w:eastAsia="Calibri" w:hAnsi="Sylfaen"/>
          <w:color w:val="000000" w:themeColor="text1"/>
          <w:lang w:val="ka-GE"/>
        </w:rPr>
        <w:t xml:space="preserve"> კომერციული პირობებით</w:t>
      </w:r>
      <w:r w:rsidR="00B103F7" w:rsidRPr="000E7E13">
        <w:rPr>
          <w:rFonts w:ascii="Sylfaen" w:eastAsia="Calibri" w:hAnsi="Sylfaen"/>
          <w:color w:val="000000" w:themeColor="text1"/>
          <w:lang w:val="ka-GE"/>
        </w:rPr>
        <w:t xml:space="preserve"> მოემსახურონ</w:t>
      </w:r>
      <w:r w:rsidRPr="000E7E13">
        <w:rPr>
          <w:rFonts w:ascii="Sylfaen" w:eastAsia="Calibri" w:hAnsi="Sylfaen"/>
          <w:color w:val="000000" w:themeColor="text1"/>
          <w:lang w:val="ka-GE"/>
        </w:rPr>
        <w:t xml:space="preserve"> დასახლებ</w:t>
      </w:r>
      <w:r w:rsidR="00692728" w:rsidRPr="000E7E13">
        <w:rPr>
          <w:rFonts w:ascii="Sylfaen" w:eastAsia="Calibri" w:hAnsi="Sylfaen"/>
          <w:color w:val="000000" w:themeColor="text1"/>
          <w:lang w:val="ka-GE"/>
        </w:rPr>
        <w:t xml:space="preserve">ულ პუნქტებში </w:t>
      </w:r>
      <w:r w:rsidRPr="000E7E13">
        <w:rPr>
          <w:rFonts w:ascii="Sylfaen" w:eastAsia="Calibri" w:hAnsi="Sylfaen"/>
          <w:color w:val="000000" w:themeColor="text1"/>
          <w:lang w:val="ka-GE"/>
        </w:rPr>
        <w:t>ინდივიდებ</w:t>
      </w:r>
      <w:r w:rsidR="00692728" w:rsidRPr="000E7E13">
        <w:rPr>
          <w:rFonts w:ascii="Sylfaen" w:eastAsia="Calibri" w:hAnsi="Sylfaen"/>
          <w:color w:val="000000" w:themeColor="text1"/>
          <w:lang w:val="ka-GE"/>
        </w:rPr>
        <w:t>ს</w:t>
      </w:r>
      <w:r w:rsidRPr="000E7E13">
        <w:rPr>
          <w:rFonts w:ascii="Sylfaen" w:eastAsia="Calibri" w:hAnsi="Sylfaen"/>
          <w:color w:val="000000" w:themeColor="text1"/>
          <w:lang w:val="ka-GE"/>
        </w:rPr>
        <w:t>, ოჯახებ</w:t>
      </w:r>
      <w:r w:rsidR="00692728" w:rsidRPr="000E7E13">
        <w:rPr>
          <w:rFonts w:ascii="Sylfaen" w:eastAsia="Calibri" w:hAnsi="Sylfaen"/>
          <w:color w:val="000000" w:themeColor="text1"/>
          <w:lang w:val="ka-GE"/>
        </w:rPr>
        <w:t>ს</w:t>
      </w:r>
      <w:r w:rsidRPr="000E7E13">
        <w:rPr>
          <w:rFonts w:ascii="Sylfaen" w:eastAsia="Calibri" w:hAnsi="Sylfaen"/>
          <w:color w:val="000000" w:themeColor="text1"/>
          <w:lang w:val="ka-GE"/>
        </w:rPr>
        <w:t>, საწარმოებ</w:t>
      </w:r>
      <w:r w:rsidR="00692728" w:rsidRPr="000E7E13">
        <w:rPr>
          <w:rFonts w:ascii="Sylfaen" w:eastAsia="Calibri" w:hAnsi="Sylfaen"/>
          <w:color w:val="000000" w:themeColor="text1"/>
          <w:lang w:val="ka-GE"/>
        </w:rPr>
        <w:t>სა</w:t>
      </w:r>
      <w:r w:rsidRPr="000E7E13">
        <w:rPr>
          <w:rFonts w:ascii="Sylfaen" w:eastAsia="Calibri" w:hAnsi="Sylfaen"/>
          <w:color w:val="000000" w:themeColor="text1"/>
          <w:lang w:val="ka-GE"/>
        </w:rPr>
        <w:t xml:space="preserve"> და საჯარო დაწესებულებებ</w:t>
      </w:r>
      <w:r w:rsidR="00692728" w:rsidRPr="000E7E13">
        <w:rPr>
          <w:rFonts w:ascii="Sylfaen" w:eastAsia="Calibri" w:hAnsi="Sylfaen"/>
          <w:color w:val="000000" w:themeColor="text1"/>
          <w:lang w:val="ka-GE"/>
        </w:rPr>
        <w:t>ს</w:t>
      </w:r>
      <w:r w:rsidRPr="000E7E13">
        <w:rPr>
          <w:rFonts w:ascii="Sylfaen" w:eastAsia="Calibri" w:hAnsi="Sylfaen"/>
          <w:color w:val="000000" w:themeColor="text1"/>
          <w:lang w:val="ka-GE"/>
        </w:rPr>
        <w:t xml:space="preserve">, როგორიცაა სკოლები, ჯანდაცვის ცენტრები, ფოსტა, ან საჯარო </w:t>
      </w:r>
      <w:r w:rsidR="008B00DC" w:rsidRPr="000E7E13">
        <w:rPr>
          <w:rFonts w:ascii="Sylfaen" w:eastAsia="Calibri" w:hAnsi="Sylfaen"/>
          <w:color w:val="000000" w:themeColor="text1"/>
          <w:lang w:val="ka-GE"/>
        </w:rPr>
        <w:t>მომსახურების</w:t>
      </w:r>
      <w:r w:rsidRPr="000E7E13">
        <w:rPr>
          <w:rFonts w:ascii="Sylfaen" w:eastAsia="Calibri" w:hAnsi="Sylfaen"/>
          <w:color w:val="000000" w:themeColor="text1"/>
          <w:lang w:val="ka-GE"/>
        </w:rPr>
        <w:t xml:space="preserve"> </w:t>
      </w:r>
      <w:r w:rsidR="008B00DC" w:rsidRPr="000E7E13">
        <w:rPr>
          <w:rFonts w:ascii="Sylfaen" w:eastAsia="Calibri" w:hAnsi="Sylfaen"/>
          <w:color w:val="000000" w:themeColor="text1"/>
          <w:lang w:val="ka-GE"/>
        </w:rPr>
        <w:t>დაწესებულებები.</w:t>
      </w:r>
    </w:p>
    <w:p w14:paraId="3AFC700E" w14:textId="00CC9A2C" w:rsidR="001B2523" w:rsidRPr="000E7E13" w:rsidRDefault="00F725B6" w:rsidP="00C612AA">
      <w:pPr>
        <w:jc w:val="both"/>
        <w:rPr>
          <w:rFonts w:ascii="Sylfaen" w:eastAsia="Calibri" w:hAnsi="Sylfaen" w:cstheme="minorHAnsi"/>
          <w:color w:val="000000"/>
          <w:lang w:val="ka-GE"/>
        </w:rPr>
      </w:pPr>
      <w:r w:rsidRPr="000E7E13">
        <w:rPr>
          <w:rFonts w:ascii="Sylfaen" w:eastAsia="Calibri" w:hAnsi="Sylfaen" w:cstheme="minorHAnsi"/>
          <w:color w:val="000000"/>
          <w:lang w:val="ka-GE"/>
        </w:rPr>
        <w:t>პროექტი განხორციელდება ეკონომიკისა და მდგრადი განვითარების სამინისტროს ზოგადი ხელმძღვანელობის პირობებში, სხვა სახელმწიფო უწყებების მხარდაჭერით, რომლებიც იქნებიან პროექტის განმახორციელებელი ორგანოები კონკრეტული აქტივობებისათვის (კომპონენტები/ქვეკომპონენტები).</w:t>
      </w:r>
    </w:p>
    <w:p w14:paraId="455D08F5" w14:textId="3D232565" w:rsidR="001B3781" w:rsidRPr="000E7E13" w:rsidRDefault="008F6F30" w:rsidP="00C612AA">
      <w:pPr>
        <w:jc w:val="both"/>
        <w:rPr>
          <w:rFonts w:ascii="Sylfaen" w:eastAsia="Calibri" w:hAnsi="Sylfaen" w:cs="Times New Roman"/>
          <w:lang w:val="ka-GE"/>
        </w:rPr>
      </w:pPr>
      <w:r w:rsidRPr="000E7E13">
        <w:rPr>
          <w:rFonts w:ascii="Sylfaen" w:hAnsi="Sylfaen" w:cstheme="minorHAnsi"/>
          <w:sz w:val="24"/>
          <w:szCs w:val="24"/>
          <w:lang w:val="ka-GE"/>
        </w:rPr>
        <w:t>ა</w:t>
      </w:r>
      <w:r>
        <w:rPr>
          <w:rFonts w:ascii="Sylfaen" w:hAnsi="Sylfaen" w:cstheme="minorHAnsi"/>
          <w:sz w:val="24"/>
          <w:szCs w:val="24"/>
          <w:lang w:val="ka-GE"/>
        </w:rPr>
        <w:t>(ა)</w:t>
      </w:r>
      <w:r w:rsidRPr="000E7E13">
        <w:rPr>
          <w:rFonts w:ascii="Sylfaen" w:hAnsi="Sylfaen" w:cstheme="minorHAnsi"/>
          <w:sz w:val="24"/>
          <w:szCs w:val="24"/>
          <w:lang w:val="ka-GE"/>
        </w:rPr>
        <w:t>იპ</w:t>
      </w:r>
      <w:r>
        <w:rPr>
          <w:rFonts w:ascii="Sylfaen" w:hAnsi="Sylfaen" w:cstheme="minorHAnsi"/>
          <w:sz w:val="24"/>
          <w:szCs w:val="24"/>
          <w:lang w:val="ka-GE"/>
        </w:rPr>
        <w:t xml:space="preserve"> </w:t>
      </w:r>
      <w:r w:rsidR="00D51B93" w:rsidRPr="000E7E13">
        <w:rPr>
          <w:rFonts w:ascii="Sylfaen" w:hAnsi="Sylfaen" w:cstheme="minorHAnsi"/>
          <w:sz w:val="24"/>
          <w:szCs w:val="24"/>
          <w:lang w:val="ka-GE"/>
        </w:rPr>
        <w:t>Open Net</w:t>
      </w:r>
      <w:r>
        <w:rPr>
          <w:rFonts w:ascii="Sylfaen" w:hAnsi="Sylfaen" w:cstheme="minorHAnsi"/>
          <w:sz w:val="24"/>
          <w:szCs w:val="24"/>
          <w:lang w:val="ka-GE"/>
        </w:rPr>
        <w:t xml:space="preserve"> (</w:t>
      </w:r>
      <w:r w:rsidRPr="008F6F30">
        <w:rPr>
          <w:rFonts w:ascii="Sylfaen" w:hAnsi="Sylfaen" w:cstheme="minorHAnsi"/>
          <w:sz w:val="24"/>
          <w:szCs w:val="24"/>
          <w:lang w:val="ka-GE"/>
        </w:rPr>
        <w:t>ON)</w:t>
      </w:r>
      <w:r w:rsidR="00DB6BC2" w:rsidRPr="000E7E13">
        <w:rPr>
          <w:rFonts w:ascii="Sylfaen" w:hAnsi="Sylfaen" w:cstheme="minorHAnsi"/>
          <w:sz w:val="24"/>
          <w:szCs w:val="24"/>
          <w:lang w:val="ka-GE"/>
        </w:rPr>
        <w:t xml:space="preserve">, </w:t>
      </w:r>
      <w:r w:rsidR="00F725B6" w:rsidRPr="000E7E13">
        <w:rPr>
          <w:rFonts w:ascii="Sylfaen" w:eastAsia="Calibri" w:hAnsi="Sylfaen" w:cstheme="minorHAnsi"/>
          <w:lang w:val="ka-GE"/>
        </w:rPr>
        <w:t xml:space="preserve">პროექტის განმახორციელებელი </w:t>
      </w:r>
      <w:r>
        <w:rPr>
          <w:rFonts w:ascii="Sylfaen" w:eastAsia="Calibri" w:hAnsi="Sylfaen" w:cstheme="minorHAnsi"/>
          <w:lang w:val="ka-GE"/>
        </w:rPr>
        <w:t>ერთეული</w:t>
      </w:r>
      <w:r w:rsidR="00D51B93" w:rsidRPr="000E7E13">
        <w:rPr>
          <w:rFonts w:ascii="Sylfaen" w:eastAsia="Calibri" w:hAnsi="Sylfaen" w:cstheme="minorHAnsi"/>
          <w:lang w:val="ka-GE"/>
        </w:rPr>
        <w:t>ა</w:t>
      </w:r>
      <w:r w:rsidR="00F725B6" w:rsidRPr="000E7E13">
        <w:rPr>
          <w:rFonts w:ascii="Sylfaen" w:eastAsia="Calibri" w:hAnsi="Sylfaen" w:cstheme="minorHAnsi"/>
          <w:lang w:val="ka-GE"/>
        </w:rPr>
        <w:t xml:space="preserve">, რომელიც პასუხისმგებელია </w:t>
      </w:r>
      <w:r w:rsidR="00D51B93" w:rsidRPr="000E7E13">
        <w:rPr>
          <w:rFonts w:ascii="Sylfaen" w:eastAsia="Calibri" w:hAnsi="Sylfaen" w:cstheme="minorHAnsi"/>
          <w:lang w:val="ka-GE"/>
        </w:rPr>
        <w:t xml:space="preserve">პროექტის ფარგლებში ყველა </w:t>
      </w:r>
      <w:r w:rsidR="00F725B6" w:rsidRPr="000E7E13">
        <w:rPr>
          <w:rFonts w:ascii="Sylfaen" w:eastAsia="Calibri" w:hAnsi="Sylfaen" w:cstheme="minorHAnsi"/>
          <w:lang w:val="ka-GE"/>
        </w:rPr>
        <w:t xml:space="preserve">სამშენებლო </w:t>
      </w:r>
      <w:r w:rsidR="00D51B93" w:rsidRPr="000E7E13">
        <w:rPr>
          <w:rFonts w:ascii="Sylfaen" w:eastAsia="Calibri" w:hAnsi="Sylfaen" w:cstheme="minorHAnsi"/>
          <w:lang w:val="ka-GE"/>
        </w:rPr>
        <w:t xml:space="preserve">სამუშაოს, </w:t>
      </w:r>
      <w:r w:rsidR="00DC6263" w:rsidRPr="000E7E13">
        <w:rPr>
          <w:rFonts w:ascii="Sylfaen" w:eastAsia="Calibri" w:hAnsi="Sylfaen" w:cstheme="minorHAnsi"/>
          <w:lang w:val="ka-GE"/>
        </w:rPr>
        <w:t xml:space="preserve">მათ </w:t>
      </w:r>
      <w:r w:rsidR="00F725B6" w:rsidRPr="000E7E13">
        <w:rPr>
          <w:rFonts w:ascii="Sylfaen" w:eastAsia="Calibri" w:hAnsi="Sylfaen" w:cstheme="minorHAnsi"/>
          <w:lang w:val="ka-GE"/>
        </w:rPr>
        <w:t>შორის</w:t>
      </w:r>
      <w:r w:rsidR="00DC6263" w:rsidRPr="000E7E13">
        <w:rPr>
          <w:rFonts w:ascii="Sylfaen" w:eastAsia="Calibri" w:hAnsi="Sylfaen" w:cstheme="minorHAnsi"/>
          <w:lang w:val="ka-GE"/>
        </w:rPr>
        <w:t>,</w:t>
      </w:r>
      <w:r w:rsidR="00F725B6" w:rsidRPr="000E7E13">
        <w:rPr>
          <w:rFonts w:ascii="Sylfaen" w:eastAsia="Calibri" w:hAnsi="Sylfaen" w:cstheme="minorHAnsi"/>
          <w:lang w:val="ka-GE"/>
        </w:rPr>
        <w:t xml:space="preserve"> დეტალური პროექტი</w:t>
      </w:r>
      <w:r w:rsidR="00DC6263" w:rsidRPr="000E7E13">
        <w:rPr>
          <w:rFonts w:ascii="Sylfaen" w:eastAsia="Calibri" w:hAnsi="Sylfaen" w:cstheme="minorHAnsi"/>
          <w:lang w:val="ka-GE"/>
        </w:rPr>
        <w:t>ს</w:t>
      </w:r>
      <w:r w:rsidR="00F725B6" w:rsidRPr="000E7E13">
        <w:rPr>
          <w:rFonts w:ascii="Sylfaen" w:eastAsia="Calibri" w:hAnsi="Sylfaen" w:cstheme="minorHAnsi"/>
          <w:lang w:val="ka-GE"/>
        </w:rPr>
        <w:t>, მშენებლობ</w:t>
      </w:r>
      <w:r w:rsidR="00DC6263" w:rsidRPr="000E7E13">
        <w:rPr>
          <w:rFonts w:ascii="Sylfaen" w:eastAsia="Calibri" w:hAnsi="Sylfaen" w:cstheme="minorHAnsi"/>
          <w:lang w:val="ka-GE"/>
        </w:rPr>
        <w:t>ის</w:t>
      </w:r>
      <w:r w:rsidR="00F725B6" w:rsidRPr="000E7E13">
        <w:rPr>
          <w:rFonts w:ascii="Sylfaen" w:eastAsia="Calibri" w:hAnsi="Sylfaen" w:cstheme="minorHAnsi"/>
          <w:lang w:val="ka-GE"/>
        </w:rPr>
        <w:t>, და ზედამხედველობის ღონისძიებები</w:t>
      </w:r>
      <w:r w:rsidR="00DC6263" w:rsidRPr="000E7E13">
        <w:rPr>
          <w:rFonts w:ascii="Sylfaen" w:eastAsia="Calibri" w:hAnsi="Sylfaen" w:cstheme="minorHAnsi"/>
          <w:lang w:val="ka-GE"/>
        </w:rPr>
        <w:t>ს, მართვაზე</w:t>
      </w:r>
      <w:r w:rsidR="00F725B6" w:rsidRPr="000E7E13">
        <w:rPr>
          <w:rFonts w:ascii="Sylfaen" w:eastAsia="Calibri" w:hAnsi="Sylfaen" w:cstheme="minorHAnsi"/>
          <w:lang w:val="ka-GE"/>
        </w:rPr>
        <w:t xml:space="preserve">. </w:t>
      </w:r>
      <w:r w:rsidRPr="000E7E13">
        <w:rPr>
          <w:rFonts w:ascii="Sylfaen" w:hAnsi="Sylfaen" w:cstheme="minorHAnsi"/>
          <w:sz w:val="24"/>
          <w:szCs w:val="24"/>
          <w:lang w:val="ka-GE"/>
        </w:rPr>
        <w:t>ა</w:t>
      </w:r>
      <w:r>
        <w:rPr>
          <w:rFonts w:ascii="Sylfaen" w:hAnsi="Sylfaen" w:cstheme="minorHAnsi"/>
          <w:sz w:val="24"/>
          <w:szCs w:val="24"/>
          <w:lang w:val="ka-GE"/>
        </w:rPr>
        <w:t>(ა)</w:t>
      </w:r>
      <w:r w:rsidRPr="000E7E13">
        <w:rPr>
          <w:rFonts w:ascii="Sylfaen" w:hAnsi="Sylfaen" w:cstheme="minorHAnsi"/>
          <w:sz w:val="24"/>
          <w:szCs w:val="24"/>
          <w:lang w:val="ka-GE"/>
        </w:rPr>
        <w:t>იპ</w:t>
      </w:r>
      <w:r>
        <w:rPr>
          <w:rFonts w:ascii="Sylfaen" w:hAnsi="Sylfaen" w:cstheme="minorHAnsi"/>
          <w:sz w:val="24"/>
          <w:szCs w:val="24"/>
          <w:lang w:val="ka-GE"/>
        </w:rPr>
        <w:t xml:space="preserve"> </w:t>
      </w:r>
      <w:r w:rsidR="00DC6263" w:rsidRPr="000E7E13">
        <w:rPr>
          <w:rFonts w:ascii="Sylfaen" w:hAnsi="Sylfaen" w:cstheme="minorHAnsi"/>
          <w:sz w:val="24"/>
          <w:szCs w:val="24"/>
          <w:lang w:val="ka-GE"/>
        </w:rPr>
        <w:t>Open Net</w:t>
      </w:r>
      <w:r w:rsidR="00DB6BC2" w:rsidRPr="000E7E13">
        <w:rPr>
          <w:rFonts w:ascii="Sylfaen" w:hAnsi="Sylfaen" w:cstheme="minorHAnsi"/>
          <w:sz w:val="24"/>
          <w:szCs w:val="24"/>
          <w:lang w:val="ka-GE"/>
        </w:rPr>
        <w:t xml:space="preserve">, </w:t>
      </w:r>
      <w:r w:rsidR="00DC6263" w:rsidRPr="000E7E13">
        <w:rPr>
          <w:rFonts w:ascii="Sylfaen" w:eastAsia="Calibri" w:hAnsi="Sylfaen" w:cstheme="minorHAnsi"/>
          <w:lang w:val="ka-GE"/>
        </w:rPr>
        <w:t xml:space="preserve">წარმოადგენს </w:t>
      </w:r>
      <w:r w:rsidR="00F725B6" w:rsidRPr="000E7E13">
        <w:rPr>
          <w:rFonts w:ascii="Sylfaen" w:eastAsia="Calibri" w:hAnsi="Sylfaen" w:cstheme="minorHAnsi"/>
          <w:lang w:val="ka-GE"/>
        </w:rPr>
        <w:t>იურიდიულ პირ</w:t>
      </w:r>
      <w:r w:rsidR="00DC6263" w:rsidRPr="000E7E13">
        <w:rPr>
          <w:rFonts w:ascii="Sylfaen" w:eastAsia="Calibri" w:hAnsi="Sylfaen" w:cstheme="minorHAnsi"/>
          <w:lang w:val="ka-GE"/>
        </w:rPr>
        <w:t>ს</w:t>
      </w:r>
      <w:r w:rsidR="00F725B6" w:rsidRPr="000E7E13">
        <w:rPr>
          <w:rFonts w:ascii="Sylfaen" w:eastAsia="Calibri" w:hAnsi="Sylfaen" w:cstheme="minorHAnsi"/>
          <w:lang w:val="ka-GE"/>
        </w:rPr>
        <w:t xml:space="preserve">, რომელიც საქმიანობას ახორციელებს </w:t>
      </w:r>
      <w:r w:rsidR="00907ADD" w:rsidRPr="000E7E13">
        <w:rPr>
          <w:rFonts w:ascii="Sylfaen" w:eastAsia="Calibri" w:hAnsi="Sylfaen" w:cstheme="minorHAnsi"/>
          <w:lang w:val="ka-GE"/>
        </w:rPr>
        <w:t xml:space="preserve">საქართველოს მთავრობის მიერ 2016 წლის 28 ივლისს  მიღებული </w:t>
      </w:r>
      <w:r w:rsidR="00F725B6" w:rsidRPr="000E7E13">
        <w:rPr>
          <w:rFonts w:ascii="Sylfaen" w:eastAsia="Calibri" w:hAnsi="Sylfaen" w:cstheme="minorHAnsi"/>
          <w:lang w:val="ka-GE"/>
        </w:rPr>
        <w:t xml:space="preserve">375-ე რეზოლუციის შესაბამისად, რომელიც, და იქნება პროექტის განმახორციელებელი </w:t>
      </w:r>
      <w:r w:rsidR="00907ADD" w:rsidRPr="000E7E13">
        <w:rPr>
          <w:rFonts w:ascii="Sylfaen" w:eastAsia="Calibri" w:hAnsi="Sylfaen" w:cstheme="minorHAnsi"/>
          <w:lang w:val="ka-GE"/>
        </w:rPr>
        <w:t xml:space="preserve">ერთეული </w:t>
      </w:r>
      <w:r w:rsidR="00F725B6" w:rsidRPr="000E7E13">
        <w:rPr>
          <w:rFonts w:ascii="Sylfaen" w:eastAsia="Calibri" w:hAnsi="Sylfaen" w:cstheme="minorHAnsi"/>
          <w:lang w:val="ka-GE"/>
        </w:rPr>
        <w:t xml:space="preserve"> </w:t>
      </w:r>
      <w:r w:rsidR="00907ADD" w:rsidRPr="000E7E13">
        <w:rPr>
          <w:rFonts w:ascii="Sylfaen" w:hAnsi="Sylfaen"/>
          <w:lang w:val="ka-GE"/>
        </w:rPr>
        <w:t xml:space="preserve">Log In Georgia </w:t>
      </w:r>
      <w:r w:rsidR="00F725B6" w:rsidRPr="000E7E13">
        <w:rPr>
          <w:rFonts w:ascii="Sylfaen" w:eastAsia="Calibri" w:hAnsi="Sylfaen" w:cstheme="minorHAnsi"/>
          <w:lang w:val="ka-GE"/>
        </w:rPr>
        <w:t xml:space="preserve">პროგრამისათვის. </w:t>
      </w:r>
      <w:r w:rsidR="00D106D9" w:rsidRPr="000E7E13">
        <w:rPr>
          <w:rFonts w:ascii="Sylfaen" w:eastAsia="Calibri" w:hAnsi="Sylfaen" w:cstheme="minorHAnsi"/>
          <w:lang w:val="ka-GE"/>
        </w:rPr>
        <w:t xml:space="preserve">პროექტის განხორციელების უზრუნველსაყოფად, </w:t>
      </w:r>
      <w:r w:rsidR="00931A2A" w:rsidRPr="000E7E13">
        <w:rPr>
          <w:rFonts w:ascii="Sylfaen" w:eastAsia="Calibri" w:hAnsi="Sylfaen" w:cstheme="minorHAnsi"/>
          <w:lang w:val="ka-GE"/>
        </w:rPr>
        <w:t>ტენდერის</w:t>
      </w:r>
      <w:r w:rsidR="00F725B6" w:rsidRPr="000E7E13">
        <w:rPr>
          <w:rFonts w:ascii="Sylfaen" w:eastAsia="Calibri" w:hAnsi="Sylfaen" w:cstheme="minorHAnsi"/>
          <w:lang w:val="ka-GE"/>
        </w:rPr>
        <w:t xml:space="preserve"> პროცედურების მეშვეობით,</w:t>
      </w:r>
      <w:r>
        <w:rPr>
          <w:rFonts w:ascii="Sylfaen" w:eastAsia="Calibri" w:hAnsi="Sylfaen" w:cstheme="minorHAnsi"/>
          <w:lang w:val="ka-GE"/>
        </w:rPr>
        <w:t xml:space="preserve"> </w:t>
      </w:r>
      <w:r w:rsidRPr="000E7E13">
        <w:rPr>
          <w:rFonts w:ascii="Sylfaen" w:hAnsi="Sylfaen" w:cstheme="minorHAnsi"/>
          <w:sz w:val="24"/>
          <w:szCs w:val="24"/>
          <w:lang w:val="ka-GE"/>
        </w:rPr>
        <w:t>ა</w:t>
      </w:r>
      <w:r>
        <w:rPr>
          <w:rFonts w:ascii="Sylfaen" w:hAnsi="Sylfaen" w:cstheme="minorHAnsi"/>
          <w:sz w:val="24"/>
          <w:szCs w:val="24"/>
          <w:lang w:val="ka-GE"/>
        </w:rPr>
        <w:t>(ა)</w:t>
      </w:r>
      <w:r w:rsidRPr="000E7E13">
        <w:rPr>
          <w:rFonts w:ascii="Sylfaen" w:hAnsi="Sylfaen" w:cstheme="minorHAnsi"/>
          <w:sz w:val="24"/>
          <w:szCs w:val="24"/>
          <w:lang w:val="ka-GE"/>
        </w:rPr>
        <w:t>იპ</w:t>
      </w:r>
      <w:r>
        <w:rPr>
          <w:rFonts w:ascii="Sylfaen" w:hAnsi="Sylfaen" w:cstheme="minorHAnsi"/>
          <w:sz w:val="24"/>
          <w:szCs w:val="24"/>
          <w:lang w:val="ka-GE"/>
        </w:rPr>
        <w:t xml:space="preserve"> </w:t>
      </w:r>
      <w:r w:rsidRPr="000E7E13">
        <w:rPr>
          <w:rFonts w:ascii="Sylfaen" w:hAnsi="Sylfaen" w:cstheme="minorHAnsi"/>
          <w:sz w:val="24"/>
          <w:szCs w:val="24"/>
          <w:lang w:val="ka-GE"/>
        </w:rPr>
        <w:t>Open Net</w:t>
      </w:r>
      <w:r w:rsidR="00F725B6" w:rsidRPr="000E7E13">
        <w:rPr>
          <w:rFonts w:ascii="Sylfaen" w:eastAsia="Calibri" w:hAnsi="Sylfaen" w:cstheme="minorHAnsi"/>
          <w:lang w:val="ka-GE"/>
        </w:rPr>
        <w:t xml:space="preserve"> შეარჩევს კონტრაქტორ(ებ)ს </w:t>
      </w:r>
      <w:r w:rsidR="00002F52" w:rsidRPr="000E7E13">
        <w:rPr>
          <w:rFonts w:ascii="Sylfaen" w:eastAsia="Calibri" w:hAnsi="Sylfaen" w:cstheme="minorHAnsi"/>
          <w:lang w:val="ka-GE"/>
        </w:rPr>
        <w:t>სა</w:t>
      </w:r>
      <w:r w:rsidR="00F725B6" w:rsidRPr="000E7E13">
        <w:rPr>
          <w:rFonts w:ascii="Sylfaen" w:eastAsia="Calibri" w:hAnsi="Sylfaen" w:cstheme="minorHAnsi"/>
          <w:lang w:val="ka-GE"/>
        </w:rPr>
        <w:t>პროექტ</w:t>
      </w:r>
      <w:r w:rsidR="00002F52" w:rsidRPr="000E7E13">
        <w:rPr>
          <w:rFonts w:ascii="Sylfaen" w:eastAsia="Calibri" w:hAnsi="Sylfaen" w:cstheme="minorHAnsi"/>
          <w:lang w:val="ka-GE"/>
        </w:rPr>
        <w:t>ო</w:t>
      </w:r>
      <w:r w:rsidR="00F725B6" w:rsidRPr="000E7E13">
        <w:rPr>
          <w:rFonts w:ascii="Sylfaen" w:eastAsia="Calibri" w:hAnsi="Sylfaen" w:cstheme="minorHAnsi"/>
          <w:lang w:val="ka-GE"/>
        </w:rPr>
        <w:t xml:space="preserve">, </w:t>
      </w:r>
      <w:r w:rsidR="00F725B6" w:rsidRPr="000E7E13">
        <w:rPr>
          <w:rFonts w:ascii="Sylfaen" w:eastAsia="Calibri" w:hAnsi="Sylfaen" w:cstheme="minorHAnsi"/>
          <w:lang w:val="ka-GE"/>
        </w:rPr>
        <w:lastRenderedPageBreak/>
        <w:t xml:space="preserve">მშენებლობის, </w:t>
      </w:r>
      <w:r w:rsidR="00002F52" w:rsidRPr="000E7E13">
        <w:rPr>
          <w:rFonts w:ascii="Sylfaen" w:eastAsia="Calibri" w:hAnsi="Sylfaen" w:cstheme="minorHAnsi"/>
          <w:lang w:val="ka-GE"/>
        </w:rPr>
        <w:t>გარემოსდაცვითი და სოციალური ინსტრუმენტების მომზადების</w:t>
      </w:r>
      <w:r w:rsidR="00F725B6" w:rsidRPr="000E7E13">
        <w:rPr>
          <w:rFonts w:ascii="Sylfaen" w:eastAsia="Calibri" w:hAnsi="Sylfaen" w:cstheme="minorHAnsi"/>
          <w:lang w:val="ka-GE"/>
        </w:rPr>
        <w:t xml:space="preserve"> ან/და ზედამხედველობის, კომუნიკაციების, და მოქალაქეთა და დაინტერესებულ მხარეთა ჩართვის </w:t>
      </w:r>
      <w:r w:rsidR="00D106D9" w:rsidRPr="000E7E13">
        <w:rPr>
          <w:rFonts w:ascii="Sylfaen" w:eastAsia="Calibri" w:hAnsi="Sylfaen" w:cstheme="minorHAnsi"/>
          <w:lang w:val="ka-GE"/>
        </w:rPr>
        <w:t>საქმიანობების შესასრულებლად</w:t>
      </w:r>
      <w:r w:rsidR="00F725B6" w:rsidRPr="000E7E13">
        <w:rPr>
          <w:rFonts w:ascii="Sylfaen" w:eastAsia="Calibri" w:hAnsi="Sylfaen" w:cstheme="minorHAnsi"/>
          <w:lang w:val="ka-GE"/>
        </w:rPr>
        <w:t>.</w:t>
      </w:r>
    </w:p>
    <w:p w14:paraId="2D8D8083" w14:textId="6E213E43" w:rsidR="00214DE1" w:rsidRPr="000E7E13" w:rsidRDefault="00F725B6" w:rsidP="00C612AA">
      <w:pPr>
        <w:jc w:val="both"/>
        <w:rPr>
          <w:rFonts w:ascii="Sylfaen" w:eastAsia="Calibri" w:hAnsi="Sylfaen" w:cs="Times New Roman"/>
          <w:lang w:val="ka-GE"/>
        </w:rPr>
      </w:pPr>
      <w:r w:rsidRPr="000E7E13">
        <w:rPr>
          <w:rFonts w:ascii="Sylfaen" w:eastAsia="Calibri" w:hAnsi="Sylfaen" w:cs="Times New Roman"/>
          <w:lang w:val="ka-GE"/>
        </w:rPr>
        <w:t>პროექტში ჩართულნი არიან ასევე სხვა სამთავრობო უწყებები, მათ შორის, საქართველოს</w:t>
      </w:r>
      <w:r w:rsidR="00D81E01" w:rsidRPr="000E7E13">
        <w:rPr>
          <w:rFonts w:ascii="Sylfaen" w:eastAsia="Calibri" w:hAnsi="Sylfaen" w:cs="Times New Roman"/>
          <w:lang w:val="ka-GE"/>
        </w:rPr>
        <w:t xml:space="preserve"> </w:t>
      </w:r>
      <w:r w:rsidR="00D106D9" w:rsidRPr="000E7E13">
        <w:rPr>
          <w:rFonts w:ascii="Sylfaen" w:eastAsia="Calibri" w:hAnsi="Sylfaen" w:cs="Times New Roman"/>
          <w:lang w:val="ka-GE"/>
        </w:rPr>
        <w:t xml:space="preserve">კომუნიკაციების </w:t>
      </w:r>
      <w:r w:rsidR="00D81E01" w:rsidRPr="000E7E13">
        <w:rPr>
          <w:rFonts w:ascii="Sylfaen" w:eastAsia="Calibri" w:hAnsi="Sylfaen" w:cs="Times New Roman"/>
          <w:lang w:val="ka-GE"/>
        </w:rPr>
        <w:t>ეროვნული</w:t>
      </w:r>
      <w:r w:rsidR="00A76473" w:rsidRPr="000E7E13">
        <w:rPr>
          <w:rFonts w:ascii="Sylfaen" w:eastAsia="Calibri" w:hAnsi="Sylfaen" w:cs="Times New Roman"/>
          <w:lang w:val="ka-GE"/>
        </w:rPr>
        <w:t xml:space="preserve"> </w:t>
      </w:r>
      <w:r w:rsidRPr="000E7E13">
        <w:rPr>
          <w:rFonts w:ascii="Sylfaen" w:eastAsia="Calibri" w:hAnsi="Sylfaen" w:cs="Times New Roman"/>
          <w:lang w:val="ka-GE"/>
        </w:rPr>
        <w:t>კომისია</w:t>
      </w:r>
      <w:r w:rsidR="00D81E01" w:rsidRPr="000E7E13">
        <w:rPr>
          <w:rFonts w:ascii="Sylfaen" w:eastAsia="Calibri" w:hAnsi="Sylfaen" w:cs="Times New Roman"/>
          <w:lang w:val="ka-GE"/>
        </w:rPr>
        <w:t>.</w:t>
      </w:r>
      <w:r w:rsidRPr="000E7E13">
        <w:rPr>
          <w:rFonts w:ascii="Sylfaen" w:eastAsia="Calibri" w:hAnsi="Sylfaen" w:cs="Times New Roman"/>
          <w:lang w:val="ka-GE"/>
        </w:rPr>
        <w:t xml:space="preserve"> ეკონომიკისა და მდგრადი განვითარების სააგენტო და </w:t>
      </w:r>
      <w:r w:rsidR="00D81E01" w:rsidRPr="000E7E13">
        <w:rPr>
          <w:rFonts w:ascii="Sylfaen" w:eastAsia="Calibri" w:hAnsi="Sylfaen" w:cs="Times New Roman"/>
          <w:lang w:val="ka-GE"/>
        </w:rPr>
        <w:t>O</w:t>
      </w:r>
      <w:r w:rsidR="00D62938" w:rsidRPr="00B930CB">
        <w:rPr>
          <w:rFonts w:ascii="Sylfaen" w:eastAsia="Calibri" w:hAnsi="Sylfaen" w:cs="Times New Roman"/>
          <w:lang w:val="ka-GE"/>
        </w:rPr>
        <w:t xml:space="preserve">pen </w:t>
      </w:r>
      <w:r w:rsidR="00D81E01" w:rsidRPr="000E7E13">
        <w:rPr>
          <w:rFonts w:ascii="Sylfaen" w:eastAsia="Calibri" w:hAnsi="Sylfaen" w:cs="Times New Roman"/>
          <w:lang w:val="ka-GE"/>
        </w:rPr>
        <w:t>N</w:t>
      </w:r>
      <w:r w:rsidR="00D62938" w:rsidRPr="00B930CB">
        <w:rPr>
          <w:rFonts w:ascii="Sylfaen" w:eastAsia="Calibri" w:hAnsi="Sylfaen" w:cs="Times New Roman"/>
          <w:lang w:val="ka-GE"/>
        </w:rPr>
        <w:t>et</w:t>
      </w:r>
      <w:r w:rsidR="00D81E01" w:rsidRPr="000E7E13">
        <w:rPr>
          <w:rFonts w:ascii="Sylfaen" w:eastAsia="Calibri" w:hAnsi="Sylfaen" w:cs="Times New Roman"/>
          <w:lang w:val="ka-GE"/>
        </w:rPr>
        <w:t xml:space="preserve"> </w:t>
      </w:r>
      <w:r w:rsidRPr="000E7E13">
        <w:rPr>
          <w:rFonts w:ascii="Sylfaen" w:eastAsia="Calibri" w:hAnsi="Sylfaen" w:cs="Times New Roman"/>
          <w:lang w:val="ka-GE"/>
        </w:rPr>
        <w:t>ერთობლივად განახორციელებენ საკანონმდებლო და პოლიტიკის რეფორმებ</w:t>
      </w:r>
      <w:r w:rsidR="00A76473" w:rsidRPr="000E7E13">
        <w:rPr>
          <w:rFonts w:ascii="Sylfaen" w:eastAsia="Calibri" w:hAnsi="Sylfaen" w:cs="Times New Roman"/>
          <w:lang w:val="ka-GE"/>
        </w:rPr>
        <w:t>თან დაკავშირებულ ღონისძიებებს</w:t>
      </w:r>
      <w:r w:rsidRPr="000E7E13">
        <w:rPr>
          <w:rFonts w:ascii="Sylfaen" w:eastAsia="Calibri" w:hAnsi="Sylfaen" w:cs="Times New Roman"/>
          <w:lang w:val="ka-GE"/>
        </w:rPr>
        <w:t xml:space="preserve"> (ქვეკომპონენტი 1.2(ა), 1.2(გ) და 2.1), ხოლო </w:t>
      </w:r>
      <w:r w:rsidR="004F1B8E" w:rsidRPr="000E7E13">
        <w:rPr>
          <w:rFonts w:ascii="Sylfaen" w:eastAsia="Calibri" w:hAnsi="Sylfaen" w:cs="Times New Roman"/>
          <w:lang w:val="ka-GE"/>
        </w:rPr>
        <w:t>კომუნიკაციების კომისია</w:t>
      </w:r>
      <w:r w:rsidRPr="000E7E13">
        <w:rPr>
          <w:rFonts w:ascii="Sylfaen" w:eastAsia="Calibri" w:hAnsi="Sylfaen" w:cs="Times New Roman"/>
          <w:lang w:val="ka-GE"/>
        </w:rPr>
        <w:t xml:space="preserve"> და </w:t>
      </w:r>
      <w:r w:rsidR="004F1B8E" w:rsidRPr="000E7E13">
        <w:rPr>
          <w:rFonts w:ascii="Sylfaen" w:eastAsia="Calibri" w:hAnsi="Sylfaen" w:cs="Times New Roman"/>
          <w:lang w:val="ka-GE"/>
        </w:rPr>
        <w:t>O</w:t>
      </w:r>
      <w:r w:rsidR="00D62938" w:rsidRPr="00B930CB">
        <w:rPr>
          <w:rFonts w:ascii="Sylfaen" w:eastAsia="Calibri" w:hAnsi="Sylfaen" w:cs="Times New Roman"/>
          <w:lang w:val="ka-GE"/>
        </w:rPr>
        <w:t xml:space="preserve">pen </w:t>
      </w:r>
      <w:r w:rsidR="004F1B8E" w:rsidRPr="000E7E13">
        <w:rPr>
          <w:rFonts w:ascii="Sylfaen" w:eastAsia="Calibri" w:hAnsi="Sylfaen" w:cs="Times New Roman"/>
          <w:lang w:val="ka-GE"/>
        </w:rPr>
        <w:t>N</w:t>
      </w:r>
      <w:r w:rsidR="00D62938" w:rsidRPr="00B930CB">
        <w:rPr>
          <w:rFonts w:ascii="Sylfaen" w:eastAsia="Calibri" w:hAnsi="Sylfaen" w:cs="Times New Roman"/>
          <w:lang w:val="ka-GE"/>
        </w:rPr>
        <w:t>et</w:t>
      </w:r>
      <w:r w:rsidRPr="000E7E13">
        <w:rPr>
          <w:rFonts w:ascii="Sylfaen" w:eastAsia="Calibri" w:hAnsi="Sylfaen" w:cs="Times New Roman"/>
          <w:lang w:val="ka-GE"/>
        </w:rPr>
        <w:t xml:space="preserve"> ერთობლივად განახორციელებენ მარეგულირებელ</w:t>
      </w:r>
      <w:r w:rsidR="00DE3339" w:rsidRPr="000E7E13">
        <w:rPr>
          <w:rFonts w:ascii="Sylfaen" w:eastAsia="Calibri" w:hAnsi="Sylfaen" w:cs="Times New Roman"/>
          <w:lang w:val="ka-GE"/>
        </w:rPr>
        <w:t xml:space="preserve"> </w:t>
      </w:r>
      <w:r w:rsidRPr="000E7E13">
        <w:rPr>
          <w:rFonts w:ascii="Sylfaen" w:eastAsia="Calibri" w:hAnsi="Sylfaen" w:cs="Times New Roman"/>
          <w:lang w:val="ka-GE"/>
        </w:rPr>
        <w:t>რეფორმას</w:t>
      </w:r>
      <w:r w:rsidR="00DE3339" w:rsidRPr="000E7E13">
        <w:rPr>
          <w:rFonts w:ascii="Sylfaen" w:eastAsia="Calibri" w:hAnsi="Sylfaen" w:cs="Times New Roman"/>
          <w:lang w:val="ka-GE"/>
        </w:rPr>
        <w:t>თან დაკავშირებულ ღონისძიებებს</w:t>
      </w:r>
      <w:r w:rsidRPr="000E7E13">
        <w:rPr>
          <w:rFonts w:ascii="Sylfaen" w:eastAsia="Calibri" w:hAnsi="Sylfaen" w:cs="Times New Roman"/>
          <w:lang w:val="ka-GE"/>
        </w:rPr>
        <w:t>, ასე</w:t>
      </w:r>
      <w:r w:rsidR="008F6F30">
        <w:rPr>
          <w:rFonts w:ascii="Sylfaen" w:eastAsia="Calibri" w:hAnsi="Sylfaen" w:cs="Times New Roman"/>
          <w:lang w:val="ka-GE"/>
        </w:rPr>
        <w:t>ვ</w:t>
      </w:r>
      <w:r w:rsidRPr="000E7E13">
        <w:rPr>
          <w:rFonts w:ascii="Sylfaen" w:eastAsia="Calibri" w:hAnsi="Sylfaen" w:cs="Times New Roman"/>
          <w:lang w:val="ka-GE"/>
        </w:rPr>
        <w:t>ე ხელს შეუწყობენ</w:t>
      </w:r>
      <w:r w:rsidR="00DE3339" w:rsidRPr="000E7E13">
        <w:rPr>
          <w:rFonts w:ascii="Sylfaen" w:eastAsia="Calibri" w:hAnsi="Sylfaen" w:cs="Times New Roman"/>
          <w:lang w:val="ka-GE"/>
        </w:rPr>
        <w:t xml:space="preserve"> დანერგვასა </w:t>
      </w:r>
      <w:r w:rsidRPr="000E7E13">
        <w:rPr>
          <w:rFonts w:ascii="Sylfaen" w:eastAsia="Calibri" w:hAnsi="Sylfaen" w:cs="Times New Roman"/>
          <w:lang w:val="ka-GE"/>
        </w:rPr>
        <w:t>და ციფრულ ინკლუზიას (ქვეკომპონენტები 1.2(ბ), 2.2 და 2.3).</w:t>
      </w:r>
    </w:p>
    <w:p w14:paraId="1F6A76A8" w14:textId="08E374D2" w:rsidR="002748BE" w:rsidRPr="000E7E13" w:rsidRDefault="00F725B6" w:rsidP="00C612AA">
      <w:pPr>
        <w:jc w:val="both"/>
        <w:rPr>
          <w:rFonts w:ascii="Sylfaen" w:eastAsia="Calibri" w:hAnsi="Sylfaen" w:cs="Times New Roman"/>
          <w:lang w:val="ka-GE"/>
        </w:rPr>
      </w:pPr>
      <w:r w:rsidRPr="000E7E13">
        <w:rPr>
          <w:rFonts w:ascii="Sylfaen" w:eastAsia="Calibri" w:hAnsi="Sylfaen" w:cs="Times New Roman"/>
          <w:lang w:val="ka-GE"/>
        </w:rPr>
        <w:t xml:space="preserve">ეკონომიკისა და მდგრადი განვითარების სამინისტროს </w:t>
      </w:r>
      <w:r w:rsidR="003970DA" w:rsidRPr="000E7E13">
        <w:rPr>
          <w:rFonts w:ascii="Sylfaen" w:eastAsia="Calibri" w:hAnsi="Sylfaen" w:cs="Times New Roman"/>
          <w:lang w:val="ka-GE"/>
        </w:rPr>
        <w:t xml:space="preserve">პროექტში ჩართულ </w:t>
      </w:r>
      <w:r w:rsidRPr="000E7E13">
        <w:rPr>
          <w:rFonts w:ascii="Sylfaen" w:eastAsia="Calibri" w:hAnsi="Sylfaen" w:cs="Times New Roman"/>
          <w:lang w:val="ka-GE"/>
        </w:rPr>
        <w:t>თანამშრომლებ</w:t>
      </w:r>
      <w:r w:rsidR="003970DA" w:rsidRPr="000E7E13">
        <w:rPr>
          <w:rFonts w:ascii="Sylfaen" w:eastAsia="Calibri" w:hAnsi="Sylfaen" w:cs="Times New Roman"/>
          <w:lang w:val="ka-GE"/>
        </w:rPr>
        <w:t>ს</w:t>
      </w:r>
      <w:r w:rsidRPr="000E7E13">
        <w:rPr>
          <w:rFonts w:ascii="Sylfaen" w:eastAsia="Calibri" w:hAnsi="Sylfaen" w:cs="Times New Roman"/>
          <w:lang w:val="ka-GE"/>
        </w:rPr>
        <w:t xml:space="preserve"> აქვთ საჯარო მოსამსახურეების</w:t>
      </w:r>
      <w:r w:rsidR="00BF2129" w:rsidRPr="000E7E13">
        <w:rPr>
          <w:rFonts w:ascii="Sylfaen" w:eastAsia="Calibri" w:hAnsi="Sylfaen" w:cs="Times New Roman"/>
          <w:lang w:val="ka-GE"/>
        </w:rPr>
        <w:t xml:space="preserve"> </w:t>
      </w:r>
      <w:r w:rsidRPr="000E7E13">
        <w:rPr>
          <w:rFonts w:ascii="Sylfaen" w:eastAsia="Calibri" w:hAnsi="Sylfaen" w:cs="Times New Roman"/>
          <w:lang w:val="ka-GE"/>
        </w:rPr>
        <w:t xml:space="preserve">სტატუსი. </w:t>
      </w:r>
      <w:r w:rsidR="00BF2129" w:rsidRPr="000E7E13">
        <w:rPr>
          <w:rFonts w:ascii="Sylfaen" w:eastAsia="Calibri" w:hAnsi="Sylfaen" w:cs="Times New Roman"/>
          <w:lang w:val="ka-GE"/>
        </w:rPr>
        <w:t>შესაბამ</w:t>
      </w:r>
      <w:r w:rsidR="003970DA" w:rsidRPr="000E7E13">
        <w:rPr>
          <w:rFonts w:ascii="Sylfaen" w:eastAsia="Calibri" w:hAnsi="Sylfaen" w:cs="Times New Roman"/>
          <w:lang w:val="ka-GE"/>
        </w:rPr>
        <w:t>ი</w:t>
      </w:r>
      <w:r w:rsidR="00BF2129" w:rsidRPr="000E7E13">
        <w:rPr>
          <w:rFonts w:ascii="Sylfaen" w:eastAsia="Calibri" w:hAnsi="Sylfaen" w:cs="Times New Roman"/>
          <w:lang w:val="ka-GE"/>
        </w:rPr>
        <w:t xml:space="preserve">სად, </w:t>
      </w:r>
      <w:r w:rsidRPr="000E7E13">
        <w:rPr>
          <w:rFonts w:ascii="Sylfaen" w:eastAsia="Calibri" w:hAnsi="Sylfaen" w:cs="Times New Roman"/>
          <w:lang w:val="ka-GE"/>
        </w:rPr>
        <w:t xml:space="preserve">სამინისტროს ამ თანამშრომლებზე არ გავრცელდება </w:t>
      </w:r>
      <w:r w:rsidR="00BF2129" w:rsidRPr="000E7E13">
        <w:rPr>
          <w:rFonts w:ascii="Sylfaen" w:eastAsia="Calibri" w:hAnsi="Sylfaen" w:cs="Times New Roman"/>
          <w:lang w:val="ka-GE"/>
        </w:rPr>
        <w:t>შრომითი რესურსების მართვის წინამდებარე პროცედურების</w:t>
      </w:r>
      <w:r w:rsidRPr="000E7E13">
        <w:rPr>
          <w:rFonts w:ascii="Sylfaen" w:eastAsia="Calibri" w:hAnsi="Sylfaen" w:cs="Times New Roman"/>
          <w:lang w:val="ka-GE"/>
        </w:rPr>
        <w:t xml:space="preserve"> დებულებები, არამედ  მხოლოდ საქართველოს ეროვნული კანონმდებლობა. საქართველოს შრომის კოდექსი, რომელიც უფრო დეტალურად ქვევით არის აღწერილი, </w:t>
      </w:r>
      <w:r w:rsidR="005641BC" w:rsidRPr="000E7E13">
        <w:rPr>
          <w:rFonts w:ascii="Sylfaen" w:eastAsia="Calibri" w:hAnsi="Sylfaen" w:cs="Times New Roman"/>
          <w:lang w:val="ka-GE"/>
        </w:rPr>
        <w:t xml:space="preserve">სხვა საკითხებთან ერთად, ითვალისწინებს </w:t>
      </w:r>
      <w:r w:rsidRPr="000E7E13">
        <w:rPr>
          <w:rFonts w:ascii="Sylfaen" w:eastAsia="Calibri" w:hAnsi="Sylfaen" w:cs="Times New Roman"/>
          <w:lang w:val="ka-GE"/>
        </w:rPr>
        <w:t>იძულებითი და ბავშვ</w:t>
      </w:r>
      <w:r w:rsidR="005641BC" w:rsidRPr="000E7E13">
        <w:rPr>
          <w:rFonts w:ascii="Sylfaen" w:eastAsia="Calibri" w:hAnsi="Sylfaen" w:cs="Times New Roman"/>
          <w:lang w:val="ka-GE"/>
        </w:rPr>
        <w:t>თა</w:t>
      </w:r>
      <w:r w:rsidRPr="000E7E13">
        <w:rPr>
          <w:rFonts w:ascii="Sylfaen" w:eastAsia="Calibri" w:hAnsi="Sylfaen" w:cs="Times New Roman"/>
          <w:lang w:val="ka-GE"/>
        </w:rPr>
        <w:t xml:space="preserve"> შრომის აკრძალვას</w:t>
      </w:r>
      <w:r w:rsidR="005641BC" w:rsidRPr="000E7E13">
        <w:rPr>
          <w:rFonts w:ascii="Sylfaen" w:eastAsia="Calibri" w:hAnsi="Sylfaen" w:cs="Times New Roman"/>
          <w:lang w:val="ka-GE"/>
        </w:rPr>
        <w:t>; რაც ძირითადად</w:t>
      </w:r>
      <w:r w:rsidRPr="000E7E13">
        <w:rPr>
          <w:rFonts w:ascii="Sylfaen" w:eastAsia="Calibri" w:hAnsi="Sylfaen" w:cs="Times New Roman"/>
          <w:lang w:val="ka-GE"/>
        </w:rPr>
        <w:t xml:space="preserve"> შეესაბამება მსოფლიო ბანკის შრომი</w:t>
      </w:r>
      <w:r w:rsidR="005641BC" w:rsidRPr="000E7E13">
        <w:rPr>
          <w:rFonts w:ascii="Sylfaen" w:eastAsia="Calibri" w:hAnsi="Sylfaen" w:cs="Times New Roman"/>
          <w:lang w:val="ka-GE"/>
        </w:rPr>
        <w:t xml:space="preserve">თ </w:t>
      </w:r>
      <w:r w:rsidR="00234AB5" w:rsidRPr="000E7E13">
        <w:rPr>
          <w:rFonts w:ascii="Sylfaen" w:eastAsia="Calibri" w:hAnsi="Sylfaen" w:cs="Times New Roman"/>
          <w:lang w:val="ka-GE"/>
        </w:rPr>
        <w:t xml:space="preserve">ურთიერთობებთან </w:t>
      </w:r>
      <w:r w:rsidRPr="000E7E13">
        <w:rPr>
          <w:rFonts w:ascii="Sylfaen" w:eastAsia="Calibri" w:hAnsi="Sylfaen" w:cs="Times New Roman"/>
          <w:lang w:val="ka-GE"/>
        </w:rPr>
        <w:t>და სამუშაო პირობებ</w:t>
      </w:r>
      <w:r w:rsidR="00234AB5" w:rsidRPr="000E7E13">
        <w:rPr>
          <w:rFonts w:ascii="Sylfaen" w:eastAsia="Calibri" w:hAnsi="Sylfaen" w:cs="Times New Roman"/>
          <w:lang w:val="ka-GE"/>
        </w:rPr>
        <w:t>თან დაკავშირებულ გარემოსდაცვით და სოციალურ სტანდარტს</w:t>
      </w:r>
      <w:r w:rsidRPr="000E7E13">
        <w:rPr>
          <w:rFonts w:ascii="Sylfaen" w:eastAsia="Calibri" w:hAnsi="Sylfaen" w:cs="Times New Roman"/>
          <w:lang w:val="ka-GE"/>
        </w:rPr>
        <w:t xml:space="preserve">. </w:t>
      </w:r>
    </w:p>
    <w:p w14:paraId="4193A8DA" w14:textId="2889A3C2" w:rsidR="005F4473" w:rsidRPr="000E7E13" w:rsidRDefault="008F6F30" w:rsidP="00C612AA">
      <w:pPr>
        <w:jc w:val="both"/>
        <w:rPr>
          <w:rFonts w:ascii="Sylfaen" w:eastAsia="Calibri" w:hAnsi="Sylfaen" w:cstheme="minorHAnsi"/>
          <w:lang w:val="ka-GE"/>
        </w:rPr>
      </w:pPr>
      <w:r w:rsidRPr="000E7E13">
        <w:rPr>
          <w:rFonts w:ascii="Sylfaen" w:hAnsi="Sylfaen" w:cstheme="minorHAnsi"/>
          <w:sz w:val="24"/>
          <w:szCs w:val="24"/>
          <w:lang w:val="ka-GE"/>
        </w:rPr>
        <w:t>ა</w:t>
      </w:r>
      <w:r>
        <w:rPr>
          <w:rFonts w:ascii="Sylfaen" w:hAnsi="Sylfaen" w:cstheme="minorHAnsi"/>
          <w:sz w:val="24"/>
          <w:szCs w:val="24"/>
          <w:lang w:val="ka-GE"/>
        </w:rPr>
        <w:t>(ა)</w:t>
      </w:r>
      <w:r w:rsidRPr="000E7E13">
        <w:rPr>
          <w:rFonts w:ascii="Sylfaen" w:hAnsi="Sylfaen" w:cstheme="minorHAnsi"/>
          <w:sz w:val="24"/>
          <w:szCs w:val="24"/>
          <w:lang w:val="ka-GE"/>
        </w:rPr>
        <w:t>იპ</w:t>
      </w:r>
      <w:r>
        <w:rPr>
          <w:rFonts w:ascii="Sylfaen" w:hAnsi="Sylfaen" w:cstheme="minorHAnsi"/>
          <w:sz w:val="24"/>
          <w:szCs w:val="24"/>
          <w:lang w:val="ka-GE"/>
        </w:rPr>
        <w:t xml:space="preserve"> </w:t>
      </w:r>
      <w:r w:rsidRPr="000E7E13">
        <w:rPr>
          <w:rFonts w:ascii="Sylfaen" w:hAnsi="Sylfaen" w:cstheme="minorHAnsi"/>
          <w:sz w:val="24"/>
          <w:szCs w:val="24"/>
          <w:lang w:val="ka-GE"/>
        </w:rPr>
        <w:t>Open Net</w:t>
      </w:r>
      <w:r w:rsidRPr="000E7E13">
        <w:rPr>
          <w:rFonts w:ascii="Sylfaen" w:eastAsia="Calibri" w:hAnsi="Sylfaen" w:cs="Times New Roman"/>
          <w:lang w:val="ka-GE"/>
        </w:rPr>
        <w:t xml:space="preserve"> </w:t>
      </w:r>
      <w:r w:rsidR="00F725B6" w:rsidRPr="000E7E13">
        <w:rPr>
          <w:rFonts w:ascii="Sylfaen" w:eastAsia="Calibri" w:hAnsi="Sylfaen" w:cs="Times New Roman"/>
          <w:lang w:val="ka-GE"/>
        </w:rPr>
        <w:t xml:space="preserve">და </w:t>
      </w:r>
      <w:r w:rsidR="00234AB5" w:rsidRPr="000E7E13">
        <w:rPr>
          <w:rFonts w:ascii="Sylfaen" w:eastAsia="Calibri" w:hAnsi="Sylfaen" w:cs="Times New Roman"/>
          <w:lang w:val="ka-GE"/>
        </w:rPr>
        <w:t xml:space="preserve">კომუნიკაციების კომისია არიან </w:t>
      </w:r>
      <w:r w:rsidR="00F725B6" w:rsidRPr="000E7E13">
        <w:rPr>
          <w:rFonts w:ascii="Sylfaen" w:eastAsia="Calibri" w:hAnsi="Sylfaen" w:cs="Times New Roman"/>
          <w:lang w:val="ka-GE"/>
        </w:rPr>
        <w:t xml:space="preserve">დამოუკიდებელი სახელმწიფო სააგენტოები. </w:t>
      </w:r>
      <w:r w:rsidR="008401F7" w:rsidRPr="000E7E13">
        <w:rPr>
          <w:rFonts w:ascii="Sylfaen" w:eastAsia="Calibri" w:hAnsi="Sylfaen" w:cs="Times New Roman"/>
          <w:lang w:val="ka-GE"/>
        </w:rPr>
        <w:t xml:space="preserve">ამ სააგენტოების </w:t>
      </w:r>
      <w:r w:rsidR="006B4F71" w:rsidRPr="000E7E13">
        <w:rPr>
          <w:rFonts w:ascii="Sylfaen" w:eastAsia="Calibri" w:hAnsi="Sylfaen" w:cs="Times New Roman"/>
          <w:lang w:val="ka-GE"/>
        </w:rPr>
        <w:t xml:space="preserve"> Log In Georgia</w:t>
      </w:r>
      <w:r w:rsidR="006B4F71" w:rsidRPr="000E7E13">
        <w:rPr>
          <w:rFonts w:ascii="Sylfaen" w:hAnsi="Sylfaen" w:cstheme="minorHAnsi"/>
          <w:sz w:val="24"/>
          <w:szCs w:val="24"/>
          <w:lang w:val="ka-GE"/>
        </w:rPr>
        <w:t xml:space="preserve"> </w:t>
      </w:r>
      <w:r w:rsidR="006B4F71" w:rsidRPr="000E7E13">
        <w:rPr>
          <w:rFonts w:ascii="Sylfaen" w:eastAsia="Calibri" w:hAnsi="Sylfaen" w:cs="Times New Roman"/>
          <w:lang w:val="ka-GE"/>
        </w:rPr>
        <w:t xml:space="preserve">პროექტში ჩართულ </w:t>
      </w:r>
      <w:r w:rsidR="008401F7" w:rsidRPr="000E7E13">
        <w:rPr>
          <w:rFonts w:ascii="Sylfaen" w:eastAsia="Calibri" w:hAnsi="Sylfaen" w:cs="Times New Roman"/>
          <w:lang w:val="ka-GE"/>
        </w:rPr>
        <w:t>თანამშრომლებ</w:t>
      </w:r>
      <w:r w:rsidR="00351442" w:rsidRPr="000E7E13">
        <w:rPr>
          <w:rFonts w:ascii="Sylfaen" w:eastAsia="Calibri" w:hAnsi="Sylfaen" w:cs="Times New Roman"/>
          <w:lang w:val="ka-GE"/>
        </w:rPr>
        <w:t>თან დაკავშირებული</w:t>
      </w:r>
      <w:r w:rsidR="008401F7" w:rsidRPr="000E7E13">
        <w:rPr>
          <w:rFonts w:ascii="Sylfaen" w:eastAsia="Calibri" w:hAnsi="Sylfaen" w:cs="Times New Roman"/>
          <w:lang w:val="ka-GE"/>
        </w:rPr>
        <w:t xml:space="preserve"> </w:t>
      </w:r>
      <w:r w:rsidR="00F725B6" w:rsidRPr="000E7E13">
        <w:rPr>
          <w:rFonts w:ascii="Sylfaen" w:eastAsia="Calibri" w:hAnsi="Sylfaen" w:cs="Times New Roman"/>
          <w:lang w:val="ka-GE"/>
        </w:rPr>
        <w:t>შრომი</w:t>
      </w:r>
      <w:r w:rsidR="00351442" w:rsidRPr="000E7E13">
        <w:rPr>
          <w:rFonts w:ascii="Sylfaen" w:eastAsia="Calibri" w:hAnsi="Sylfaen" w:cs="Times New Roman"/>
          <w:lang w:val="ka-GE"/>
        </w:rPr>
        <w:t xml:space="preserve">თი ურთიერთობები </w:t>
      </w:r>
      <w:r w:rsidR="00F725B6" w:rsidRPr="000E7E13">
        <w:rPr>
          <w:rFonts w:ascii="Sylfaen" w:eastAsia="Calibri" w:hAnsi="Sylfaen" w:cs="Times New Roman"/>
          <w:lang w:val="ka-GE"/>
        </w:rPr>
        <w:t xml:space="preserve"> და სამუშაო პირობები</w:t>
      </w:r>
      <w:r w:rsidR="006B4F71" w:rsidRPr="000E7E13">
        <w:rPr>
          <w:rFonts w:ascii="Sylfaen" w:eastAsia="Calibri" w:hAnsi="Sylfaen" w:cs="Times New Roman"/>
          <w:lang w:val="ka-GE"/>
        </w:rPr>
        <w:t xml:space="preserve"> მოწესრიგდება</w:t>
      </w:r>
      <w:r w:rsidR="00F725B6" w:rsidRPr="000E7E13">
        <w:rPr>
          <w:rFonts w:ascii="Sylfaen" w:eastAsia="Calibri" w:hAnsi="Sylfaen" w:cs="Times New Roman"/>
          <w:lang w:val="ka-GE"/>
        </w:rPr>
        <w:t xml:space="preserve"> ეროვნული კანონმდებლობი</w:t>
      </w:r>
      <w:r w:rsidR="00351442" w:rsidRPr="000E7E13">
        <w:rPr>
          <w:rFonts w:ascii="Sylfaen" w:eastAsia="Calibri" w:hAnsi="Sylfaen" w:cs="Times New Roman"/>
          <w:lang w:val="ka-GE"/>
        </w:rPr>
        <w:t>ს</w:t>
      </w:r>
      <w:r w:rsidR="00F725B6" w:rsidRPr="000E7E13">
        <w:rPr>
          <w:rFonts w:ascii="Sylfaen" w:eastAsia="Calibri" w:hAnsi="Sylfaen" w:cs="Times New Roman"/>
          <w:lang w:val="ka-GE"/>
        </w:rPr>
        <w:t>, ამ ორგანიზაციების შიდა საკადრო რეგულაციები</w:t>
      </w:r>
      <w:r w:rsidR="00351442" w:rsidRPr="000E7E13">
        <w:rPr>
          <w:rFonts w:ascii="Sylfaen" w:eastAsia="Calibri" w:hAnsi="Sylfaen" w:cs="Times New Roman"/>
          <w:lang w:val="ka-GE"/>
        </w:rPr>
        <w:t>ს</w:t>
      </w:r>
      <w:r w:rsidR="00F725B6" w:rsidRPr="000E7E13">
        <w:rPr>
          <w:rFonts w:ascii="Sylfaen" w:eastAsia="Calibri" w:hAnsi="Sylfaen" w:cs="Times New Roman"/>
          <w:lang w:val="ka-GE"/>
        </w:rPr>
        <w:t xml:space="preserve">, და ასევე ამ </w:t>
      </w:r>
      <w:r w:rsidR="00351442" w:rsidRPr="000E7E13">
        <w:rPr>
          <w:rFonts w:ascii="Sylfaen" w:eastAsia="Calibri" w:hAnsi="Sylfaen" w:cs="Times New Roman"/>
          <w:lang w:val="ka-GE"/>
        </w:rPr>
        <w:t>შრომითი რესურსის მართვის პროცედურების</w:t>
      </w:r>
      <w:r w:rsidR="00F725B6" w:rsidRPr="000E7E13">
        <w:rPr>
          <w:rFonts w:ascii="Sylfaen" w:eastAsia="Calibri" w:hAnsi="Sylfaen" w:cs="Times New Roman"/>
          <w:lang w:val="ka-GE"/>
        </w:rPr>
        <w:t xml:space="preserve"> დებულებები</w:t>
      </w:r>
      <w:r w:rsidR="00351442" w:rsidRPr="000E7E13">
        <w:rPr>
          <w:rFonts w:ascii="Sylfaen" w:eastAsia="Calibri" w:hAnsi="Sylfaen" w:cs="Times New Roman"/>
          <w:lang w:val="ka-GE"/>
        </w:rPr>
        <w:t>ს მიხედვი</w:t>
      </w:r>
      <w:r w:rsidR="00F725B6" w:rsidRPr="000E7E13">
        <w:rPr>
          <w:rFonts w:ascii="Sylfaen" w:eastAsia="Calibri" w:hAnsi="Sylfaen" w:cs="Times New Roman"/>
          <w:lang w:val="ka-GE"/>
        </w:rPr>
        <w:t xml:space="preserve">თ. ეს უკანასკნელი  </w:t>
      </w:r>
      <w:r w:rsidR="00FB7297" w:rsidRPr="000E7E13">
        <w:rPr>
          <w:rFonts w:ascii="Sylfaen" w:eastAsia="Calibri" w:hAnsi="Sylfaen" w:cs="Times New Roman"/>
          <w:lang w:val="ka-GE"/>
        </w:rPr>
        <w:t xml:space="preserve">ვრცელდება </w:t>
      </w:r>
      <w:r w:rsidR="00F725B6" w:rsidRPr="000E7E13">
        <w:rPr>
          <w:rFonts w:ascii="Sylfaen" w:eastAsia="Calibri" w:hAnsi="Sylfaen" w:cs="Times New Roman"/>
          <w:lang w:val="ka-GE"/>
        </w:rPr>
        <w:t>ყველა თანამშრომ</w:t>
      </w:r>
      <w:r w:rsidR="00FB7297" w:rsidRPr="000E7E13">
        <w:rPr>
          <w:rFonts w:ascii="Sylfaen" w:eastAsia="Calibri" w:hAnsi="Sylfaen" w:cs="Times New Roman"/>
          <w:lang w:val="ka-GE"/>
        </w:rPr>
        <w:t>ე</w:t>
      </w:r>
      <w:r w:rsidR="00F725B6" w:rsidRPr="000E7E13">
        <w:rPr>
          <w:rFonts w:ascii="Sylfaen" w:eastAsia="Calibri" w:hAnsi="Sylfaen" w:cs="Times New Roman"/>
          <w:lang w:val="ka-GE"/>
        </w:rPr>
        <w:t>ლ</w:t>
      </w:r>
      <w:r w:rsidR="00FB7297" w:rsidRPr="000E7E13">
        <w:rPr>
          <w:rFonts w:ascii="Sylfaen" w:eastAsia="Calibri" w:hAnsi="Sylfaen" w:cs="Times New Roman"/>
          <w:lang w:val="ka-GE"/>
        </w:rPr>
        <w:t>ზე</w:t>
      </w:r>
      <w:r w:rsidR="00F725B6" w:rsidRPr="000E7E13">
        <w:rPr>
          <w:rFonts w:ascii="Sylfaen" w:eastAsia="Calibri" w:hAnsi="Sylfaen" w:cs="Times New Roman"/>
          <w:lang w:val="ka-GE"/>
        </w:rPr>
        <w:t>, მიუხედავად მათი კონტრაქტისა</w:t>
      </w:r>
      <w:r w:rsidR="00E046AB" w:rsidRPr="000E7E13">
        <w:rPr>
          <w:rFonts w:ascii="Sylfaen" w:eastAsia="Calibri" w:hAnsi="Sylfaen" w:cs="Times New Roman"/>
          <w:lang w:val="ka-GE"/>
        </w:rPr>
        <w:t>.</w:t>
      </w:r>
    </w:p>
    <w:p w14:paraId="761AF969" w14:textId="7147C03E" w:rsidR="004561AF" w:rsidRPr="000E7E13" w:rsidRDefault="00F725B6" w:rsidP="00C03275">
      <w:pPr>
        <w:keepNext/>
        <w:keepLines/>
        <w:spacing w:before="200" w:after="200" w:line="276" w:lineRule="auto"/>
        <w:jc w:val="both"/>
        <w:outlineLvl w:val="1"/>
        <w:rPr>
          <w:rFonts w:ascii="Sylfaen" w:eastAsia="Calibri" w:hAnsi="Sylfaen" w:cstheme="minorHAnsi"/>
          <w:b/>
          <w:i/>
          <w:color w:val="000000"/>
          <w:lang w:val="ka-GE"/>
        </w:rPr>
      </w:pPr>
      <w:bookmarkStart w:id="4" w:name="_Toc45893437"/>
      <w:r w:rsidRPr="000E7E13">
        <w:rPr>
          <w:rStyle w:val="Heading2Char"/>
          <w:rFonts w:ascii="Sylfaen" w:hAnsi="Sylfaen"/>
          <w:lang w:val="ka-GE"/>
        </w:rPr>
        <w:t>პროექტ</w:t>
      </w:r>
      <w:r w:rsidR="00E046AB" w:rsidRPr="000E7E13">
        <w:rPr>
          <w:rStyle w:val="Heading2Char"/>
          <w:rFonts w:ascii="Sylfaen" w:hAnsi="Sylfaen"/>
          <w:lang w:val="ka-GE"/>
        </w:rPr>
        <w:t xml:space="preserve">ში მომუშავე პირების </w:t>
      </w:r>
      <w:r w:rsidRPr="000E7E13">
        <w:rPr>
          <w:rStyle w:val="Heading2Char"/>
          <w:rFonts w:ascii="Sylfaen" w:hAnsi="Sylfaen"/>
          <w:lang w:val="ka-GE"/>
        </w:rPr>
        <w:t>რაოდენობა</w:t>
      </w:r>
      <w:bookmarkEnd w:id="4"/>
      <w:r w:rsidR="0080314E" w:rsidRPr="000E7E13">
        <w:rPr>
          <w:rFonts w:ascii="Sylfaen" w:eastAsia="Calibri" w:hAnsi="Sylfaen" w:cstheme="minorHAnsi"/>
          <w:b/>
          <w:i/>
          <w:color w:val="000000"/>
          <w:lang w:val="ka-GE"/>
        </w:rPr>
        <w:t xml:space="preserve"> </w:t>
      </w:r>
    </w:p>
    <w:p w14:paraId="1D2D716D" w14:textId="4FB0EF29" w:rsidR="001B3781" w:rsidRPr="000E7E13" w:rsidRDefault="00E046AB" w:rsidP="00C612AA">
      <w:pPr>
        <w:jc w:val="both"/>
        <w:rPr>
          <w:rFonts w:ascii="Sylfaen" w:hAnsi="Sylfaen"/>
          <w:lang w:val="ka-GE"/>
        </w:rPr>
      </w:pPr>
      <w:r w:rsidRPr="000E7E13">
        <w:rPr>
          <w:rFonts w:ascii="Sylfaen" w:hAnsi="Sylfaen"/>
          <w:lang w:val="ka-GE"/>
        </w:rPr>
        <w:t>ამჟამად ცნობილი არ არის, თუ პროექტთან დაკავშირებ</w:t>
      </w:r>
      <w:r w:rsidR="003970DA" w:rsidRPr="000E7E13">
        <w:rPr>
          <w:rFonts w:ascii="Sylfaen" w:hAnsi="Sylfaen"/>
          <w:lang w:val="ka-GE"/>
        </w:rPr>
        <w:t>ულ საქმიანობაში</w:t>
      </w:r>
      <w:r w:rsidRPr="000E7E13">
        <w:rPr>
          <w:rFonts w:ascii="Sylfaen" w:hAnsi="Sylfaen"/>
          <w:lang w:val="ka-GE"/>
        </w:rPr>
        <w:t xml:space="preserve"> ზუსტად რამდენი პირი</w:t>
      </w:r>
      <w:r w:rsidR="003970DA" w:rsidRPr="000E7E13">
        <w:rPr>
          <w:rFonts w:ascii="Sylfaen" w:hAnsi="Sylfaen"/>
          <w:lang w:val="ka-GE"/>
        </w:rPr>
        <w:t>ს ჩართვა მოხდება</w:t>
      </w:r>
      <w:r w:rsidR="00F725B6" w:rsidRPr="000E7E13">
        <w:rPr>
          <w:rFonts w:ascii="Sylfaen" w:hAnsi="Sylfaen"/>
          <w:lang w:val="ka-GE"/>
        </w:rPr>
        <w:t xml:space="preserve">. </w:t>
      </w:r>
      <w:r w:rsidR="00F27DF1" w:rsidRPr="000E7E13">
        <w:rPr>
          <w:rFonts w:ascii="Sylfaen" w:hAnsi="Sylfaen"/>
          <w:lang w:val="ka-GE"/>
        </w:rPr>
        <w:t xml:space="preserve">საქართველოსა და მსოფლიოს სხვდასხვა ქვეყნებში განხორციელებული მსგავსი პროექტების </w:t>
      </w:r>
      <w:r w:rsidR="00F725B6" w:rsidRPr="000E7E13">
        <w:rPr>
          <w:rFonts w:ascii="Sylfaen" w:hAnsi="Sylfaen"/>
          <w:lang w:val="ka-GE"/>
        </w:rPr>
        <w:t>გამოცდილებაზე დაყრდნობით</w:t>
      </w:r>
      <w:r w:rsidR="00F27DF1" w:rsidRPr="000E7E13">
        <w:rPr>
          <w:rFonts w:ascii="Sylfaen" w:hAnsi="Sylfaen"/>
          <w:lang w:val="ka-GE"/>
        </w:rPr>
        <w:t xml:space="preserve">, მოსალოდნელია, რომ პროექტში ჩაერთვება </w:t>
      </w:r>
      <w:r w:rsidR="00F725B6" w:rsidRPr="000E7E13">
        <w:rPr>
          <w:rFonts w:ascii="Sylfaen" w:hAnsi="Sylfaen"/>
          <w:lang w:val="ka-GE"/>
        </w:rPr>
        <w:t xml:space="preserve">დაახლოებით 200-250 </w:t>
      </w:r>
      <w:r w:rsidR="00F27DF1" w:rsidRPr="000E7E13">
        <w:rPr>
          <w:rFonts w:ascii="Sylfaen" w:hAnsi="Sylfaen"/>
          <w:lang w:val="ka-GE"/>
        </w:rPr>
        <w:t xml:space="preserve">პირი </w:t>
      </w:r>
      <w:r w:rsidR="00F725B6" w:rsidRPr="000E7E13">
        <w:rPr>
          <w:rFonts w:ascii="Sylfaen" w:hAnsi="Sylfaen"/>
          <w:lang w:val="ka-GE"/>
        </w:rPr>
        <w:t>(დაახლოებით 150 იქნება მშენებელი</w:t>
      </w:r>
      <w:r w:rsidR="00356B2F" w:rsidRPr="000E7E13">
        <w:rPr>
          <w:rFonts w:ascii="Sylfaen" w:hAnsi="Sylfaen"/>
          <w:lang w:val="ka-GE"/>
        </w:rPr>
        <w:t xml:space="preserve"> </w:t>
      </w:r>
      <w:r w:rsidR="00F725B6" w:rsidRPr="000E7E13">
        <w:rPr>
          <w:rFonts w:ascii="Sylfaen" w:hAnsi="Sylfaen"/>
          <w:lang w:val="ka-GE"/>
        </w:rPr>
        <w:t xml:space="preserve">მუშა; დაახლოებით 50 კონსულტანტი ან არასამთავრობო ორგანიზაციების თანამშრომლები ჩაერთვებიან კვლევებში და სათემო მობილიზაციის ღონისძიებებში, მოთხოვნის შეფასებასა და ტრენინგში; და 50- მათ შორის, </w:t>
      </w:r>
      <w:r w:rsidR="00356B2F" w:rsidRPr="000E7E13">
        <w:rPr>
          <w:rFonts w:ascii="Sylfaen" w:hAnsi="Sylfaen"/>
          <w:lang w:val="ka-GE"/>
        </w:rPr>
        <w:t>დაქირავებული პირები</w:t>
      </w:r>
      <w:r w:rsidR="00F725B6" w:rsidRPr="000E7E13">
        <w:rPr>
          <w:rFonts w:ascii="Sylfaen" w:hAnsi="Sylfaen"/>
          <w:lang w:val="ka-GE"/>
        </w:rPr>
        <w:t xml:space="preserve"> და </w:t>
      </w:r>
      <w:r w:rsidR="00356B2F" w:rsidRPr="000E7E13">
        <w:rPr>
          <w:rFonts w:ascii="Sylfaen" w:hAnsi="Sylfaen" w:cstheme="minorHAnsi"/>
          <w:sz w:val="24"/>
          <w:szCs w:val="24"/>
          <w:lang w:val="ka-GE"/>
        </w:rPr>
        <w:t>Open Net-ის</w:t>
      </w:r>
      <w:r w:rsidR="00356B2F" w:rsidRPr="000E7E13">
        <w:rPr>
          <w:rFonts w:ascii="Sylfaen" w:hAnsi="Sylfaen"/>
          <w:lang w:val="ka-GE"/>
        </w:rPr>
        <w:t xml:space="preserve"> </w:t>
      </w:r>
      <w:r w:rsidR="00F725B6" w:rsidRPr="000E7E13">
        <w:rPr>
          <w:rFonts w:ascii="Sylfaen" w:hAnsi="Sylfaen"/>
          <w:lang w:val="ka-GE"/>
        </w:rPr>
        <w:t>უშუალო თანამშრომლები - მონაწილეობას მიიღებენ პროექტის ზოგად მართვაში, მონიტორინგში, ანგარიშგებასა და ზედამხედველობაში). პროექტი გამოიყენებს</w:t>
      </w:r>
      <w:r w:rsidR="00B71DFF" w:rsidRPr="000E7E13">
        <w:rPr>
          <w:rFonts w:ascii="Sylfaen" w:hAnsi="Sylfaen"/>
          <w:lang w:val="ka-GE"/>
        </w:rPr>
        <w:t xml:space="preserve"> დასაქმებულებს (</w:t>
      </w:r>
      <w:r w:rsidR="00B71DFF" w:rsidRPr="000E7E13">
        <w:rPr>
          <w:rFonts w:ascii="Sylfaen" w:hAnsi="Sylfaen" w:cstheme="minorHAnsi"/>
          <w:sz w:val="24"/>
          <w:szCs w:val="24"/>
          <w:lang w:val="ka-GE"/>
        </w:rPr>
        <w:t>Open Net-ის</w:t>
      </w:r>
      <w:r w:rsidR="00B71DFF" w:rsidRPr="000E7E13">
        <w:rPr>
          <w:rFonts w:ascii="Sylfaen" w:hAnsi="Sylfaen"/>
          <w:lang w:val="ka-GE"/>
        </w:rPr>
        <w:t xml:space="preserve"> თანამშრომლები</w:t>
      </w:r>
      <w:r w:rsidR="00F725B6" w:rsidRPr="000E7E13">
        <w:rPr>
          <w:rFonts w:ascii="Sylfaen" w:hAnsi="Sylfaen"/>
          <w:lang w:val="ka-GE"/>
        </w:rPr>
        <w:t xml:space="preserve">) და </w:t>
      </w:r>
      <w:r w:rsidR="00B71DFF" w:rsidRPr="000E7E13">
        <w:rPr>
          <w:rFonts w:ascii="Sylfaen" w:hAnsi="Sylfaen"/>
          <w:lang w:val="ka-GE"/>
        </w:rPr>
        <w:t xml:space="preserve">დაქირავებულ </w:t>
      </w:r>
      <w:r w:rsidR="00181A3E" w:rsidRPr="000E7E13">
        <w:rPr>
          <w:rFonts w:ascii="Sylfaen" w:hAnsi="Sylfaen"/>
          <w:lang w:val="ka-GE"/>
        </w:rPr>
        <w:t>მუშაკებს.</w:t>
      </w:r>
      <w:r w:rsidR="00F725B6" w:rsidRPr="000E7E13">
        <w:rPr>
          <w:rFonts w:ascii="Sylfaen" w:hAnsi="Sylfaen"/>
          <w:lang w:val="ka-GE"/>
        </w:rPr>
        <w:t xml:space="preserve"> </w:t>
      </w:r>
      <w:r w:rsidR="005C484E" w:rsidRPr="000E7E13">
        <w:rPr>
          <w:rFonts w:ascii="Sylfaen" w:hAnsi="Sylfaen"/>
          <w:lang w:val="ka-GE"/>
        </w:rPr>
        <w:t>მუნიციპალური</w:t>
      </w:r>
      <w:r w:rsidR="00F725B6" w:rsidRPr="000E7E13">
        <w:rPr>
          <w:rFonts w:ascii="Sylfaen" w:hAnsi="Sylfaen"/>
          <w:lang w:val="ka-GE"/>
        </w:rPr>
        <w:t xml:space="preserve">  მუშაკები </w:t>
      </w:r>
      <w:r w:rsidR="005C484E" w:rsidRPr="000E7E13">
        <w:rPr>
          <w:rFonts w:ascii="Sylfaen" w:hAnsi="Sylfaen"/>
          <w:lang w:val="ka-GE"/>
        </w:rPr>
        <w:t xml:space="preserve">პროექტში </w:t>
      </w:r>
      <w:r w:rsidR="00F725B6" w:rsidRPr="000E7E13">
        <w:rPr>
          <w:rFonts w:ascii="Sylfaen" w:hAnsi="Sylfaen"/>
          <w:lang w:val="ka-GE"/>
        </w:rPr>
        <w:t>არ ჩაერთვებიან.</w:t>
      </w:r>
    </w:p>
    <w:p w14:paraId="3328FCBD" w14:textId="5630C1E7" w:rsidR="00D25DC1" w:rsidRPr="000E7E13" w:rsidRDefault="006544FC" w:rsidP="00C612AA">
      <w:pPr>
        <w:jc w:val="both"/>
        <w:rPr>
          <w:rFonts w:ascii="Sylfaen" w:hAnsi="Sylfaen"/>
          <w:lang w:val="ka-GE"/>
        </w:rPr>
      </w:pPr>
      <w:r w:rsidRPr="000E7E13">
        <w:rPr>
          <w:rFonts w:ascii="Sylfaen" w:hAnsi="Sylfaen"/>
          <w:lang w:val="ka-GE"/>
        </w:rPr>
        <w:lastRenderedPageBreak/>
        <w:t>მუშა-მშენებლების დიდი უმრავლესობა სავარაუდოდ იქნება საქართველოდან, არაკვალიფიციური მუშები</w:t>
      </w:r>
      <w:r w:rsidR="00690136" w:rsidRPr="000E7E13">
        <w:rPr>
          <w:rFonts w:ascii="Sylfaen" w:hAnsi="Sylfaen"/>
          <w:lang w:val="ka-GE"/>
        </w:rPr>
        <w:t xml:space="preserve"> </w:t>
      </w:r>
      <w:r w:rsidR="00181A3E" w:rsidRPr="000E7E13">
        <w:rPr>
          <w:rFonts w:ascii="Sylfaen" w:hAnsi="Sylfaen"/>
          <w:lang w:val="ka-GE"/>
        </w:rPr>
        <w:t xml:space="preserve">-- </w:t>
      </w:r>
      <w:r w:rsidRPr="000E7E13">
        <w:rPr>
          <w:rFonts w:ascii="Sylfaen" w:hAnsi="Sylfaen"/>
          <w:lang w:val="ka-GE"/>
        </w:rPr>
        <w:t xml:space="preserve">რეგიონებიდან და თემებიდან, სადაც ხორციელდება სამშენებლო სამუშაოები. </w:t>
      </w:r>
      <w:r w:rsidR="00181A3E" w:rsidRPr="000E7E13">
        <w:rPr>
          <w:rFonts w:ascii="Sylfaen" w:hAnsi="Sylfaen"/>
          <w:lang w:val="ka-GE"/>
        </w:rPr>
        <w:t xml:space="preserve">შესაძლებელია მოხდეს </w:t>
      </w:r>
      <w:r w:rsidRPr="000E7E13">
        <w:rPr>
          <w:rFonts w:ascii="Sylfaen" w:hAnsi="Sylfaen"/>
          <w:lang w:val="ka-GE"/>
        </w:rPr>
        <w:t>უცხოელი მუშ</w:t>
      </w:r>
      <w:r w:rsidR="00181A3E" w:rsidRPr="000E7E13">
        <w:rPr>
          <w:rFonts w:ascii="Sylfaen" w:hAnsi="Sylfaen"/>
          <w:lang w:val="ka-GE"/>
        </w:rPr>
        <w:t>აკ</w:t>
      </w:r>
      <w:r w:rsidRPr="000E7E13">
        <w:rPr>
          <w:rFonts w:ascii="Sylfaen" w:hAnsi="Sylfaen"/>
          <w:lang w:val="ka-GE"/>
        </w:rPr>
        <w:t>ების დაქირავება</w:t>
      </w:r>
      <w:r w:rsidR="00181A3E" w:rsidRPr="000E7E13">
        <w:rPr>
          <w:rFonts w:ascii="Sylfaen" w:hAnsi="Sylfaen"/>
          <w:lang w:val="ka-GE"/>
        </w:rPr>
        <w:t xml:space="preserve"> </w:t>
      </w:r>
      <w:r w:rsidRPr="000E7E13">
        <w:rPr>
          <w:rFonts w:ascii="Sylfaen" w:hAnsi="Sylfaen"/>
          <w:lang w:val="ka-GE"/>
        </w:rPr>
        <w:t xml:space="preserve">კონსულტაციებისა და ზედამხედველობის სამუშაოებისათვის, ხოლო უშუალო თანამშრომლებს უზრუნველყოფს </w:t>
      </w:r>
      <w:r w:rsidR="002734D8" w:rsidRPr="000E7E13">
        <w:rPr>
          <w:rFonts w:ascii="Sylfaen" w:hAnsi="Sylfaen"/>
          <w:lang w:val="ka-GE"/>
        </w:rPr>
        <w:t>Open Net</w:t>
      </w:r>
      <w:r w:rsidRPr="000E7E13">
        <w:rPr>
          <w:rFonts w:ascii="Sylfaen" w:hAnsi="Sylfaen"/>
          <w:lang w:val="ka-GE"/>
        </w:rPr>
        <w:t xml:space="preserve">. </w:t>
      </w:r>
      <w:r w:rsidR="00FE1C26" w:rsidRPr="000E7E13">
        <w:rPr>
          <w:rFonts w:ascii="Sylfaen" w:hAnsi="Sylfaen"/>
          <w:lang w:val="ka-GE"/>
        </w:rPr>
        <w:t>O</w:t>
      </w:r>
      <w:r w:rsidR="0001290D" w:rsidRPr="00B930CB">
        <w:rPr>
          <w:rFonts w:ascii="Sylfaen" w:hAnsi="Sylfaen"/>
          <w:lang w:val="ka-GE"/>
        </w:rPr>
        <w:t xml:space="preserve">pen </w:t>
      </w:r>
      <w:r w:rsidR="00FE1C26" w:rsidRPr="000E7E13">
        <w:rPr>
          <w:rFonts w:ascii="Sylfaen" w:hAnsi="Sylfaen"/>
          <w:lang w:val="ka-GE"/>
        </w:rPr>
        <w:t>N</w:t>
      </w:r>
      <w:r w:rsidR="0001290D" w:rsidRPr="00B930CB">
        <w:rPr>
          <w:rFonts w:ascii="Sylfaen" w:hAnsi="Sylfaen"/>
          <w:lang w:val="ka-GE"/>
        </w:rPr>
        <w:t>et</w:t>
      </w:r>
      <w:r w:rsidR="00FE1C26" w:rsidRPr="000E7E13">
        <w:rPr>
          <w:rFonts w:ascii="Sylfaen" w:hAnsi="Sylfaen"/>
          <w:lang w:val="ka-GE"/>
        </w:rPr>
        <w:t xml:space="preserve"> ქსელის მშენებლობისათვის საჭირო </w:t>
      </w:r>
      <w:r w:rsidRPr="000E7E13">
        <w:rPr>
          <w:rFonts w:ascii="Sylfaen" w:hAnsi="Sylfaen"/>
          <w:lang w:val="ka-GE"/>
        </w:rPr>
        <w:t>ძირითადი ამოცანები</w:t>
      </w:r>
      <w:r w:rsidR="00FE1C26" w:rsidRPr="000E7E13">
        <w:rPr>
          <w:rFonts w:ascii="Sylfaen" w:hAnsi="Sylfaen"/>
          <w:lang w:val="ka-GE"/>
        </w:rPr>
        <w:t xml:space="preserve"> </w:t>
      </w:r>
      <w:r w:rsidRPr="000E7E13">
        <w:rPr>
          <w:rFonts w:ascii="Sylfaen" w:hAnsi="Sylfaen"/>
          <w:lang w:val="ka-GE"/>
        </w:rPr>
        <w:t>მოიცავს ტექნიკურ პროექტს და მარშრუტის დაგეგმვას, ოპტიკურ-ბოჭკოვანი კაბელების მოწყობას,</w:t>
      </w:r>
      <w:r w:rsidR="00491D62" w:rsidRPr="000E7E13">
        <w:rPr>
          <w:rFonts w:ascii="Sylfaen" w:hAnsi="Sylfaen"/>
          <w:lang w:val="ka-GE"/>
        </w:rPr>
        <w:t xml:space="preserve"> ICT </w:t>
      </w:r>
      <w:r w:rsidRPr="000E7E13">
        <w:rPr>
          <w:rFonts w:ascii="Sylfaen" w:hAnsi="Sylfaen"/>
          <w:lang w:val="ka-GE"/>
        </w:rPr>
        <w:t xml:space="preserve">მოწყობილობის მოწყობას, სამშენებლო სამუშაოებს და შენობის შიდა </w:t>
      </w:r>
      <w:r w:rsidR="00491D62" w:rsidRPr="000E7E13">
        <w:rPr>
          <w:rFonts w:ascii="Sylfaen" w:hAnsi="Sylfaen"/>
          <w:lang w:val="ka-GE"/>
        </w:rPr>
        <w:t>სარემონტო სამუშაოებს</w:t>
      </w:r>
      <w:r w:rsidRPr="000E7E13">
        <w:rPr>
          <w:rFonts w:ascii="Sylfaen" w:hAnsi="Sylfaen"/>
          <w:lang w:val="ka-GE"/>
        </w:rPr>
        <w:t>.</w:t>
      </w:r>
      <w:r w:rsidR="007E69D5" w:rsidRPr="000E7E13">
        <w:rPr>
          <w:rFonts w:ascii="Sylfaen" w:hAnsi="Sylfaen"/>
          <w:lang w:val="ka-GE"/>
        </w:rPr>
        <w:t xml:space="preserve"> </w:t>
      </w:r>
      <w:r w:rsidRPr="000E7E13">
        <w:rPr>
          <w:rFonts w:ascii="Sylfaen" w:hAnsi="Sylfaen"/>
          <w:lang w:val="ka-GE"/>
        </w:rPr>
        <w:t xml:space="preserve">ამას გარდა, პროექტი ასევე მოიცავს ტექნიკური დახმარების ღონისძიებებს, რომელსაც განახორციელებენ ცალკეული ექსპერტები და კომპანიები, სათანადო შემთხვევებში. კომპონენტი 2-ის </w:t>
      </w:r>
      <w:r w:rsidR="00491D62" w:rsidRPr="000E7E13">
        <w:rPr>
          <w:rFonts w:ascii="Sylfaen" w:hAnsi="Sylfaen"/>
          <w:lang w:val="ka-GE"/>
        </w:rPr>
        <w:t>ფარგლებში გათვალისწინებულ ღონისძიებებს, რომლებიც ეხება</w:t>
      </w:r>
      <w:r w:rsidRPr="000E7E13">
        <w:rPr>
          <w:rFonts w:ascii="Sylfaen" w:hAnsi="Sylfaen"/>
          <w:lang w:val="ka-GE"/>
        </w:rPr>
        <w:t xml:space="preserve"> ციფრულ წიგნიერებ</w:t>
      </w:r>
      <w:r w:rsidR="00491D62" w:rsidRPr="000E7E13">
        <w:rPr>
          <w:rFonts w:ascii="Sylfaen" w:hAnsi="Sylfaen"/>
          <w:lang w:val="ka-GE"/>
        </w:rPr>
        <w:t>ა</w:t>
      </w:r>
      <w:r w:rsidRPr="000E7E13">
        <w:rPr>
          <w:rFonts w:ascii="Sylfaen" w:hAnsi="Sylfaen"/>
          <w:lang w:val="ka-GE"/>
        </w:rPr>
        <w:t>ს, სათემო მობილიზაცი</w:t>
      </w:r>
      <w:r w:rsidR="00491D62" w:rsidRPr="000E7E13">
        <w:rPr>
          <w:rFonts w:ascii="Sylfaen" w:hAnsi="Sylfaen"/>
          <w:lang w:val="ka-GE"/>
        </w:rPr>
        <w:t>ა</w:t>
      </w:r>
      <w:r w:rsidRPr="000E7E13">
        <w:rPr>
          <w:rFonts w:ascii="Sylfaen" w:hAnsi="Sylfaen"/>
          <w:lang w:val="ka-GE"/>
        </w:rPr>
        <w:t>ს</w:t>
      </w:r>
      <w:r w:rsidR="00491D62" w:rsidRPr="000E7E13">
        <w:rPr>
          <w:rFonts w:ascii="Sylfaen" w:hAnsi="Sylfaen"/>
          <w:lang w:val="ka-GE"/>
        </w:rPr>
        <w:t>ა</w:t>
      </w:r>
      <w:r w:rsidRPr="000E7E13">
        <w:rPr>
          <w:rFonts w:ascii="Sylfaen" w:hAnsi="Sylfaen"/>
          <w:lang w:val="ka-GE"/>
        </w:rPr>
        <w:t xml:space="preserve"> და პრიორიტეტების განსაზღვრ</w:t>
      </w:r>
      <w:r w:rsidR="00491D62" w:rsidRPr="000E7E13">
        <w:rPr>
          <w:rFonts w:ascii="Sylfaen" w:hAnsi="Sylfaen"/>
          <w:lang w:val="ka-GE"/>
        </w:rPr>
        <w:t>ა</w:t>
      </w:r>
      <w:r w:rsidRPr="000E7E13">
        <w:rPr>
          <w:rFonts w:ascii="Sylfaen" w:hAnsi="Sylfaen"/>
          <w:lang w:val="ka-GE"/>
        </w:rPr>
        <w:t>ს, ტრენინგების ჩატარებ</w:t>
      </w:r>
      <w:r w:rsidR="00491D62" w:rsidRPr="000E7E13">
        <w:rPr>
          <w:rFonts w:ascii="Sylfaen" w:hAnsi="Sylfaen"/>
          <w:lang w:val="ka-GE"/>
        </w:rPr>
        <w:t>ა</w:t>
      </w:r>
      <w:r w:rsidRPr="000E7E13">
        <w:rPr>
          <w:rFonts w:ascii="Sylfaen" w:hAnsi="Sylfaen"/>
          <w:lang w:val="ka-GE"/>
        </w:rPr>
        <w:t>ს, და ა.შ.</w:t>
      </w:r>
      <w:r w:rsidR="00491D62" w:rsidRPr="000E7E13">
        <w:rPr>
          <w:rFonts w:ascii="Sylfaen" w:hAnsi="Sylfaen"/>
          <w:lang w:val="ka-GE"/>
        </w:rPr>
        <w:t>,</w:t>
      </w:r>
      <w:r w:rsidRPr="000E7E13">
        <w:rPr>
          <w:rFonts w:ascii="Sylfaen" w:hAnsi="Sylfaen"/>
          <w:lang w:val="ka-GE"/>
        </w:rPr>
        <w:t xml:space="preserve"> განახორციელებ</w:t>
      </w:r>
      <w:r w:rsidR="00491D62" w:rsidRPr="000E7E13">
        <w:rPr>
          <w:rFonts w:ascii="Sylfaen" w:hAnsi="Sylfaen"/>
          <w:lang w:val="ka-GE"/>
        </w:rPr>
        <w:t>ენ</w:t>
      </w:r>
      <w:r w:rsidRPr="000E7E13">
        <w:rPr>
          <w:rFonts w:ascii="Sylfaen" w:hAnsi="Sylfaen"/>
          <w:lang w:val="ka-GE"/>
        </w:rPr>
        <w:t xml:space="preserve"> </w:t>
      </w:r>
      <w:r w:rsidR="000F2955" w:rsidRPr="000E7E13">
        <w:rPr>
          <w:rFonts w:ascii="Sylfaen" w:hAnsi="Sylfaen"/>
          <w:lang w:val="ka-GE"/>
        </w:rPr>
        <w:t xml:space="preserve">Open Net-ის მიერ დაქირავებული </w:t>
      </w:r>
      <w:r w:rsidRPr="000E7E13">
        <w:rPr>
          <w:rFonts w:ascii="Sylfaen" w:hAnsi="Sylfaen"/>
          <w:lang w:val="ka-GE"/>
        </w:rPr>
        <w:t>არასამთვრობო ორგანიზაციები ან საკონსულტაციო ფირმები</w:t>
      </w:r>
      <w:r w:rsidR="000F2955" w:rsidRPr="000E7E13">
        <w:rPr>
          <w:rFonts w:ascii="Sylfaen" w:hAnsi="Sylfaen"/>
          <w:lang w:val="ka-GE"/>
        </w:rPr>
        <w:t>; მათ საქმიანობას ზედამხედველობას გაუწევს Open Net</w:t>
      </w:r>
      <w:r w:rsidR="00690136" w:rsidRPr="000E7E13">
        <w:rPr>
          <w:rFonts w:ascii="Sylfaen" w:hAnsi="Sylfaen"/>
          <w:lang w:val="ka-GE"/>
        </w:rPr>
        <w:t>-ი</w:t>
      </w:r>
      <w:r w:rsidR="000F2955" w:rsidRPr="000E7E13">
        <w:rPr>
          <w:rFonts w:ascii="Sylfaen" w:hAnsi="Sylfaen"/>
          <w:lang w:val="ka-GE"/>
        </w:rPr>
        <w:t>, და</w:t>
      </w:r>
      <w:r w:rsidR="00690136" w:rsidRPr="000E7E13">
        <w:rPr>
          <w:rFonts w:ascii="Sylfaen" w:hAnsi="Sylfaen"/>
          <w:lang w:val="ka-GE"/>
        </w:rPr>
        <w:t>,</w:t>
      </w:r>
      <w:r w:rsidR="000F2955" w:rsidRPr="000E7E13">
        <w:rPr>
          <w:rFonts w:ascii="Sylfaen" w:hAnsi="Sylfaen"/>
          <w:lang w:val="ka-GE"/>
        </w:rPr>
        <w:t xml:space="preserve"> </w:t>
      </w:r>
      <w:r w:rsidRPr="000E7E13">
        <w:rPr>
          <w:rFonts w:ascii="Sylfaen" w:hAnsi="Sylfaen"/>
          <w:lang w:val="ka-GE"/>
        </w:rPr>
        <w:t xml:space="preserve">სათანადო შემთხვევებში, </w:t>
      </w:r>
      <w:r w:rsidR="000F2955" w:rsidRPr="000E7E13">
        <w:rPr>
          <w:rFonts w:ascii="Sylfaen" w:hAnsi="Sylfaen"/>
          <w:lang w:val="ka-GE"/>
        </w:rPr>
        <w:t>კომუნიკაციის კომისიის</w:t>
      </w:r>
      <w:r w:rsidRPr="000E7E13">
        <w:rPr>
          <w:rFonts w:ascii="Sylfaen" w:hAnsi="Sylfaen"/>
          <w:lang w:val="ka-GE"/>
        </w:rPr>
        <w:t xml:space="preserve"> თანამშრომლები.</w:t>
      </w:r>
    </w:p>
    <w:p w14:paraId="016A0BB9" w14:textId="3EC7EC89" w:rsidR="00004E76" w:rsidRPr="000E7E13" w:rsidRDefault="00D80792" w:rsidP="00C03275">
      <w:pPr>
        <w:spacing w:after="200" w:line="276" w:lineRule="auto"/>
        <w:jc w:val="both"/>
        <w:rPr>
          <w:rFonts w:ascii="Sylfaen" w:eastAsia="Calibri" w:hAnsi="Sylfaen" w:cs="Times New Roman"/>
          <w:color w:val="000000"/>
          <w:lang w:val="ka-GE"/>
        </w:rPr>
      </w:pPr>
      <w:bookmarkStart w:id="5" w:name="_Toc45893438"/>
      <w:r w:rsidRPr="000E7E13">
        <w:rPr>
          <w:rStyle w:val="Heading2Char"/>
          <w:rFonts w:ascii="Sylfaen" w:hAnsi="Sylfaen"/>
          <w:lang w:val="ka-GE"/>
        </w:rPr>
        <w:t>პროექტზე მომუშავეთა სპეციფიკა</w:t>
      </w:r>
      <w:bookmarkEnd w:id="5"/>
      <w:r w:rsidR="006D0F09" w:rsidRPr="000E7E13">
        <w:rPr>
          <w:rFonts w:ascii="Sylfaen" w:eastAsia="Calibri" w:hAnsi="Sylfaen" w:cs="Times New Roman"/>
          <w:color w:val="000000"/>
          <w:lang w:val="ka-GE"/>
        </w:rPr>
        <w:t xml:space="preserve">: </w:t>
      </w:r>
      <w:r w:rsidR="006544FC" w:rsidRPr="000E7E13">
        <w:rPr>
          <w:rFonts w:ascii="Sylfaen" w:eastAsia="Calibri" w:hAnsi="Sylfaen" w:cs="Times New Roman"/>
          <w:color w:val="000000"/>
          <w:lang w:val="ka-GE"/>
        </w:rPr>
        <w:t xml:space="preserve"> </w:t>
      </w:r>
    </w:p>
    <w:p w14:paraId="5C50720D" w14:textId="1DB4DBBE" w:rsidR="00004E76" w:rsidRPr="000E7E13" w:rsidRDefault="003A7D85" w:rsidP="20CB2572">
      <w:pPr>
        <w:jc w:val="both"/>
        <w:rPr>
          <w:rFonts w:ascii="Sylfaen" w:hAnsi="Sylfaen"/>
          <w:lang w:val="ka-GE"/>
        </w:rPr>
      </w:pPr>
      <w:r w:rsidRPr="000E7E13">
        <w:rPr>
          <w:rFonts w:ascii="Sylfaen" w:hAnsi="Sylfaen"/>
          <w:lang w:val="ka-GE"/>
        </w:rPr>
        <w:t xml:space="preserve">მომუშავეთა </w:t>
      </w:r>
      <w:r w:rsidR="006544FC" w:rsidRPr="000E7E13">
        <w:rPr>
          <w:rFonts w:ascii="Sylfaen" w:hAnsi="Sylfaen"/>
          <w:lang w:val="ka-GE"/>
        </w:rPr>
        <w:t xml:space="preserve">დაახლოებით 60-75 პროცენტი იქნება არაკვალიფიციური მუშახელი, </w:t>
      </w:r>
      <w:r w:rsidR="00D80792" w:rsidRPr="000E7E13">
        <w:rPr>
          <w:rFonts w:ascii="Sylfaen" w:hAnsi="Sylfaen"/>
          <w:lang w:val="ka-GE"/>
        </w:rPr>
        <w:t xml:space="preserve">ხოლო </w:t>
      </w:r>
      <w:r w:rsidR="006544FC" w:rsidRPr="000E7E13">
        <w:rPr>
          <w:rFonts w:ascii="Sylfaen" w:hAnsi="Sylfaen"/>
          <w:lang w:val="ka-GE"/>
        </w:rPr>
        <w:t>ნახევრად კვალიფიციური და კვალიფიციური სპეციალისტები</w:t>
      </w:r>
      <w:r w:rsidR="00D80792" w:rsidRPr="000E7E13">
        <w:rPr>
          <w:rFonts w:ascii="Sylfaen" w:hAnsi="Sylfaen"/>
          <w:lang w:val="ka-GE"/>
        </w:rPr>
        <w:t xml:space="preserve"> იმუშავებენ ისეთ </w:t>
      </w:r>
      <w:r w:rsidR="006544FC" w:rsidRPr="000E7E13">
        <w:rPr>
          <w:rFonts w:ascii="Sylfaen" w:hAnsi="Sylfaen"/>
          <w:lang w:val="ka-GE"/>
        </w:rPr>
        <w:t xml:space="preserve"> თანამ</w:t>
      </w:r>
      <w:r w:rsidR="00D80792" w:rsidRPr="000E7E13">
        <w:rPr>
          <w:rFonts w:ascii="Sylfaen" w:hAnsi="Sylfaen"/>
          <w:lang w:val="ka-GE"/>
        </w:rPr>
        <w:t>დ</w:t>
      </w:r>
      <w:r w:rsidR="006544FC" w:rsidRPr="000E7E13">
        <w:rPr>
          <w:rFonts w:ascii="Sylfaen" w:hAnsi="Sylfaen"/>
          <w:lang w:val="ka-GE"/>
        </w:rPr>
        <w:t>ებობებ</w:t>
      </w:r>
      <w:r w:rsidR="00D80792" w:rsidRPr="000E7E13">
        <w:rPr>
          <w:rFonts w:ascii="Sylfaen" w:hAnsi="Sylfaen"/>
          <w:lang w:val="ka-GE"/>
        </w:rPr>
        <w:t>ზე</w:t>
      </w:r>
      <w:r w:rsidR="006544FC" w:rsidRPr="000E7E13">
        <w:rPr>
          <w:rFonts w:ascii="Sylfaen" w:hAnsi="Sylfaen"/>
          <w:lang w:val="ka-GE"/>
        </w:rPr>
        <w:t>, როგორიცაა მენეჯერი, ინჟინ</w:t>
      </w:r>
      <w:r w:rsidR="00D80792" w:rsidRPr="000E7E13">
        <w:rPr>
          <w:rFonts w:ascii="Sylfaen" w:hAnsi="Sylfaen"/>
          <w:lang w:val="ka-GE"/>
        </w:rPr>
        <w:t>ე</w:t>
      </w:r>
      <w:r w:rsidR="006544FC" w:rsidRPr="000E7E13">
        <w:rPr>
          <w:rFonts w:ascii="Sylfaen" w:hAnsi="Sylfaen"/>
          <w:lang w:val="ka-GE"/>
        </w:rPr>
        <w:t xml:space="preserve">რი, </w:t>
      </w:r>
      <w:r w:rsidR="009552FE" w:rsidRPr="000E7E13">
        <w:rPr>
          <w:rFonts w:ascii="Sylfaen" w:hAnsi="Sylfaen"/>
          <w:lang w:val="ka-GE"/>
        </w:rPr>
        <w:t>უფროსი მუშა</w:t>
      </w:r>
      <w:r w:rsidR="006544FC" w:rsidRPr="000E7E13">
        <w:rPr>
          <w:rFonts w:ascii="Sylfaen" w:hAnsi="Sylfaen"/>
          <w:lang w:val="ka-GE"/>
        </w:rPr>
        <w:t>, მძღოლი, ტექნიკის ოპერატორი, და ხაზის მონტაჟის მუშ</w:t>
      </w:r>
      <w:r w:rsidR="009552FE" w:rsidRPr="000E7E13">
        <w:rPr>
          <w:rFonts w:ascii="Sylfaen" w:hAnsi="Sylfaen"/>
          <w:lang w:val="ka-GE"/>
        </w:rPr>
        <w:t>ა</w:t>
      </w:r>
      <w:r w:rsidR="006544FC" w:rsidRPr="000E7E13">
        <w:rPr>
          <w:rFonts w:ascii="Sylfaen" w:hAnsi="Sylfaen"/>
          <w:lang w:val="ka-GE"/>
        </w:rPr>
        <w:t xml:space="preserve">. </w:t>
      </w:r>
      <w:r w:rsidR="00B602F9" w:rsidRPr="000E7E13">
        <w:rPr>
          <w:rFonts w:ascii="Sylfaen" w:hAnsi="Sylfaen"/>
          <w:lang w:val="ka-GE"/>
        </w:rPr>
        <w:t>საქართველოში სხვა მსგავს პროექტებ</w:t>
      </w:r>
      <w:r w:rsidR="008D2AAF" w:rsidRPr="000E7E13">
        <w:rPr>
          <w:rFonts w:ascii="Sylfaen" w:hAnsi="Sylfaen"/>
          <w:lang w:val="ka-GE"/>
        </w:rPr>
        <w:t>ს,</w:t>
      </w:r>
      <w:r w:rsidR="00B602F9" w:rsidRPr="000E7E13">
        <w:rPr>
          <w:rFonts w:ascii="Sylfaen" w:hAnsi="Sylfaen"/>
          <w:lang w:val="ka-GE"/>
        </w:rPr>
        <w:t xml:space="preserve"> </w:t>
      </w:r>
      <w:r w:rsidR="008D2AAF" w:rsidRPr="000E7E13">
        <w:rPr>
          <w:rFonts w:ascii="Sylfaen" w:hAnsi="Sylfaen"/>
          <w:lang w:val="ka-GE"/>
        </w:rPr>
        <w:t>ჩვეულებრივ, უცხოური კომპანიები ახორციელებდნენ</w:t>
      </w:r>
      <w:r w:rsidR="00641D13" w:rsidRPr="000E7E13">
        <w:rPr>
          <w:rFonts w:ascii="Sylfaen" w:hAnsi="Sylfaen"/>
          <w:lang w:val="ka-GE"/>
        </w:rPr>
        <w:t>; რომლებიც</w:t>
      </w:r>
      <w:r w:rsidR="008D2AAF" w:rsidRPr="000E7E13">
        <w:rPr>
          <w:rFonts w:ascii="Sylfaen" w:hAnsi="Sylfaen"/>
          <w:lang w:val="ka-GE"/>
        </w:rPr>
        <w:t xml:space="preserve"> ქართულ </w:t>
      </w:r>
      <w:r w:rsidR="006544FC" w:rsidRPr="000E7E13">
        <w:rPr>
          <w:rFonts w:ascii="Sylfaen" w:hAnsi="Sylfaen"/>
          <w:lang w:val="ka-GE"/>
        </w:rPr>
        <w:t xml:space="preserve"> </w:t>
      </w:r>
      <w:r w:rsidR="00641D13" w:rsidRPr="000E7E13">
        <w:rPr>
          <w:rFonts w:ascii="Sylfaen" w:hAnsi="Sylfaen"/>
          <w:lang w:val="ka-GE"/>
        </w:rPr>
        <w:t xml:space="preserve">კომპანიებთან აფორმებდნენ </w:t>
      </w:r>
      <w:r w:rsidR="005E72EF" w:rsidRPr="000E7E13">
        <w:rPr>
          <w:rFonts w:ascii="Sylfaen" w:hAnsi="Sylfaen"/>
          <w:lang w:val="ka-GE"/>
        </w:rPr>
        <w:t>ქვეკონტრაქტ</w:t>
      </w:r>
      <w:r w:rsidR="00641D13" w:rsidRPr="000E7E13">
        <w:rPr>
          <w:rFonts w:ascii="Sylfaen" w:hAnsi="Sylfaen"/>
          <w:lang w:val="ka-GE"/>
        </w:rPr>
        <w:t>ე</w:t>
      </w:r>
      <w:r w:rsidR="006544FC" w:rsidRPr="000E7E13">
        <w:rPr>
          <w:rFonts w:ascii="Sylfaen" w:hAnsi="Sylfaen"/>
          <w:lang w:val="ka-GE"/>
        </w:rPr>
        <w:t>ბს. არაკვალიფიციური მუშახელის დიდი ნაწილი სავარუდოდ იქნება ადგილობრივი თემებიდან, ხოლო სხვა მუშაკები, როგორიცაა მენეჯერ</w:t>
      </w:r>
      <w:r w:rsidR="00407EBA" w:rsidRPr="000E7E13">
        <w:rPr>
          <w:rFonts w:ascii="Sylfaen" w:hAnsi="Sylfaen"/>
          <w:lang w:val="ka-GE"/>
        </w:rPr>
        <w:t>ებ</w:t>
      </w:r>
      <w:r w:rsidR="006544FC" w:rsidRPr="000E7E13">
        <w:rPr>
          <w:rFonts w:ascii="Sylfaen" w:hAnsi="Sylfaen"/>
          <w:lang w:val="ka-GE"/>
        </w:rPr>
        <w:t>ი და ტექნიკური თანამშრომლები, სავარაუდოდ იქნებიან საქართველოს სხვა</w:t>
      </w:r>
      <w:r w:rsidR="0001290D">
        <w:rPr>
          <w:rFonts w:ascii="Sylfaen" w:hAnsi="Sylfaen"/>
          <w:lang w:val="ka-GE"/>
        </w:rPr>
        <w:t xml:space="preserve">დასხვა </w:t>
      </w:r>
      <w:r w:rsidR="006544FC" w:rsidRPr="000E7E13">
        <w:rPr>
          <w:rFonts w:ascii="Sylfaen" w:hAnsi="Sylfaen"/>
          <w:lang w:val="ka-GE"/>
        </w:rPr>
        <w:t>ნაწილებიდან, ან</w:t>
      </w:r>
      <w:r w:rsidR="00FF143E" w:rsidRPr="000E7E13">
        <w:rPr>
          <w:rFonts w:ascii="Sylfaen" w:hAnsi="Sylfaen"/>
          <w:lang w:val="ka-GE"/>
        </w:rPr>
        <w:t>,</w:t>
      </w:r>
      <w:r w:rsidR="006544FC" w:rsidRPr="000E7E13">
        <w:rPr>
          <w:rFonts w:ascii="Sylfaen" w:hAnsi="Sylfaen"/>
          <w:lang w:val="ka-GE"/>
        </w:rPr>
        <w:t xml:space="preserve"> თუ </w:t>
      </w:r>
      <w:r w:rsidR="00FF143E" w:rsidRPr="000E7E13">
        <w:rPr>
          <w:rFonts w:ascii="Sylfaen" w:hAnsi="Sylfaen"/>
          <w:lang w:val="ka-GE"/>
        </w:rPr>
        <w:t xml:space="preserve">სამუშაოებს შეასრულებს </w:t>
      </w:r>
      <w:r w:rsidR="006544FC" w:rsidRPr="000E7E13">
        <w:rPr>
          <w:rFonts w:ascii="Sylfaen" w:hAnsi="Sylfaen"/>
          <w:lang w:val="ka-GE"/>
        </w:rPr>
        <w:t>უცხოური კომპანია</w:t>
      </w:r>
      <w:r w:rsidR="00FF143E" w:rsidRPr="000E7E13">
        <w:rPr>
          <w:rFonts w:ascii="Sylfaen" w:hAnsi="Sylfaen"/>
          <w:lang w:val="ka-GE"/>
        </w:rPr>
        <w:t>--</w:t>
      </w:r>
      <w:r w:rsidR="006544FC" w:rsidRPr="000E7E13">
        <w:rPr>
          <w:rFonts w:ascii="Sylfaen" w:hAnsi="Sylfaen"/>
          <w:lang w:val="ka-GE"/>
        </w:rPr>
        <w:t>კონტრაქტორის ქვეყნიდან.</w:t>
      </w:r>
      <w:r w:rsidR="006D0F09" w:rsidRPr="000E7E13">
        <w:rPr>
          <w:rFonts w:ascii="Sylfaen" w:hAnsi="Sylfaen"/>
          <w:lang w:val="ka-GE"/>
        </w:rPr>
        <w:t xml:space="preserve"> </w:t>
      </w:r>
      <w:r w:rsidR="006544FC" w:rsidRPr="000E7E13">
        <w:rPr>
          <w:rFonts w:ascii="Sylfaen" w:hAnsi="Sylfaen"/>
          <w:color w:val="000000" w:themeColor="text1"/>
          <w:lang w:val="ka-GE"/>
        </w:rPr>
        <w:t xml:space="preserve">ანალოგიურად, ქვესადგურის მშენებლობაში ჩართული მუშაკების დიდი ნაწილი იქნება არაკვალიფიციური, </w:t>
      </w:r>
      <w:r w:rsidR="006C19A9" w:rsidRPr="000E7E13">
        <w:rPr>
          <w:rFonts w:ascii="Sylfaen" w:hAnsi="Sylfaen"/>
          <w:color w:val="000000" w:themeColor="text1"/>
          <w:lang w:val="ka-GE"/>
        </w:rPr>
        <w:t xml:space="preserve">ყოველ შემთხვევაში-- </w:t>
      </w:r>
      <w:r w:rsidR="006544FC" w:rsidRPr="000E7E13">
        <w:rPr>
          <w:rFonts w:ascii="Sylfaen" w:hAnsi="Sylfaen"/>
          <w:color w:val="000000" w:themeColor="text1"/>
          <w:lang w:val="ka-GE"/>
        </w:rPr>
        <w:t>ადრეულ ეტაპზებზე</w:t>
      </w:r>
      <w:r w:rsidR="006C19A9" w:rsidRPr="000E7E13">
        <w:rPr>
          <w:rFonts w:ascii="Sylfaen" w:hAnsi="Sylfaen"/>
          <w:color w:val="000000" w:themeColor="text1"/>
          <w:lang w:val="ka-GE"/>
        </w:rPr>
        <w:t xml:space="preserve"> მაინც</w:t>
      </w:r>
      <w:r w:rsidR="006544FC" w:rsidRPr="000E7E13">
        <w:rPr>
          <w:rFonts w:ascii="Sylfaen" w:hAnsi="Sylfaen"/>
          <w:color w:val="000000" w:themeColor="text1"/>
          <w:lang w:val="ka-GE"/>
        </w:rPr>
        <w:t xml:space="preserve">. </w:t>
      </w:r>
      <w:r w:rsidR="006C19A9" w:rsidRPr="000E7E13">
        <w:rPr>
          <w:rFonts w:ascii="Sylfaen" w:hAnsi="Sylfaen"/>
          <w:color w:val="000000" w:themeColor="text1"/>
          <w:lang w:val="ka-GE"/>
        </w:rPr>
        <w:t>მ</w:t>
      </w:r>
      <w:r w:rsidR="006544FC" w:rsidRPr="000E7E13">
        <w:rPr>
          <w:rFonts w:ascii="Sylfaen" w:hAnsi="Sylfaen"/>
          <w:color w:val="000000" w:themeColor="text1"/>
          <w:lang w:val="ka-GE"/>
        </w:rPr>
        <w:t xml:space="preserve">ას შემდეგ, რაც მოხდება მიწის გაწმენდა და საძირკვლის მოწყობა, შედარებით უფრო კვალიფიციური </w:t>
      </w:r>
      <w:r w:rsidR="006C19A9" w:rsidRPr="000E7E13">
        <w:rPr>
          <w:rFonts w:ascii="Sylfaen" w:hAnsi="Sylfaen"/>
          <w:color w:val="000000" w:themeColor="text1"/>
          <w:lang w:val="ka-GE"/>
        </w:rPr>
        <w:t xml:space="preserve">მუშახელი </w:t>
      </w:r>
      <w:r w:rsidR="006544FC" w:rsidRPr="000E7E13">
        <w:rPr>
          <w:rFonts w:ascii="Sylfaen" w:hAnsi="Sylfaen"/>
          <w:color w:val="000000" w:themeColor="text1"/>
          <w:lang w:val="ka-GE"/>
        </w:rPr>
        <w:t xml:space="preserve">დაამონტაჟებს პროექტის მოწყობილობებს. სავარაუდოდ, </w:t>
      </w:r>
      <w:r w:rsidR="006C19A9" w:rsidRPr="000E7E13">
        <w:rPr>
          <w:rFonts w:ascii="Sylfaen" w:hAnsi="Sylfaen"/>
          <w:color w:val="000000" w:themeColor="text1"/>
          <w:lang w:val="ka-GE"/>
        </w:rPr>
        <w:t xml:space="preserve">მუშახელის </w:t>
      </w:r>
      <w:r w:rsidR="006544FC" w:rsidRPr="000E7E13">
        <w:rPr>
          <w:rFonts w:ascii="Sylfaen" w:hAnsi="Sylfaen"/>
          <w:color w:val="000000" w:themeColor="text1"/>
          <w:lang w:val="ka-GE"/>
        </w:rPr>
        <w:t>5-10</w:t>
      </w:r>
      <w:r w:rsidR="0001290D">
        <w:rPr>
          <w:rFonts w:ascii="Sylfaen" w:hAnsi="Sylfaen"/>
          <w:color w:val="000000" w:themeColor="text1"/>
          <w:lang w:val="ka-GE"/>
        </w:rPr>
        <w:t>%</w:t>
      </w:r>
      <w:r w:rsidR="006544FC" w:rsidRPr="000E7E13">
        <w:rPr>
          <w:rFonts w:ascii="Sylfaen" w:hAnsi="Sylfaen"/>
          <w:color w:val="000000" w:themeColor="text1"/>
          <w:lang w:val="ka-GE"/>
        </w:rPr>
        <w:t xml:space="preserve"> </w:t>
      </w:r>
      <w:r w:rsidR="006C19A9" w:rsidRPr="000E7E13">
        <w:rPr>
          <w:rFonts w:ascii="Sylfaen" w:hAnsi="Sylfaen"/>
          <w:color w:val="000000" w:themeColor="text1"/>
          <w:lang w:val="ka-GE"/>
        </w:rPr>
        <w:t>იქნება ქალი,</w:t>
      </w:r>
      <w:r w:rsidR="006544FC" w:rsidRPr="000E7E13">
        <w:rPr>
          <w:rFonts w:ascii="Sylfaen" w:hAnsi="Sylfaen"/>
          <w:color w:val="000000" w:themeColor="text1"/>
          <w:lang w:val="ka-GE"/>
        </w:rPr>
        <w:t xml:space="preserve"> სავარაუდოდ ტექნიკური (ინჟინრ</w:t>
      </w:r>
      <w:r w:rsidR="00BE7B83" w:rsidRPr="000E7E13">
        <w:rPr>
          <w:rFonts w:ascii="Sylfaen" w:hAnsi="Sylfaen"/>
          <w:color w:val="000000" w:themeColor="text1"/>
          <w:lang w:val="ka-GE"/>
        </w:rPr>
        <w:t>ები</w:t>
      </w:r>
      <w:r w:rsidR="006544FC" w:rsidRPr="000E7E13">
        <w:rPr>
          <w:rFonts w:ascii="Sylfaen" w:hAnsi="Sylfaen"/>
          <w:color w:val="000000" w:themeColor="text1"/>
          <w:lang w:val="ka-GE"/>
        </w:rPr>
        <w:t xml:space="preserve">) ან/და საოპერაციო ოფისებში და ბანაკებში </w:t>
      </w:r>
      <w:r w:rsidR="00BE7B83" w:rsidRPr="000E7E13">
        <w:rPr>
          <w:rFonts w:ascii="Sylfaen" w:hAnsi="Sylfaen"/>
          <w:color w:val="000000" w:themeColor="text1"/>
          <w:lang w:val="ka-GE"/>
        </w:rPr>
        <w:t xml:space="preserve">მომუშავე პირები </w:t>
      </w:r>
      <w:r w:rsidR="006544FC" w:rsidRPr="000E7E13">
        <w:rPr>
          <w:rFonts w:ascii="Sylfaen" w:hAnsi="Sylfaen"/>
          <w:color w:val="000000" w:themeColor="text1"/>
          <w:lang w:val="ka-GE"/>
        </w:rPr>
        <w:t>(დამლაგებლები, მზარეულები, დიასახლისები, და ა.შ.). ყველა მუშა</w:t>
      </w:r>
      <w:r w:rsidR="00BE7B83" w:rsidRPr="000E7E13">
        <w:rPr>
          <w:rFonts w:ascii="Sylfaen" w:hAnsi="Sylfaen"/>
          <w:color w:val="000000" w:themeColor="text1"/>
          <w:lang w:val="ka-GE"/>
        </w:rPr>
        <w:t>კი</w:t>
      </w:r>
      <w:r w:rsidR="006544FC" w:rsidRPr="000E7E13">
        <w:rPr>
          <w:rFonts w:ascii="Sylfaen" w:hAnsi="Sylfaen"/>
          <w:color w:val="000000" w:themeColor="text1"/>
          <w:lang w:val="ka-GE"/>
        </w:rPr>
        <w:t xml:space="preserve"> იქნება 18 წელზე მეტი ასაკის და  მოსალოდნელია რომ მათი ასაკი იქნება 30-იდან 60 წლამდე. მოსალოდნელია, რომ პროექტი ჩართავს პროექტის მუშ</w:t>
      </w:r>
      <w:r w:rsidR="000416BC" w:rsidRPr="000E7E13">
        <w:rPr>
          <w:rFonts w:ascii="Sylfaen" w:hAnsi="Sylfaen"/>
          <w:color w:val="000000" w:themeColor="text1"/>
          <w:lang w:val="ka-GE"/>
        </w:rPr>
        <w:t>აკ</w:t>
      </w:r>
      <w:r w:rsidR="006544FC" w:rsidRPr="000E7E13">
        <w:rPr>
          <w:rFonts w:ascii="Sylfaen" w:hAnsi="Sylfaen"/>
          <w:color w:val="000000" w:themeColor="text1"/>
          <w:lang w:val="ka-GE"/>
        </w:rPr>
        <w:t>ების</w:t>
      </w:r>
      <w:r w:rsidR="000416BC" w:rsidRPr="000E7E13">
        <w:rPr>
          <w:rFonts w:ascii="Sylfaen" w:hAnsi="Sylfaen"/>
          <w:color w:val="000000" w:themeColor="text1"/>
          <w:lang w:val="ka-GE"/>
        </w:rPr>
        <w:t xml:space="preserve"> შემდეგ კატეგორიებს</w:t>
      </w:r>
      <w:r w:rsidR="006544FC" w:rsidRPr="000E7E13">
        <w:rPr>
          <w:rFonts w:ascii="Sylfaen" w:hAnsi="Sylfaen"/>
          <w:color w:val="000000" w:themeColor="text1"/>
          <w:lang w:val="ka-GE"/>
        </w:rPr>
        <w:t xml:space="preserve">, როგორც ეს განსაზღვრულია </w:t>
      </w:r>
      <w:r w:rsidR="00BE7B83" w:rsidRPr="008F6F30">
        <w:rPr>
          <w:rFonts w:ascii="Sylfaen" w:hAnsi="Sylfaen"/>
          <w:color w:val="000000" w:themeColor="text1"/>
          <w:lang w:val="ka-GE"/>
        </w:rPr>
        <w:t>ESS2</w:t>
      </w:r>
      <w:r w:rsidR="00BE7B83" w:rsidRPr="000E7E13">
        <w:rPr>
          <w:rFonts w:ascii="Sylfaen" w:hAnsi="Sylfaen"/>
          <w:color w:val="000000" w:themeColor="text1"/>
          <w:lang w:val="ka-GE"/>
        </w:rPr>
        <w:t>-</w:t>
      </w:r>
      <w:r w:rsidR="006544FC" w:rsidRPr="000E7E13">
        <w:rPr>
          <w:rFonts w:ascii="Sylfaen" w:hAnsi="Sylfaen"/>
          <w:color w:val="000000" w:themeColor="text1"/>
          <w:lang w:val="ka-GE"/>
        </w:rPr>
        <w:t>ით:</w:t>
      </w:r>
    </w:p>
    <w:p w14:paraId="05864C29" w14:textId="30F4B62C" w:rsidR="00AE6C61" w:rsidRPr="000E7E13" w:rsidRDefault="000416BC" w:rsidP="00C03275">
      <w:pPr>
        <w:spacing w:after="200" w:line="276" w:lineRule="auto"/>
        <w:jc w:val="both"/>
        <w:rPr>
          <w:rFonts w:ascii="Sylfaen" w:eastAsia="Calibri" w:hAnsi="Sylfaen" w:cs="Times New Roman"/>
          <w:color w:val="000000"/>
          <w:lang w:val="ka-GE"/>
        </w:rPr>
      </w:pPr>
      <w:r w:rsidRPr="000E7E13">
        <w:rPr>
          <w:rStyle w:val="Heading4Char"/>
          <w:rFonts w:ascii="Sylfaen" w:hAnsi="Sylfaen"/>
          <w:lang w:val="ka-GE"/>
        </w:rPr>
        <w:t>უშუალო თანამშრომლები</w:t>
      </w:r>
      <w:r w:rsidR="006D0F09" w:rsidRPr="000E7E13">
        <w:rPr>
          <w:rFonts w:ascii="Sylfaen" w:eastAsia="Calibri" w:hAnsi="Sylfaen" w:cs="Times New Roman"/>
          <w:color w:val="000000"/>
          <w:lang w:val="ka-GE"/>
        </w:rPr>
        <w:t>:</w:t>
      </w:r>
    </w:p>
    <w:p w14:paraId="2A2C6D35" w14:textId="581F6889" w:rsidR="006D0F09" w:rsidRPr="000E7E13" w:rsidRDefault="00D4508B" w:rsidP="00C612AA">
      <w:pPr>
        <w:jc w:val="both"/>
        <w:rPr>
          <w:rFonts w:ascii="Sylfaen" w:hAnsi="Sylfaen"/>
          <w:lang w:val="ka-GE"/>
        </w:rPr>
      </w:pPr>
      <w:r w:rsidRPr="000E7E13">
        <w:rPr>
          <w:rFonts w:ascii="Sylfaen" w:hAnsi="Sylfaen"/>
          <w:lang w:val="ka-GE"/>
        </w:rPr>
        <w:t xml:space="preserve">უშუალო თანამშრომლები მოიცავს უშუალოდ პროექტის </w:t>
      </w:r>
      <w:r w:rsidR="006544FC" w:rsidRPr="000E7E13">
        <w:rPr>
          <w:rFonts w:ascii="Sylfaen" w:hAnsi="Sylfaen"/>
          <w:lang w:val="ka-GE"/>
        </w:rPr>
        <w:t>განმახორციელებელი ორგანოების</w:t>
      </w:r>
      <w:r w:rsidRPr="000E7E13">
        <w:rPr>
          <w:rFonts w:ascii="Sylfaen" w:hAnsi="Sylfaen"/>
          <w:lang w:val="ka-GE"/>
        </w:rPr>
        <w:t xml:space="preserve"> Open Net-ის, კომუნიკაციების კომისიის,</w:t>
      </w:r>
      <w:r w:rsidR="006544FC" w:rsidRPr="000E7E13">
        <w:rPr>
          <w:rFonts w:ascii="Sylfaen" w:hAnsi="Sylfaen"/>
          <w:lang w:val="ka-GE"/>
        </w:rPr>
        <w:t xml:space="preserve"> მიერ </w:t>
      </w:r>
      <w:r w:rsidR="00BC3188" w:rsidRPr="000E7E13">
        <w:rPr>
          <w:rFonts w:ascii="Sylfaen" w:hAnsi="Sylfaen"/>
          <w:lang w:val="ka-GE"/>
        </w:rPr>
        <w:t xml:space="preserve">დასაქმებულ პირებს, </w:t>
      </w:r>
      <w:r w:rsidR="006544FC" w:rsidRPr="000E7E13">
        <w:rPr>
          <w:rFonts w:ascii="Sylfaen" w:hAnsi="Sylfaen"/>
          <w:lang w:val="ka-GE"/>
        </w:rPr>
        <w:t xml:space="preserve">რომლებიც უშუალოდ არიან ჩართული პროექტის განხორციელების აქტივობებში. </w:t>
      </w:r>
      <w:r w:rsidR="00BC3188" w:rsidRPr="000E7E13">
        <w:rPr>
          <w:rFonts w:ascii="Sylfaen" w:hAnsi="Sylfaen"/>
          <w:lang w:val="ka-GE"/>
        </w:rPr>
        <w:lastRenderedPageBreak/>
        <w:t xml:space="preserve">ძირითადი თანამშრომლების </w:t>
      </w:r>
      <w:r w:rsidR="006544FC" w:rsidRPr="000E7E13">
        <w:rPr>
          <w:rFonts w:ascii="Sylfaen" w:hAnsi="Sylfaen"/>
          <w:lang w:val="ka-GE"/>
        </w:rPr>
        <w:t>სავარაუდო რაოდენობა იქნება დაახლოებით 10-15 თანამშრომელი: პროექტის მენეჯერი, ფინანსური მართვის სპეციალისტი, ტექნიკური და საინჟინრო თანამშრომლები ხარისხის კონტროლიდან, დაგეგმვის და შეფასების დეპარტამენტებიდან, ასევე შესყიდვ</w:t>
      </w:r>
      <w:r w:rsidR="00BC3188" w:rsidRPr="000E7E13">
        <w:rPr>
          <w:rFonts w:ascii="Sylfaen" w:hAnsi="Sylfaen"/>
          <w:lang w:val="ka-GE"/>
        </w:rPr>
        <w:t>ები</w:t>
      </w:r>
      <w:r w:rsidR="00060537" w:rsidRPr="000E7E13">
        <w:rPr>
          <w:rFonts w:ascii="Sylfaen" w:hAnsi="Sylfaen"/>
          <w:lang w:val="ka-GE"/>
        </w:rPr>
        <w:t>ს</w:t>
      </w:r>
      <w:r w:rsidR="006544FC" w:rsidRPr="000E7E13">
        <w:rPr>
          <w:rFonts w:ascii="Sylfaen" w:hAnsi="Sylfaen"/>
          <w:lang w:val="ka-GE"/>
        </w:rPr>
        <w:t>, ადამიანური რესურს</w:t>
      </w:r>
      <w:r w:rsidR="00060537" w:rsidRPr="000E7E13">
        <w:rPr>
          <w:rFonts w:ascii="Sylfaen" w:hAnsi="Sylfaen"/>
          <w:lang w:val="ka-GE"/>
        </w:rPr>
        <w:t>ების მართვის სპეციალისტი</w:t>
      </w:r>
      <w:r w:rsidR="006544FC" w:rsidRPr="000E7E13">
        <w:rPr>
          <w:rFonts w:ascii="Sylfaen" w:hAnsi="Sylfaen"/>
          <w:lang w:val="ka-GE"/>
        </w:rPr>
        <w:t xml:space="preserve">, </w:t>
      </w:r>
      <w:r w:rsidR="00BC3188" w:rsidRPr="000E7E13">
        <w:rPr>
          <w:rFonts w:ascii="Sylfaen" w:hAnsi="Sylfaen"/>
          <w:lang w:val="ka-GE"/>
        </w:rPr>
        <w:t>იურისტი</w:t>
      </w:r>
      <w:r w:rsidR="006544FC" w:rsidRPr="000E7E13">
        <w:rPr>
          <w:rFonts w:ascii="Sylfaen" w:hAnsi="Sylfaen"/>
          <w:lang w:val="ka-GE"/>
        </w:rPr>
        <w:t xml:space="preserve">, გარემოსდაცვითი და სოციალური </w:t>
      </w:r>
      <w:r w:rsidR="00060537" w:rsidRPr="000E7E13">
        <w:rPr>
          <w:rFonts w:ascii="Sylfaen" w:hAnsi="Sylfaen"/>
          <w:lang w:val="ka-GE"/>
        </w:rPr>
        <w:t xml:space="preserve">საკითხების </w:t>
      </w:r>
      <w:r w:rsidR="006544FC" w:rsidRPr="000E7E13">
        <w:rPr>
          <w:rFonts w:ascii="Sylfaen" w:hAnsi="Sylfaen"/>
          <w:lang w:val="ka-GE"/>
        </w:rPr>
        <w:t xml:space="preserve">სპეციალისტი. </w:t>
      </w:r>
      <w:r w:rsidR="00DD4851" w:rsidRPr="000E7E13">
        <w:rPr>
          <w:rFonts w:ascii="Sylfaen" w:hAnsi="Sylfaen"/>
          <w:lang w:val="ka-GE"/>
        </w:rPr>
        <w:t>Open Net</w:t>
      </w:r>
      <w:r w:rsidR="00407EBA" w:rsidRPr="000E7E13">
        <w:rPr>
          <w:rFonts w:ascii="Sylfaen" w:hAnsi="Sylfaen"/>
          <w:lang w:val="ka-GE"/>
        </w:rPr>
        <w:t>-ის</w:t>
      </w:r>
      <w:r w:rsidR="00DD4851" w:rsidRPr="000E7E13">
        <w:rPr>
          <w:rFonts w:ascii="Sylfaen" w:hAnsi="Sylfaen"/>
          <w:lang w:val="ka-GE"/>
        </w:rPr>
        <w:t xml:space="preserve"> </w:t>
      </w:r>
      <w:r w:rsidR="006544FC" w:rsidRPr="000E7E13">
        <w:rPr>
          <w:rFonts w:ascii="Sylfaen" w:hAnsi="Sylfaen"/>
          <w:lang w:val="ka-GE"/>
        </w:rPr>
        <w:t>გუნდ</w:t>
      </w:r>
      <w:r w:rsidR="00DD4851" w:rsidRPr="000E7E13">
        <w:rPr>
          <w:rFonts w:ascii="Sylfaen" w:hAnsi="Sylfaen"/>
          <w:lang w:val="ka-GE"/>
        </w:rPr>
        <w:t>ში იქნებიან</w:t>
      </w:r>
      <w:r w:rsidR="006544FC" w:rsidRPr="000E7E13">
        <w:rPr>
          <w:rFonts w:ascii="Sylfaen" w:hAnsi="Sylfaen"/>
          <w:lang w:val="ka-GE"/>
        </w:rPr>
        <w:t xml:space="preserve"> </w:t>
      </w:r>
      <w:r w:rsidR="00DD4851" w:rsidRPr="000E7E13">
        <w:rPr>
          <w:rFonts w:ascii="Sylfaen" w:hAnsi="Sylfaen"/>
          <w:lang w:val="ka-GE"/>
        </w:rPr>
        <w:t xml:space="preserve">როგორც ორგანიზაციის მუდმივი თანამშრომლები, </w:t>
      </w:r>
      <w:r w:rsidR="006544FC" w:rsidRPr="000E7E13">
        <w:rPr>
          <w:rFonts w:ascii="Sylfaen" w:hAnsi="Sylfaen"/>
          <w:lang w:val="ka-GE"/>
        </w:rPr>
        <w:t xml:space="preserve">ასევე სპეციალურად </w:t>
      </w:r>
      <w:r w:rsidR="00DD4851" w:rsidRPr="000E7E13">
        <w:rPr>
          <w:rFonts w:ascii="Sylfaen" w:hAnsi="Sylfaen"/>
          <w:lang w:val="ka-GE"/>
        </w:rPr>
        <w:t xml:space="preserve">Log In Georgia </w:t>
      </w:r>
      <w:r w:rsidR="006544FC" w:rsidRPr="000E7E13">
        <w:rPr>
          <w:rFonts w:ascii="Sylfaen" w:hAnsi="Sylfaen"/>
          <w:lang w:val="ka-GE"/>
        </w:rPr>
        <w:t xml:space="preserve"> პროექტისათვის </w:t>
      </w:r>
      <w:r w:rsidR="00DD4851" w:rsidRPr="000E7E13">
        <w:rPr>
          <w:rFonts w:ascii="Sylfaen" w:hAnsi="Sylfaen"/>
          <w:lang w:val="ka-GE"/>
        </w:rPr>
        <w:t xml:space="preserve">დაქირავებული კონსულტანტები </w:t>
      </w:r>
      <w:r w:rsidR="006544FC" w:rsidRPr="000E7E13">
        <w:rPr>
          <w:rFonts w:ascii="Sylfaen" w:hAnsi="Sylfaen"/>
          <w:lang w:val="ka-GE"/>
        </w:rPr>
        <w:t xml:space="preserve">(მაგ., განსაზღვრული გარემოსდაცვითი, სოციალური, და სათემო </w:t>
      </w:r>
      <w:r w:rsidR="007F5409" w:rsidRPr="000E7E13">
        <w:rPr>
          <w:rFonts w:ascii="Sylfaen" w:hAnsi="Sylfaen"/>
          <w:lang w:val="ka-GE"/>
        </w:rPr>
        <w:t>კოორდინაციის</w:t>
      </w:r>
      <w:r w:rsidR="006544FC" w:rsidRPr="000E7E13">
        <w:rPr>
          <w:rFonts w:ascii="Sylfaen" w:hAnsi="Sylfaen"/>
          <w:lang w:val="ka-GE"/>
        </w:rPr>
        <w:t xml:space="preserve"> სპეციალისტები). პროექტი</w:t>
      </w:r>
      <w:r w:rsidR="007F5409" w:rsidRPr="000E7E13">
        <w:rPr>
          <w:rFonts w:ascii="Sylfaen" w:hAnsi="Sylfaen"/>
          <w:lang w:val="ka-GE"/>
        </w:rPr>
        <w:t>ს</w:t>
      </w:r>
      <w:r w:rsidR="006544FC" w:rsidRPr="000E7E13">
        <w:rPr>
          <w:rFonts w:ascii="Sylfaen" w:hAnsi="Sylfaen"/>
          <w:lang w:val="ka-GE"/>
        </w:rPr>
        <w:t xml:space="preserve"> კონსულტანტების დაქირავება მოხდება ინდივიდუალური კონტრაქტების ფარგლებში, სრულ განაკვეთზე, კონკრეტულ</w:t>
      </w:r>
      <w:r w:rsidR="007F5409" w:rsidRPr="000E7E13">
        <w:rPr>
          <w:rFonts w:ascii="Sylfaen" w:hAnsi="Sylfaen"/>
          <w:lang w:val="ka-GE"/>
        </w:rPr>
        <w:t xml:space="preserve">ი </w:t>
      </w:r>
      <w:r w:rsidR="006544FC" w:rsidRPr="000E7E13">
        <w:rPr>
          <w:rFonts w:ascii="Sylfaen" w:hAnsi="Sylfaen"/>
          <w:lang w:val="ka-GE"/>
        </w:rPr>
        <w:t>ამოცანები</w:t>
      </w:r>
      <w:r w:rsidR="007F5409" w:rsidRPr="000E7E13">
        <w:rPr>
          <w:rFonts w:ascii="Sylfaen" w:hAnsi="Sylfaen"/>
          <w:lang w:val="ka-GE"/>
        </w:rPr>
        <w:t>სა</w:t>
      </w:r>
      <w:r w:rsidR="006544FC" w:rsidRPr="000E7E13">
        <w:rPr>
          <w:rFonts w:ascii="Sylfaen" w:hAnsi="Sylfaen"/>
          <w:lang w:val="ka-GE"/>
        </w:rPr>
        <w:t xml:space="preserve"> და პასუხისმგებლობები</w:t>
      </w:r>
      <w:r w:rsidR="007F5409" w:rsidRPr="000E7E13">
        <w:rPr>
          <w:rFonts w:ascii="Sylfaen" w:hAnsi="Sylfaen"/>
          <w:lang w:val="ka-GE"/>
        </w:rPr>
        <w:t>ს მიხედვით</w:t>
      </w:r>
      <w:r w:rsidR="006544FC" w:rsidRPr="000E7E13">
        <w:rPr>
          <w:rFonts w:ascii="Sylfaen" w:hAnsi="Sylfaen"/>
          <w:lang w:val="ka-GE"/>
        </w:rPr>
        <w:t>.</w:t>
      </w:r>
    </w:p>
    <w:p w14:paraId="6B75CBD3" w14:textId="7EFEF7A2" w:rsidR="00AE6C61" w:rsidRPr="000E7E13" w:rsidRDefault="006C3E65" w:rsidP="00C612AA">
      <w:pPr>
        <w:pStyle w:val="Heading4"/>
        <w:jc w:val="both"/>
        <w:rPr>
          <w:rFonts w:ascii="Sylfaen" w:eastAsia="Calibri" w:hAnsi="Sylfaen"/>
          <w:color w:val="000000"/>
          <w:lang w:val="ka-GE"/>
        </w:rPr>
      </w:pPr>
      <w:r w:rsidRPr="000E7E13">
        <w:rPr>
          <w:rFonts w:ascii="Sylfaen" w:eastAsia="Calibri" w:hAnsi="Sylfaen"/>
          <w:lang w:val="ka-GE"/>
        </w:rPr>
        <w:t>კონტრაქტით დაქირავებული მუშაკები</w:t>
      </w:r>
      <w:r w:rsidR="006D0F09" w:rsidRPr="000E7E13">
        <w:rPr>
          <w:rFonts w:ascii="Sylfaen" w:eastAsia="Calibri" w:hAnsi="Sylfaen"/>
          <w:color w:val="000000"/>
          <w:lang w:val="ka-GE"/>
        </w:rPr>
        <w:tab/>
      </w:r>
    </w:p>
    <w:p w14:paraId="05665017" w14:textId="76480C39" w:rsidR="006D0F09" w:rsidRPr="000E7E13" w:rsidRDefault="006C3E65" w:rsidP="00C612AA">
      <w:pPr>
        <w:jc w:val="both"/>
        <w:rPr>
          <w:rFonts w:ascii="Sylfaen" w:hAnsi="Sylfaen"/>
          <w:lang w:val="ka-GE"/>
        </w:rPr>
      </w:pPr>
      <w:r w:rsidRPr="000E7E13">
        <w:rPr>
          <w:rFonts w:ascii="Sylfaen" w:hAnsi="Sylfaen"/>
          <w:lang w:val="ka-GE"/>
        </w:rPr>
        <w:t xml:space="preserve">კონტრაქტით დაქირავებული მუშაკები -- პირები, რომლებიც დაქირავებულნი არიან მესამე მხარეთა მეშვეობით, როგორიცაა კონსულტანტების გუნდები და სამშენებლო სამუშაოების განმახორციელებელი კონტრაქტორები </w:t>
      </w:r>
      <w:r w:rsidR="009B4AD1" w:rsidRPr="000E7E13">
        <w:rPr>
          <w:rFonts w:ascii="Sylfaen" w:hAnsi="Sylfaen"/>
          <w:lang w:val="ka-GE"/>
        </w:rPr>
        <w:t xml:space="preserve">-- </w:t>
      </w:r>
      <w:r w:rsidRPr="000E7E13">
        <w:rPr>
          <w:rFonts w:ascii="Sylfaen" w:hAnsi="Sylfaen"/>
          <w:lang w:val="ka-GE"/>
        </w:rPr>
        <w:t xml:space="preserve">ჩაერთვებიან პროექტის დიზაინის, მშენებლობის ზედამხედველობის და სამშენებლო სამუშაოების განხორციელებაში. ქვეკონტრაქტორები შეიძლება დაიქირავოს სამშენებლო სამუშაოების განმახორციელებელმა კონტრაქტორმა. ამ გუნდებიდან თითოეულში სავარაუდოდ იქნება 10-20 ძირითადი თანამშრომელი, და 100-მდე არაკვალიფიციური მუშაკი. </w:t>
      </w:r>
      <w:r w:rsidR="009B4AD1" w:rsidRPr="000E7E13">
        <w:rPr>
          <w:rFonts w:ascii="Sylfaen" w:hAnsi="Sylfaen"/>
          <w:lang w:val="ka-GE"/>
        </w:rPr>
        <w:t xml:space="preserve">დაქირავებული </w:t>
      </w:r>
      <w:r w:rsidRPr="000E7E13">
        <w:rPr>
          <w:rFonts w:ascii="Sylfaen" w:hAnsi="Sylfaen"/>
          <w:lang w:val="ka-GE"/>
        </w:rPr>
        <w:t xml:space="preserve">მუშაკები </w:t>
      </w:r>
      <w:r w:rsidR="009B4AD1" w:rsidRPr="000E7E13">
        <w:rPr>
          <w:rFonts w:ascii="Sylfaen" w:hAnsi="Sylfaen"/>
          <w:lang w:val="ka-GE"/>
        </w:rPr>
        <w:t xml:space="preserve">შესაძლოა ასევე მოიცავდეს </w:t>
      </w:r>
      <w:r w:rsidRPr="000E7E13">
        <w:rPr>
          <w:rFonts w:ascii="Sylfaen" w:hAnsi="Sylfaen"/>
          <w:lang w:val="ka-GE"/>
        </w:rPr>
        <w:t xml:space="preserve">კონსულტანტების ან არასამთავრობო ორგანიზაციების თანამშრომლებს, რომლებიც განახორციელებენ ისეთ მომსახურებებს, როგორიცაა სათემო მობილიზაცია, მოქალაქეთა ჩართულობის პლატფორმების შექმნა და ოპერირება, საჭიროებების შეფასება და ბენეფიციართა კვლევა/გამოკითხვა, </w:t>
      </w:r>
      <w:r w:rsidR="00B25676" w:rsidRPr="000E7E13">
        <w:rPr>
          <w:rFonts w:ascii="Sylfaen" w:hAnsi="Sylfaen"/>
          <w:lang w:val="ka-GE"/>
        </w:rPr>
        <w:t>და სხვ. ა</w:t>
      </w:r>
      <w:r w:rsidRPr="000E7E13">
        <w:rPr>
          <w:rFonts w:ascii="Sylfaen" w:hAnsi="Sylfaen"/>
          <w:lang w:val="ka-GE"/>
        </w:rPr>
        <w:t>სეთი საკონსულტაციო ორგანიზაციების თანამშრომლების რიცხვი შეიძლება იყოს 150-დან 200-მდე დაქირავებული მუშაკი.</w:t>
      </w:r>
    </w:p>
    <w:p w14:paraId="411B40EC" w14:textId="77777777" w:rsidR="006D0F09" w:rsidRPr="000E7E13" w:rsidRDefault="006D0F09" w:rsidP="00C03275">
      <w:pPr>
        <w:spacing w:after="0" w:line="276" w:lineRule="auto"/>
        <w:ind w:left="1985" w:hanging="1985"/>
        <w:jc w:val="both"/>
        <w:rPr>
          <w:rFonts w:ascii="Sylfaen" w:eastAsia="Calibri" w:hAnsi="Sylfaen" w:cs="Times New Roman"/>
          <w:color w:val="000000"/>
          <w:lang w:val="ka-GE"/>
        </w:rPr>
      </w:pPr>
    </w:p>
    <w:p w14:paraId="702D0AF3" w14:textId="3C1BCF64" w:rsidR="00AE6C61" w:rsidRPr="000E7E13" w:rsidRDefault="006C3E65" w:rsidP="00C612AA">
      <w:pPr>
        <w:pStyle w:val="Heading4"/>
        <w:jc w:val="both"/>
        <w:rPr>
          <w:rFonts w:ascii="Sylfaen" w:eastAsia="Calibri" w:hAnsi="Sylfaen"/>
          <w:lang w:val="ka-GE"/>
        </w:rPr>
      </w:pPr>
      <w:r w:rsidRPr="000E7E13">
        <w:rPr>
          <w:rFonts w:ascii="Sylfaen" w:eastAsia="Calibri" w:hAnsi="Sylfaen"/>
          <w:lang w:val="ka-GE"/>
        </w:rPr>
        <w:t>მიგრანტი მუშაკები:</w:t>
      </w:r>
      <w:r w:rsidR="006D0F09" w:rsidRPr="000E7E13">
        <w:rPr>
          <w:rFonts w:ascii="Sylfaen" w:eastAsia="Calibri" w:hAnsi="Sylfaen"/>
          <w:lang w:val="ka-GE"/>
        </w:rPr>
        <w:t xml:space="preserve"> </w:t>
      </w:r>
    </w:p>
    <w:p w14:paraId="1D5E2A15" w14:textId="76039C36" w:rsidR="006D0F09" w:rsidRPr="000E7E13" w:rsidRDefault="00C8659D" w:rsidP="20CB2572">
      <w:pPr>
        <w:spacing w:after="0" w:line="276" w:lineRule="auto"/>
        <w:jc w:val="both"/>
        <w:rPr>
          <w:rFonts w:ascii="Sylfaen" w:eastAsia="Calibri" w:hAnsi="Sylfaen"/>
          <w:color w:val="000000" w:themeColor="text1"/>
          <w:lang w:val="ka-GE"/>
        </w:rPr>
      </w:pPr>
      <w:r w:rsidRPr="000E7E13">
        <w:rPr>
          <w:rFonts w:ascii="Sylfaen" w:eastAsia="Calibri" w:hAnsi="Sylfaen"/>
          <w:color w:val="000000" w:themeColor="text1"/>
          <w:lang w:val="ka-GE"/>
        </w:rPr>
        <w:t xml:space="preserve">მოსალოდნელია, რომ პროექტის </w:t>
      </w:r>
      <w:r w:rsidR="00B612B0" w:rsidRPr="000E7E13">
        <w:rPr>
          <w:rFonts w:ascii="Sylfaen" w:eastAsia="Calibri" w:hAnsi="Sylfaen"/>
          <w:color w:val="000000" w:themeColor="text1"/>
          <w:lang w:val="ka-GE"/>
        </w:rPr>
        <w:t xml:space="preserve">ფარგლებში დაქირავებულ მუშაკებს შორის იქნებიან </w:t>
      </w:r>
      <w:r w:rsidRPr="000E7E13">
        <w:rPr>
          <w:rFonts w:ascii="Sylfaen" w:eastAsia="Calibri" w:hAnsi="Sylfaen"/>
          <w:color w:val="000000" w:themeColor="text1"/>
          <w:lang w:val="ka-GE"/>
        </w:rPr>
        <w:t>ახლომდებარე სო</w:t>
      </w:r>
      <w:r w:rsidR="00B612B0" w:rsidRPr="000E7E13">
        <w:rPr>
          <w:rFonts w:ascii="Sylfaen" w:eastAsia="Calibri" w:hAnsi="Sylfaen"/>
          <w:color w:val="000000" w:themeColor="text1"/>
          <w:lang w:val="ka-GE"/>
        </w:rPr>
        <w:t>ფ</w:t>
      </w:r>
      <w:r w:rsidRPr="000E7E13">
        <w:rPr>
          <w:rFonts w:ascii="Sylfaen" w:eastAsia="Calibri" w:hAnsi="Sylfaen"/>
          <w:color w:val="000000" w:themeColor="text1"/>
          <w:lang w:val="ka-GE"/>
        </w:rPr>
        <w:t>ლებ</w:t>
      </w:r>
      <w:r w:rsidR="00B612B0" w:rsidRPr="000E7E13">
        <w:rPr>
          <w:rFonts w:ascii="Sylfaen" w:eastAsia="Calibri" w:hAnsi="Sylfaen"/>
          <w:color w:val="000000" w:themeColor="text1"/>
          <w:lang w:val="ka-GE"/>
        </w:rPr>
        <w:t xml:space="preserve">ში მცხოვრები პირები და </w:t>
      </w:r>
      <w:r w:rsidRPr="000E7E13">
        <w:rPr>
          <w:rFonts w:ascii="Sylfaen" w:eastAsia="Calibri" w:hAnsi="Sylfaen"/>
          <w:color w:val="000000" w:themeColor="text1"/>
          <w:lang w:val="ka-GE"/>
        </w:rPr>
        <w:t xml:space="preserve">საქართველოს სხვა </w:t>
      </w:r>
      <w:r w:rsidR="00B612B0" w:rsidRPr="000E7E13">
        <w:rPr>
          <w:rFonts w:ascii="Sylfaen" w:eastAsia="Calibri" w:hAnsi="Sylfaen"/>
          <w:color w:val="000000" w:themeColor="text1"/>
          <w:lang w:val="ka-GE"/>
        </w:rPr>
        <w:t xml:space="preserve">ადგილებიდან, ასევე, </w:t>
      </w:r>
      <w:r w:rsidRPr="000E7E13">
        <w:rPr>
          <w:rFonts w:ascii="Sylfaen" w:eastAsia="Calibri" w:hAnsi="Sylfaen"/>
          <w:color w:val="000000" w:themeColor="text1"/>
          <w:lang w:val="ka-GE"/>
        </w:rPr>
        <w:t>შესაძლოა -- სხვა ქვეყ</w:t>
      </w:r>
      <w:r w:rsidR="00B612B0" w:rsidRPr="000E7E13">
        <w:rPr>
          <w:rFonts w:ascii="Sylfaen" w:eastAsia="Calibri" w:hAnsi="Sylfaen"/>
          <w:color w:val="000000" w:themeColor="text1"/>
          <w:lang w:val="ka-GE"/>
        </w:rPr>
        <w:t>ნ</w:t>
      </w:r>
      <w:r w:rsidRPr="000E7E13">
        <w:rPr>
          <w:rFonts w:ascii="Sylfaen" w:eastAsia="Calibri" w:hAnsi="Sylfaen"/>
          <w:color w:val="000000" w:themeColor="text1"/>
          <w:lang w:val="ka-GE"/>
        </w:rPr>
        <w:t>იდან</w:t>
      </w:r>
      <w:r w:rsidR="00B612B0" w:rsidRPr="000E7E13">
        <w:rPr>
          <w:rFonts w:ascii="Sylfaen" w:eastAsia="Calibri" w:hAnsi="Sylfaen"/>
          <w:color w:val="000000" w:themeColor="text1"/>
          <w:lang w:val="ka-GE"/>
        </w:rPr>
        <w:t xml:space="preserve"> ჩამოსული პირები</w:t>
      </w:r>
      <w:r w:rsidRPr="000E7E13">
        <w:rPr>
          <w:rFonts w:ascii="Sylfaen" w:eastAsia="Calibri" w:hAnsi="Sylfaen"/>
          <w:color w:val="000000" w:themeColor="text1"/>
          <w:lang w:val="ka-GE"/>
        </w:rPr>
        <w:t xml:space="preserve">. </w:t>
      </w:r>
      <w:r w:rsidR="00B612B0" w:rsidRPr="000E7E13">
        <w:rPr>
          <w:rFonts w:ascii="Sylfaen" w:eastAsia="Calibri" w:hAnsi="Sylfaen"/>
          <w:color w:val="000000" w:themeColor="text1"/>
          <w:lang w:val="ka-GE"/>
        </w:rPr>
        <w:t xml:space="preserve">მსგავს პროექტებში არსებული გამოცდილება </w:t>
      </w:r>
      <w:r w:rsidRPr="000E7E13">
        <w:rPr>
          <w:rFonts w:ascii="Sylfaen" w:eastAsia="Calibri" w:hAnsi="Sylfaen"/>
          <w:color w:val="000000" w:themeColor="text1"/>
          <w:lang w:val="ka-GE"/>
        </w:rPr>
        <w:t xml:space="preserve">გვიჩვენებს, რომ კონტრაქტორი და ქვეკონტრაქტორი სავარაუდოდ დაიქირავებენ თანამშრომლებს საქართველოს სხვადასხვა რეგიონებიდან; ეს „შიდა მიგრანტები“ უნდა იყვნენ მუშაკები, რომლებსაც უკვე აქვთ მსგავსი პროექტების გამოცდილება. უცხოელი „მიგრანტი“ მუშაკები სავარაუდოდ იქნებიან მენეჯმენტის და ტექნიკური თანამშრომლები. მიგრანტი მუშაკების რაოდენობა დამოკიდებული იქნება კონტრაქტორების მიერ მიღებულ გადაწყვეტილებებზე. მსგავსი გაანგარიშებების საფუძველზე, განაწილება იქნება დაახლოებით 10 პროცენტი საერთაშორისო, 40 პროცენტი საქართველოს სხვა </w:t>
      </w:r>
      <w:r w:rsidR="004C79CF" w:rsidRPr="000E7E13">
        <w:rPr>
          <w:rFonts w:ascii="Sylfaen" w:eastAsia="Calibri" w:hAnsi="Sylfaen"/>
          <w:color w:val="000000" w:themeColor="text1"/>
          <w:lang w:val="ka-GE"/>
        </w:rPr>
        <w:t>ადგილებიდან</w:t>
      </w:r>
      <w:r w:rsidRPr="000E7E13">
        <w:rPr>
          <w:rFonts w:ascii="Sylfaen" w:eastAsia="Calibri" w:hAnsi="Sylfaen"/>
          <w:color w:val="000000" w:themeColor="text1"/>
          <w:lang w:val="ka-GE"/>
        </w:rPr>
        <w:t xml:space="preserve">, და 50 პროცენტი </w:t>
      </w:r>
      <w:r w:rsidR="004C79CF" w:rsidRPr="000E7E13">
        <w:rPr>
          <w:rFonts w:ascii="Sylfaen" w:eastAsia="Calibri" w:hAnsi="Sylfaen"/>
          <w:color w:val="000000" w:themeColor="text1"/>
          <w:lang w:val="ka-GE"/>
        </w:rPr>
        <w:t>პროექტის განხორციელების ტერიტორიებიდან</w:t>
      </w:r>
      <w:r w:rsidRPr="000E7E13">
        <w:rPr>
          <w:rFonts w:ascii="Sylfaen" w:eastAsia="Calibri" w:hAnsi="Sylfaen"/>
          <w:color w:val="000000" w:themeColor="text1"/>
          <w:lang w:val="ka-GE"/>
        </w:rPr>
        <w:t>.</w:t>
      </w:r>
    </w:p>
    <w:p w14:paraId="76DFA716" w14:textId="588DA81E" w:rsidR="00FF67A1" w:rsidRPr="000E7E13" w:rsidRDefault="006D0F09" w:rsidP="00C03275">
      <w:pPr>
        <w:spacing w:after="200" w:line="276" w:lineRule="auto"/>
        <w:jc w:val="both"/>
        <w:rPr>
          <w:rFonts w:ascii="Sylfaen" w:eastAsia="Calibri" w:hAnsi="Sylfaen" w:cs="Times New Roman"/>
          <w:b/>
          <w:i/>
          <w:color w:val="000000"/>
          <w:lang w:val="ka-GE"/>
        </w:rPr>
      </w:pPr>
      <w:r w:rsidRPr="000E7E13">
        <w:rPr>
          <w:rFonts w:ascii="Sylfaen" w:eastAsia="Calibri" w:hAnsi="Sylfaen"/>
          <w:color w:val="000000" w:themeColor="text1"/>
          <w:lang w:val="ka-GE"/>
        </w:rPr>
        <w:lastRenderedPageBreak/>
        <w:t xml:space="preserve"> </w:t>
      </w:r>
    </w:p>
    <w:p w14:paraId="2D4E58BE" w14:textId="2D14B95C" w:rsidR="00FF67A1" w:rsidRPr="000E7E13" w:rsidRDefault="009801C0" w:rsidP="00C03275">
      <w:pPr>
        <w:spacing w:after="200" w:line="276" w:lineRule="auto"/>
        <w:jc w:val="both"/>
        <w:rPr>
          <w:rFonts w:ascii="Sylfaen" w:eastAsia="Calibri" w:hAnsi="Sylfaen" w:cs="Times New Roman"/>
          <w:i/>
          <w:iCs/>
          <w:color w:val="FF0000"/>
          <w:lang w:val="ka-GE"/>
        </w:rPr>
      </w:pPr>
      <w:r w:rsidRPr="000E7E13">
        <w:rPr>
          <w:rStyle w:val="Heading4Char"/>
          <w:rFonts w:ascii="Sylfaen" w:hAnsi="Sylfaen"/>
          <w:lang w:val="ka-GE"/>
        </w:rPr>
        <w:t xml:space="preserve">შრომით რესურსთან დაკავშირებული </w:t>
      </w:r>
      <w:r w:rsidR="00C8659D" w:rsidRPr="000E7E13">
        <w:rPr>
          <w:rStyle w:val="Heading4Char"/>
          <w:rFonts w:ascii="Sylfaen" w:hAnsi="Sylfaen"/>
          <w:lang w:val="ka-GE"/>
        </w:rPr>
        <w:t>ვადები</w:t>
      </w:r>
      <w:r w:rsidR="00FF67A1" w:rsidRPr="000E7E13">
        <w:rPr>
          <w:rFonts w:ascii="Sylfaen" w:eastAsia="Calibri" w:hAnsi="Sylfaen" w:cs="Times New Roman"/>
          <w:color w:val="000000"/>
          <w:lang w:val="ka-GE"/>
        </w:rPr>
        <w:t xml:space="preserve">: </w:t>
      </w:r>
      <w:r w:rsidR="00A57819" w:rsidRPr="000E7E13">
        <w:rPr>
          <w:rFonts w:ascii="Sylfaen" w:eastAsia="Calibri" w:hAnsi="Sylfaen" w:cs="Times New Roman"/>
          <w:color w:val="000000" w:themeColor="text1"/>
          <w:lang w:val="ka-GE"/>
        </w:rPr>
        <w:t xml:space="preserve">მუშაკების </w:t>
      </w:r>
      <w:r w:rsidR="00C8659D" w:rsidRPr="000E7E13">
        <w:rPr>
          <w:rFonts w:ascii="Sylfaen" w:eastAsia="Calibri" w:hAnsi="Sylfaen" w:cs="Times New Roman"/>
          <w:color w:val="000000" w:themeColor="text1"/>
          <w:lang w:val="ka-GE"/>
        </w:rPr>
        <w:t>საჭიროებ</w:t>
      </w:r>
      <w:r w:rsidR="00A57819" w:rsidRPr="000E7E13">
        <w:rPr>
          <w:rFonts w:ascii="Sylfaen" w:eastAsia="Calibri" w:hAnsi="Sylfaen" w:cs="Times New Roman"/>
          <w:color w:val="000000" w:themeColor="text1"/>
          <w:lang w:val="ka-GE"/>
        </w:rPr>
        <w:t>ა დროისა და თანმიმდევრობის თვალსაზრისით, მათი</w:t>
      </w:r>
      <w:r w:rsidR="00C8659D" w:rsidRPr="000E7E13">
        <w:rPr>
          <w:rFonts w:ascii="Sylfaen" w:eastAsia="Calibri" w:hAnsi="Sylfaen" w:cs="Times New Roman"/>
          <w:color w:val="000000" w:themeColor="text1"/>
          <w:lang w:val="ka-GE"/>
        </w:rPr>
        <w:t xml:space="preserve"> რაოდენობ</w:t>
      </w:r>
      <w:r w:rsidR="00A57819" w:rsidRPr="000E7E13">
        <w:rPr>
          <w:rFonts w:ascii="Sylfaen" w:eastAsia="Calibri" w:hAnsi="Sylfaen" w:cs="Times New Roman"/>
          <w:color w:val="000000" w:themeColor="text1"/>
          <w:lang w:val="ka-GE"/>
        </w:rPr>
        <w:t>ა</w:t>
      </w:r>
      <w:r w:rsidR="00C8659D" w:rsidRPr="000E7E13">
        <w:rPr>
          <w:rFonts w:ascii="Sylfaen" w:eastAsia="Calibri" w:hAnsi="Sylfaen" w:cs="Times New Roman"/>
          <w:color w:val="000000" w:themeColor="text1"/>
          <w:lang w:val="ka-GE"/>
        </w:rPr>
        <w:t>, ადგილმდებარეობ</w:t>
      </w:r>
      <w:r w:rsidR="00A57819" w:rsidRPr="000E7E13">
        <w:rPr>
          <w:rFonts w:ascii="Sylfaen" w:eastAsia="Calibri" w:hAnsi="Sylfaen" w:cs="Times New Roman"/>
          <w:color w:val="000000" w:themeColor="text1"/>
          <w:lang w:val="ka-GE"/>
        </w:rPr>
        <w:t>ა</w:t>
      </w:r>
      <w:r w:rsidR="00C8659D" w:rsidRPr="000E7E13">
        <w:rPr>
          <w:rFonts w:ascii="Sylfaen" w:eastAsia="Calibri" w:hAnsi="Sylfaen" w:cs="Times New Roman"/>
          <w:color w:val="000000" w:themeColor="text1"/>
          <w:lang w:val="ka-GE"/>
        </w:rPr>
        <w:t xml:space="preserve">, </w:t>
      </w:r>
      <w:r w:rsidR="00A57819" w:rsidRPr="000E7E13">
        <w:rPr>
          <w:rFonts w:ascii="Sylfaen" w:eastAsia="Calibri" w:hAnsi="Sylfaen" w:cs="Times New Roman"/>
          <w:color w:val="000000" w:themeColor="text1"/>
          <w:lang w:val="ka-GE"/>
        </w:rPr>
        <w:t xml:space="preserve">შესასრულებელი სამუშაოს </w:t>
      </w:r>
      <w:r w:rsidR="00C8659D" w:rsidRPr="000E7E13">
        <w:rPr>
          <w:rFonts w:ascii="Sylfaen" w:eastAsia="Calibri" w:hAnsi="Sylfaen" w:cs="Times New Roman"/>
          <w:color w:val="000000" w:themeColor="text1"/>
          <w:lang w:val="ka-GE"/>
        </w:rPr>
        <w:t xml:space="preserve">სახეობა და </w:t>
      </w:r>
      <w:r w:rsidR="00A57819" w:rsidRPr="000E7E13">
        <w:rPr>
          <w:rFonts w:ascii="Sylfaen" w:eastAsia="Calibri" w:hAnsi="Sylfaen" w:cs="Times New Roman"/>
          <w:color w:val="000000" w:themeColor="text1"/>
          <w:lang w:val="ka-GE"/>
        </w:rPr>
        <w:t xml:space="preserve">საჭირო უნარ-ჩვევები </w:t>
      </w:r>
      <w:r w:rsidR="000329F4" w:rsidRPr="000E7E13">
        <w:rPr>
          <w:rFonts w:ascii="Sylfaen" w:eastAsia="Calibri" w:hAnsi="Sylfaen" w:cs="Times New Roman"/>
          <w:color w:val="000000" w:themeColor="text1"/>
          <w:lang w:val="ka-GE"/>
        </w:rPr>
        <w:t>განისაზღვრება</w:t>
      </w:r>
      <w:r w:rsidR="00C8659D" w:rsidRPr="000E7E13">
        <w:rPr>
          <w:rFonts w:ascii="Sylfaen" w:eastAsia="Calibri" w:hAnsi="Sylfaen" w:cs="Times New Roman"/>
          <w:color w:val="000000" w:themeColor="text1"/>
          <w:lang w:val="ka-GE"/>
        </w:rPr>
        <w:t xml:space="preserve"> პროექტის განხორციელების ეტაპზე, საპროექტო დოკუმენტაციის მიღებ</w:t>
      </w:r>
      <w:r w:rsidR="00A57819" w:rsidRPr="000E7E13">
        <w:rPr>
          <w:rFonts w:ascii="Sylfaen" w:eastAsia="Calibri" w:hAnsi="Sylfaen" w:cs="Times New Roman"/>
          <w:color w:val="000000" w:themeColor="text1"/>
          <w:lang w:val="ka-GE"/>
        </w:rPr>
        <w:t>ის შემდეგ</w:t>
      </w:r>
      <w:r w:rsidR="00C8659D" w:rsidRPr="000E7E13">
        <w:rPr>
          <w:rFonts w:ascii="Sylfaen" w:eastAsia="Calibri" w:hAnsi="Sylfaen" w:cs="Times New Roman"/>
          <w:color w:val="000000" w:themeColor="text1"/>
          <w:lang w:val="ka-GE"/>
        </w:rPr>
        <w:t>. მოსალოდნელია, რომ პროექტის მშენებლობის ფაზ</w:t>
      </w:r>
      <w:r w:rsidR="00A57819" w:rsidRPr="000E7E13">
        <w:rPr>
          <w:rFonts w:ascii="Sylfaen" w:eastAsia="Calibri" w:hAnsi="Sylfaen" w:cs="Times New Roman"/>
          <w:color w:val="000000" w:themeColor="text1"/>
          <w:lang w:val="ka-GE"/>
        </w:rPr>
        <w:t>ის ხანგრძლივობა იქნება</w:t>
      </w:r>
      <w:r w:rsidR="00C8659D" w:rsidRPr="000E7E13">
        <w:rPr>
          <w:rFonts w:ascii="Sylfaen" w:eastAsia="Calibri" w:hAnsi="Sylfaen" w:cs="Times New Roman"/>
          <w:color w:val="000000" w:themeColor="text1"/>
          <w:lang w:val="ka-GE"/>
        </w:rPr>
        <w:t xml:space="preserve"> დაახლოებით 36-48 თვე.</w:t>
      </w:r>
    </w:p>
    <w:p w14:paraId="1E9049EF" w14:textId="77777777" w:rsidR="006D0F09" w:rsidRPr="000E7E13" w:rsidRDefault="006D0F09" w:rsidP="00C03275">
      <w:pPr>
        <w:spacing w:after="0" w:line="276" w:lineRule="auto"/>
        <w:jc w:val="both"/>
        <w:rPr>
          <w:rFonts w:ascii="Sylfaen" w:eastAsia="Calibri" w:hAnsi="Sylfaen" w:cs="Times New Roman"/>
          <w:color w:val="000000"/>
          <w:lang w:val="ka-GE"/>
        </w:rPr>
      </w:pPr>
    </w:p>
    <w:p w14:paraId="20710EC6" w14:textId="767C7209" w:rsidR="009C735C" w:rsidRPr="000E7E13" w:rsidRDefault="00A57819" w:rsidP="00C612AA">
      <w:pPr>
        <w:pStyle w:val="Heading1"/>
        <w:numPr>
          <w:ilvl w:val="0"/>
          <w:numId w:val="21"/>
        </w:numPr>
        <w:jc w:val="both"/>
        <w:rPr>
          <w:rFonts w:ascii="Sylfaen" w:eastAsia="Yu Gothic Light" w:hAnsi="Sylfaen"/>
          <w:lang w:val="ka-GE"/>
        </w:rPr>
      </w:pPr>
      <w:bookmarkStart w:id="6" w:name="_Toc45893439"/>
      <w:r w:rsidRPr="000E7E13">
        <w:rPr>
          <w:rFonts w:ascii="Sylfaen" w:eastAsia="Yu Gothic Light" w:hAnsi="Sylfaen"/>
          <w:lang w:val="ka-GE"/>
        </w:rPr>
        <w:t xml:space="preserve">შრომით რესურსთან დაკავშირებული ძირითადი პოტენციური </w:t>
      </w:r>
      <w:r w:rsidR="00AA11C2" w:rsidRPr="000E7E13">
        <w:rPr>
          <w:rFonts w:ascii="Sylfaen" w:eastAsia="Yu Gothic Light" w:hAnsi="Sylfaen"/>
          <w:lang w:val="ka-GE"/>
        </w:rPr>
        <w:t>რისკების შეფასება</w:t>
      </w:r>
      <w:bookmarkEnd w:id="6"/>
    </w:p>
    <w:p w14:paraId="15FC7651" w14:textId="77777777" w:rsidR="005D7AAC" w:rsidRPr="000E7E13" w:rsidRDefault="005D7AAC" w:rsidP="00C612AA">
      <w:pPr>
        <w:pStyle w:val="Heading2"/>
        <w:jc w:val="both"/>
        <w:rPr>
          <w:rFonts w:ascii="Sylfaen" w:eastAsia="Calibri" w:hAnsi="Sylfaen"/>
          <w:lang w:val="ka-GE"/>
        </w:rPr>
      </w:pPr>
    </w:p>
    <w:p w14:paraId="228E5795" w14:textId="0D5C4FB2" w:rsidR="00104059" w:rsidRPr="000E7E13" w:rsidRDefault="00AA11C2" w:rsidP="00C612AA">
      <w:pPr>
        <w:pStyle w:val="Heading2"/>
        <w:jc w:val="both"/>
        <w:rPr>
          <w:rFonts w:ascii="Sylfaen" w:eastAsia="Yu Gothic Light" w:hAnsi="Sylfaen"/>
          <w:bCs/>
          <w:color w:val="008000"/>
          <w:lang w:val="ka-GE"/>
        </w:rPr>
      </w:pPr>
      <w:bookmarkStart w:id="7" w:name="_Toc45893440"/>
      <w:r w:rsidRPr="000E7E13">
        <w:rPr>
          <w:rFonts w:ascii="Sylfaen" w:eastAsia="Calibri" w:hAnsi="Sylfaen"/>
          <w:lang w:val="ka-GE"/>
        </w:rPr>
        <w:t>შრომ</w:t>
      </w:r>
      <w:r w:rsidR="00A57819" w:rsidRPr="000E7E13">
        <w:rPr>
          <w:rFonts w:ascii="Sylfaen" w:eastAsia="Calibri" w:hAnsi="Sylfaen"/>
          <w:lang w:val="ka-GE"/>
        </w:rPr>
        <w:t xml:space="preserve">ით რესურსთან </w:t>
      </w:r>
      <w:r w:rsidRPr="000E7E13">
        <w:rPr>
          <w:rFonts w:ascii="Sylfaen" w:eastAsia="Calibri" w:hAnsi="Sylfaen"/>
          <w:lang w:val="ka-GE"/>
        </w:rPr>
        <w:t>დაკავშირებული ძირითადი რისკები</w:t>
      </w:r>
      <w:bookmarkEnd w:id="7"/>
    </w:p>
    <w:p w14:paraId="4280D386" w14:textId="6853A069" w:rsidR="00254859" w:rsidRPr="000E7E13" w:rsidRDefault="00AA11C2" w:rsidP="00C03275">
      <w:pPr>
        <w:spacing w:after="0" w:line="276" w:lineRule="auto"/>
        <w:jc w:val="both"/>
        <w:rPr>
          <w:rFonts w:ascii="Sylfaen" w:eastAsia="Calibri" w:hAnsi="Sylfaen" w:cs="Times New Roman"/>
          <w:color w:val="000000"/>
          <w:lang w:val="ka-GE"/>
        </w:rPr>
      </w:pPr>
      <w:r w:rsidRPr="000E7E13">
        <w:rPr>
          <w:rFonts w:ascii="Sylfaen" w:eastAsia="Calibri" w:hAnsi="Sylfaen" w:cs="Times New Roman"/>
          <w:color w:val="000000" w:themeColor="text1"/>
          <w:lang w:val="ka-GE"/>
        </w:rPr>
        <w:t xml:space="preserve">პროექტის </w:t>
      </w:r>
      <w:r w:rsidR="00FA0BC4" w:rsidRPr="000E7E13">
        <w:rPr>
          <w:rFonts w:ascii="Sylfaen" w:eastAsia="Calibri" w:hAnsi="Sylfaen" w:cs="Times New Roman"/>
          <w:color w:val="000000" w:themeColor="text1"/>
          <w:lang w:val="ka-GE"/>
        </w:rPr>
        <w:t xml:space="preserve">ფარგლებში შრომით რესურსთან დაკავშირებული რისკები ძირითადად ეხება </w:t>
      </w:r>
      <w:r w:rsidRPr="000E7E13">
        <w:rPr>
          <w:rFonts w:ascii="Sylfaen" w:eastAsia="Calibri" w:hAnsi="Sylfaen" w:cs="Times New Roman"/>
          <w:color w:val="000000" w:themeColor="text1"/>
          <w:lang w:val="ka-GE"/>
        </w:rPr>
        <w:t>პროექტის პირველი კომპონენტის ფარგლებში ფართოზოლოვანი ინფრასტრუქტურის მშენებლობასთან დაკავშირებულ სამშენებლო სამუშაოებს. ეს სამუშაოები მოიცავს საექსკავაციო სამუშაოებს</w:t>
      </w:r>
      <w:r w:rsidR="0001290D">
        <w:rPr>
          <w:rFonts w:ascii="Sylfaen" w:eastAsia="Calibri" w:hAnsi="Sylfaen" w:cs="Times New Roman"/>
          <w:color w:val="000000" w:themeColor="text1"/>
          <w:lang w:val="ka-GE"/>
        </w:rPr>
        <w:t xml:space="preserve">, </w:t>
      </w:r>
      <w:r w:rsidRPr="000E7E13">
        <w:rPr>
          <w:rFonts w:ascii="Sylfaen" w:eastAsia="Calibri" w:hAnsi="Sylfaen" w:cs="Times New Roman"/>
          <w:color w:val="000000" w:themeColor="text1"/>
          <w:lang w:val="ka-GE"/>
        </w:rPr>
        <w:t xml:space="preserve">და ოპტიკურ-ბოჭკოვანი ქსელის გაყვანას. </w:t>
      </w:r>
      <w:r w:rsidR="003E33F7" w:rsidRPr="000E7E13">
        <w:rPr>
          <w:rFonts w:ascii="Sylfaen" w:eastAsia="Calibri" w:hAnsi="Sylfaen" w:cs="Times New Roman"/>
          <w:color w:val="000000" w:themeColor="text1"/>
          <w:lang w:val="ka-GE"/>
        </w:rPr>
        <w:t xml:space="preserve">თუ გავითვალისწინებთ შორს მდებარე და მაღალმთიან ადგილებს, სადაც განხორციელდება სამშენებლო სამუშაოების დიდი ნაწილი, </w:t>
      </w:r>
      <w:r w:rsidR="00E871C8" w:rsidRPr="000E7E13">
        <w:rPr>
          <w:rFonts w:ascii="Sylfaen" w:eastAsia="Calibri" w:hAnsi="Sylfaen" w:cs="Times New Roman"/>
          <w:color w:val="000000" w:themeColor="text1"/>
          <w:lang w:val="ka-GE"/>
        </w:rPr>
        <w:t xml:space="preserve">საჭირო იქნება ასევე </w:t>
      </w:r>
      <w:r w:rsidR="003E33F7" w:rsidRPr="000E7E13">
        <w:rPr>
          <w:rFonts w:ascii="Sylfaen" w:eastAsia="Calibri" w:hAnsi="Sylfaen" w:cs="Times New Roman"/>
          <w:color w:val="000000" w:themeColor="text1"/>
          <w:lang w:val="ka-GE"/>
        </w:rPr>
        <w:t>მცენარეული საფარის აღებასთან და გასხვისების ზოლთან დაკავშირებ</w:t>
      </w:r>
      <w:r w:rsidR="00E871C8" w:rsidRPr="000E7E13">
        <w:rPr>
          <w:rFonts w:ascii="Sylfaen" w:eastAsia="Calibri" w:hAnsi="Sylfaen" w:cs="Times New Roman"/>
          <w:color w:val="000000" w:themeColor="text1"/>
          <w:lang w:val="ka-GE"/>
        </w:rPr>
        <w:t>ული სამუშაოები</w:t>
      </w:r>
      <w:r w:rsidR="003E33F7" w:rsidRPr="000E7E13">
        <w:rPr>
          <w:rFonts w:ascii="Sylfaen" w:eastAsia="Calibri" w:hAnsi="Sylfaen" w:cs="Times New Roman"/>
          <w:color w:val="000000" w:themeColor="text1"/>
          <w:lang w:val="ka-GE"/>
        </w:rPr>
        <w:t xml:space="preserve">. პროექტის სხვა აქტივობები სავარაუდოდ მოიცავს საოფისე სამუშაოს და საველე ვიზიტებს, მაგალითად, ობიექტის ზედამხედველობის, დაინტერესებულ მხარეთა ჩართულობის ღონისძიებებსა და </w:t>
      </w:r>
      <w:r w:rsidR="00E871C8" w:rsidRPr="000E7E13">
        <w:rPr>
          <w:rFonts w:ascii="Sylfaen" w:eastAsia="Calibri" w:hAnsi="Sylfaen" w:cs="Times New Roman"/>
          <w:color w:val="000000" w:themeColor="text1"/>
          <w:lang w:val="ka-GE"/>
        </w:rPr>
        <w:t xml:space="preserve">კვლევებს. </w:t>
      </w:r>
      <w:r w:rsidR="002B4012" w:rsidRPr="000E7E13">
        <w:rPr>
          <w:rFonts w:ascii="Sylfaen" w:eastAsia="Calibri" w:hAnsi="Sylfaen" w:cs="Times New Roman"/>
          <w:color w:val="000000" w:themeColor="text1"/>
          <w:lang w:val="ka-GE"/>
        </w:rPr>
        <w:t xml:space="preserve">პილოტების </w:t>
      </w:r>
      <w:r w:rsidR="00AB161A" w:rsidRPr="000E7E13">
        <w:rPr>
          <w:rFonts w:ascii="Sylfaen" w:eastAsia="Calibri" w:hAnsi="Sylfaen" w:cs="Times New Roman"/>
          <w:color w:val="000000" w:themeColor="text1"/>
          <w:lang w:val="ka-GE"/>
        </w:rPr>
        <w:t xml:space="preserve">(Use case pilots) </w:t>
      </w:r>
      <w:r w:rsidR="002B4012" w:rsidRPr="000E7E13">
        <w:rPr>
          <w:rFonts w:ascii="Sylfaen" w:eastAsia="Calibri" w:hAnsi="Sylfaen" w:cs="Times New Roman"/>
          <w:color w:val="000000" w:themeColor="text1"/>
          <w:lang w:val="ka-GE"/>
        </w:rPr>
        <w:t xml:space="preserve">გამოყენება ციფრული ინკლუზიისათვის მეორე კომპონენტის ფარგლებში ასევე მოიცავს მგზავრობას პროექტის </w:t>
      </w:r>
      <w:r w:rsidR="002D787E" w:rsidRPr="000E7E13">
        <w:rPr>
          <w:rFonts w:ascii="Sylfaen" w:eastAsia="Calibri" w:hAnsi="Sylfaen" w:cs="Times New Roman"/>
          <w:color w:val="000000" w:themeColor="text1"/>
          <w:lang w:val="ka-GE"/>
        </w:rPr>
        <w:t>პუნქტებამდე</w:t>
      </w:r>
      <w:r w:rsidR="002B4012" w:rsidRPr="000E7E13">
        <w:rPr>
          <w:rFonts w:ascii="Sylfaen" w:eastAsia="Calibri" w:hAnsi="Sylfaen" w:cs="Times New Roman"/>
          <w:color w:val="000000" w:themeColor="text1"/>
          <w:lang w:val="ka-GE"/>
        </w:rPr>
        <w:t xml:space="preserve"> და კვლევითი და საკონსულტაციო სამუშაოების </w:t>
      </w:r>
      <w:r w:rsidR="00E5720B" w:rsidRPr="000E7E13">
        <w:rPr>
          <w:rFonts w:ascii="Sylfaen" w:eastAsia="Calibri" w:hAnsi="Sylfaen" w:cs="Times New Roman"/>
          <w:color w:val="000000" w:themeColor="text1"/>
          <w:lang w:val="ka-GE"/>
        </w:rPr>
        <w:t xml:space="preserve">კომბინაციას </w:t>
      </w:r>
      <w:r w:rsidR="002B4012" w:rsidRPr="000E7E13">
        <w:rPr>
          <w:rFonts w:ascii="Sylfaen" w:eastAsia="Calibri" w:hAnsi="Sylfaen" w:cs="Times New Roman"/>
          <w:color w:val="000000" w:themeColor="text1"/>
          <w:lang w:val="ka-GE"/>
        </w:rPr>
        <w:t xml:space="preserve">და უნარ-ჩვევების ტრენინგის ჩატარებას ადგილობრივი </w:t>
      </w:r>
      <w:r w:rsidR="002924E2" w:rsidRPr="000E7E13">
        <w:rPr>
          <w:rFonts w:ascii="Sylfaen" w:eastAsia="Calibri" w:hAnsi="Sylfaen" w:cs="Times New Roman"/>
          <w:color w:val="000000" w:themeColor="text1"/>
          <w:lang w:val="ka-GE"/>
        </w:rPr>
        <w:t>თემებისათვის</w:t>
      </w:r>
      <w:r w:rsidR="002D787E" w:rsidRPr="000E7E13">
        <w:rPr>
          <w:rFonts w:ascii="Sylfaen" w:eastAsia="Calibri" w:hAnsi="Sylfaen" w:cs="Times New Roman"/>
          <w:color w:val="000000" w:themeColor="text1"/>
          <w:lang w:val="ka-GE"/>
        </w:rPr>
        <w:t>.</w:t>
      </w:r>
      <w:r w:rsidR="002B4012" w:rsidRPr="000E7E13">
        <w:rPr>
          <w:rFonts w:ascii="Sylfaen" w:eastAsia="Calibri" w:hAnsi="Sylfaen" w:cs="Times New Roman"/>
          <w:color w:val="000000" w:themeColor="text1"/>
          <w:lang w:val="ka-GE"/>
        </w:rPr>
        <w:t xml:space="preserve"> რისკების </w:t>
      </w:r>
      <w:r w:rsidR="002924E2" w:rsidRPr="000E7E13">
        <w:rPr>
          <w:rFonts w:ascii="Sylfaen" w:eastAsia="Calibri" w:hAnsi="Sylfaen" w:cs="Times New Roman"/>
          <w:color w:val="000000" w:themeColor="text1"/>
          <w:lang w:val="ka-GE"/>
        </w:rPr>
        <w:t xml:space="preserve">ზოგადი სია </w:t>
      </w:r>
      <w:r w:rsidR="002B4012" w:rsidRPr="000E7E13">
        <w:rPr>
          <w:rFonts w:ascii="Sylfaen" w:eastAsia="Calibri" w:hAnsi="Sylfaen" w:cs="Times New Roman"/>
          <w:color w:val="000000" w:themeColor="text1"/>
          <w:lang w:val="ka-GE"/>
        </w:rPr>
        <w:t xml:space="preserve">შეგიძლიათ იხილოთ ქვემოთ </w:t>
      </w:r>
      <w:r w:rsidR="002924E2" w:rsidRPr="000E7E13">
        <w:rPr>
          <w:rFonts w:ascii="Sylfaen" w:eastAsia="Calibri" w:hAnsi="Sylfaen" w:cs="Times New Roman"/>
          <w:color w:val="000000" w:themeColor="text1"/>
          <w:lang w:val="ka-GE"/>
        </w:rPr>
        <w:t xml:space="preserve">წარმოდგენილ </w:t>
      </w:r>
      <w:r w:rsidR="002B4012" w:rsidRPr="000E7E13">
        <w:rPr>
          <w:rFonts w:ascii="Sylfaen" w:eastAsia="Calibri" w:hAnsi="Sylfaen" w:cs="Times New Roman"/>
          <w:color w:val="000000" w:themeColor="text1"/>
          <w:lang w:val="ka-GE"/>
        </w:rPr>
        <w:t xml:space="preserve">ცხრილში, უფრო დეტალური </w:t>
      </w:r>
      <w:r w:rsidR="002924E2" w:rsidRPr="000E7E13">
        <w:rPr>
          <w:rFonts w:ascii="Sylfaen" w:eastAsia="Calibri" w:hAnsi="Sylfaen" w:cs="Times New Roman"/>
          <w:color w:val="000000" w:themeColor="text1"/>
          <w:lang w:val="ka-GE"/>
        </w:rPr>
        <w:t>აღწერა</w:t>
      </w:r>
      <w:r w:rsidR="00E5720B" w:rsidRPr="000E7E13">
        <w:rPr>
          <w:rFonts w:ascii="Sylfaen" w:eastAsia="Calibri" w:hAnsi="Sylfaen" w:cs="Times New Roman"/>
          <w:color w:val="000000" w:themeColor="text1"/>
          <w:lang w:val="ka-GE"/>
        </w:rPr>
        <w:t xml:space="preserve"> კი</w:t>
      </w:r>
      <w:r w:rsidR="002B4012" w:rsidRPr="000E7E13">
        <w:rPr>
          <w:rFonts w:ascii="Sylfaen" w:eastAsia="Calibri" w:hAnsi="Sylfaen" w:cs="Times New Roman"/>
          <w:color w:val="000000" w:themeColor="text1"/>
          <w:lang w:val="ka-GE"/>
        </w:rPr>
        <w:t xml:space="preserve"> ცხრილის შემდეგ</w:t>
      </w:r>
      <w:r w:rsidR="00E5720B" w:rsidRPr="000E7E13">
        <w:rPr>
          <w:rFonts w:ascii="Sylfaen" w:eastAsia="Calibri" w:hAnsi="Sylfaen" w:cs="Times New Roman"/>
          <w:color w:val="000000" w:themeColor="text1"/>
          <w:lang w:val="ka-GE"/>
        </w:rPr>
        <w:t xml:space="preserve"> არის შემოთავაზებული</w:t>
      </w:r>
      <w:r w:rsidR="002B4012" w:rsidRPr="000E7E13">
        <w:rPr>
          <w:rFonts w:ascii="Sylfaen" w:eastAsia="Calibri" w:hAnsi="Sylfaen" w:cs="Times New Roman"/>
          <w:color w:val="000000" w:themeColor="text1"/>
          <w:lang w:val="ka-GE"/>
        </w:rPr>
        <w:t>.</w:t>
      </w:r>
    </w:p>
    <w:p w14:paraId="0F31941D" w14:textId="0DA2C622" w:rsidR="009562E5" w:rsidRPr="000E7E13" w:rsidRDefault="009562E5">
      <w:pPr>
        <w:spacing w:after="0" w:line="276" w:lineRule="auto"/>
        <w:jc w:val="both"/>
        <w:rPr>
          <w:rFonts w:ascii="Sylfaen" w:eastAsia="Calibri" w:hAnsi="Sylfaen" w:cs="Times New Roman"/>
          <w:lang w:val="ka-GE"/>
        </w:rPr>
      </w:pPr>
    </w:p>
    <w:tbl>
      <w:tblPr>
        <w:tblStyle w:val="TableGrid"/>
        <w:tblW w:w="0" w:type="auto"/>
        <w:tblLook w:val="04A0" w:firstRow="1" w:lastRow="0" w:firstColumn="1" w:lastColumn="0" w:noHBand="0" w:noVBand="1"/>
      </w:tblPr>
      <w:tblGrid>
        <w:gridCol w:w="3317"/>
        <w:gridCol w:w="3151"/>
        <w:gridCol w:w="2450"/>
      </w:tblGrid>
      <w:tr w:rsidR="002D1AB7" w:rsidRPr="000E7E13" w14:paraId="753FABCD" w14:textId="77777777" w:rsidTr="004E1841">
        <w:trPr>
          <w:tblHeader/>
        </w:trPr>
        <w:tc>
          <w:tcPr>
            <w:tcW w:w="3317" w:type="dxa"/>
            <w:shd w:val="clear" w:color="auto" w:fill="D9E2F3" w:themeFill="accent5" w:themeFillTint="33"/>
          </w:tcPr>
          <w:p w14:paraId="6F6F9681" w14:textId="5E77C450" w:rsidR="009562E5" w:rsidRPr="000E7E13" w:rsidRDefault="00400CFF" w:rsidP="00400CFF">
            <w:pPr>
              <w:rPr>
                <w:rFonts w:ascii="Sylfaen" w:hAnsi="Sylfaen" w:cstheme="minorHAnsi"/>
                <w:b/>
                <w:lang w:val="ka-GE"/>
              </w:rPr>
            </w:pPr>
            <w:r w:rsidRPr="000E7E13">
              <w:rPr>
                <w:rFonts w:ascii="Sylfaen" w:hAnsi="Sylfaen" w:cstheme="minorHAnsi"/>
                <w:b/>
                <w:lang w:val="ka-GE"/>
              </w:rPr>
              <w:t>პროექტის კომპონენტი</w:t>
            </w:r>
          </w:p>
        </w:tc>
        <w:tc>
          <w:tcPr>
            <w:tcW w:w="3151" w:type="dxa"/>
            <w:shd w:val="clear" w:color="auto" w:fill="D9E2F3" w:themeFill="accent5" w:themeFillTint="33"/>
          </w:tcPr>
          <w:p w14:paraId="26EDD8D6" w14:textId="44410D61" w:rsidR="009562E5" w:rsidRPr="000E7E13" w:rsidRDefault="00715FE2" w:rsidP="00715FE2">
            <w:pPr>
              <w:rPr>
                <w:rFonts w:ascii="Sylfaen" w:hAnsi="Sylfaen" w:cstheme="minorHAnsi"/>
                <w:b/>
                <w:lang w:val="ka-GE"/>
              </w:rPr>
            </w:pPr>
            <w:r w:rsidRPr="000E7E13">
              <w:rPr>
                <w:rFonts w:ascii="Sylfaen" w:hAnsi="Sylfaen" w:cstheme="minorHAnsi"/>
                <w:b/>
                <w:lang w:val="ka-GE"/>
              </w:rPr>
              <w:t xml:space="preserve">შრომით რესურსთან დაკავშირებული </w:t>
            </w:r>
            <w:r w:rsidR="00400CFF" w:rsidRPr="000E7E13">
              <w:rPr>
                <w:rFonts w:ascii="Sylfaen" w:hAnsi="Sylfaen" w:cstheme="minorHAnsi"/>
                <w:b/>
                <w:lang w:val="ka-GE"/>
              </w:rPr>
              <w:t>ძირითადი რისკები ქვეკომპონენტის მიხედვით</w:t>
            </w:r>
          </w:p>
        </w:tc>
        <w:tc>
          <w:tcPr>
            <w:tcW w:w="2450" w:type="dxa"/>
            <w:shd w:val="clear" w:color="auto" w:fill="D9E2F3" w:themeFill="accent5" w:themeFillTint="33"/>
          </w:tcPr>
          <w:p w14:paraId="0DA45AE5" w14:textId="546D5787" w:rsidR="009562E5" w:rsidRPr="000E7E13" w:rsidRDefault="00400CFF" w:rsidP="00400CFF">
            <w:pPr>
              <w:rPr>
                <w:rFonts w:ascii="Sylfaen" w:hAnsi="Sylfaen" w:cstheme="minorHAnsi"/>
                <w:b/>
                <w:lang w:val="ka-GE"/>
              </w:rPr>
            </w:pPr>
            <w:r w:rsidRPr="000E7E13">
              <w:rPr>
                <w:rFonts w:ascii="Sylfaen" w:hAnsi="Sylfaen" w:cstheme="minorHAnsi"/>
                <w:b/>
                <w:bCs/>
                <w:color w:val="222222"/>
                <w:shd w:val="clear" w:color="auto" w:fill="DEEAF6"/>
                <w:lang w:val="ka-GE"/>
              </w:rPr>
              <w:t>შეთავაზებული ზომები</w:t>
            </w:r>
          </w:p>
        </w:tc>
      </w:tr>
      <w:tr w:rsidR="002D1AB7" w:rsidRPr="000E7E13" w14:paraId="2AD9EA29" w14:textId="77777777" w:rsidTr="004E1841">
        <w:tc>
          <w:tcPr>
            <w:tcW w:w="3317" w:type="dxa"/>
          </w:tcPr>
          <w:p w14:paraId="41601D4D" w14:textId="52C869B5" w:rsidR="009562E5" w:rsidRPr="000E7E13" w:rsidRDefault="00400CFF" w:rsidP="00400CFF">
            <w:pPr>
              <w:pStyle w:val="ListParagraph"/>
              <w:ind w:left="0"/>
              <w:contextualSpacing w:val="0"/>
              <w:rPr>
                <w:rFonts w:ascii="Sylfaen" w:hAnsi="Sylfaen" w:cstheme="minorHAnsi"/>
                <w:bCs/>
                <w:color w:val="000000"/>
                <w:lang w:val="ka-GE"/>
              </w:rPr>
            </w:pPr>
            <w:bookmarkStart w:id="8" w:name="_Hlk29576698"/>
            <w:r w:rsidRPr="000E7E13">
              <w:rPr>
                <w:rFonts w:ascii="Sylfaen" w:hAnsi="Sylfaen" w:cstheme="minorHAnsi"/>
                <w:b/>
                <w:lang w:val="ka-GE"/>
              </w:rPr>
              <w:t>კომპონენტი</w:t>
            </w:r>
            <w:r w:rsidR="009562E5" w:rsidRPr="000E7E13">
              <w:rPr>
                <w:rFonts w:ascii="Sylfaen" w:hAnsi="Sylfaen" w:cstheme="minorHAnsi"/>
                <w:b/>
              </w:rPr>
              <w:t xml:space="preserve"> 1: </w:t>
            </w:r>
            <w:r w:rsidRPr="000E7E13">
              <w:rPr>
                <w:rFonts w:ascii="Sylfaen" w:hAnsi="Sylfaen" w:cstheme="minorHAnsi"/>
                <w:b/>
                <w:bCs/>
                <w:color w:val="000000"/>
                <w:u w:val="single"/>
                <w:lang w:val="ka-GE"/>
              </w:rPr>
              <w:t>ფართოზოლოვან ინტერნეტზე წვდომის გაზრდა</w:t>
            </w:r>
            <w:r w:rsidR="009562E5" w:rsidRPr="000E7E13">
              <w:rPr>
                <w:rFonts w:ascii="Sylfaen" w:hAnsi="Sylfaen" w:cstheme="minorHAnsi"/>
                <w:bCs/>
              </w:rPr>
              <w:t xml:space="preserve">: </w:t>
            </w:r>
            <w:bookmarkEnd w:id="8"/>
            <w:r w:rsidRPr="000E7E13">
              <w:rPr>
                <w:rFonts w:ascii="Sylfaen" w:hAnsi="Sylfaen" w:cstheme="minorHAnsi"/>
                <w:bCs/>
                <w:color w:val="000000"/>
                <w:lang w:val="ka-GE"/>
              </w:rPr>
              <w:t xml:space="preserve">ეს კომპონენტი ხელს უწყობს </w:t>
            </w:r>
            <w:r w:rsidRPr="000E7E13">
              <w:rPr>
                <w:rFonts w:ascii="Sylfaen" w:hAnsi="Sylfaen" w:cstheme="minorHAnsi"/>
                <w:bCs/>
                <w:color w:val="000000"/>
                <w:lang w:val="ka-GE"/>
              </w:rPr>
              <w:lastRenderedPageBreak/>
              <w:t>ფართოზოლოვან ინტერნეტზე წვდომის გაფართოებას სასოფლო დასახლებებში საქართველოს მასშტაბით და ცი</w:t>
            </w:r>
            <w:r w:rsidR="00D40949" w:rsidRPr="000E7E13">
              <w:rPr>
                <w:rFonts w:ascii="Sylfaen" w:hAnsi="Sylfaen" w:cstheme="minorHAnsi"/>
                <w:bCs/>
                <w:color w:val="000000"/>
                <w:lang w:val="ka-GE"/>
              </w:rPr>
              <w:t>ფ</w:t>
            </w:r>
            <w:r w:rsidRPr="000E7E13">
              <w:rPr>
                <w:rFonts w:ascii="Sylfaen" w:hAnsi="Sylfaen" w:cstheme="minorHAnsi"/>
                <w:bCs/>
                <w:color w:val="000000"/>
                <w:lang w:val="ka-GE"/>
              </w:rPr>
              <w:t>რული განვითარებისათვის ხელშემწყობი გარემოს გაუმჯობესებას.</w:t>
            </w:r>
          </w:p>
          <w:p w14:paraId="26AEC28C" w14:textId="77CF8379" w:rsidR="009562E5" w:rsidRPr="000E7E13" w:rsidRDefault="009562E5" w:rsidP="00400CFF">
            <w:pPr>
              <w:rPr>
                <w:rFonts w:ascii="Sylfaen" w:hAnsi="Sylfaen" w:cstheme="minorHAnsi"/>
              </w:rPr>
            </w:pPr>
          </w:p>
        </w:tc>
        <w:tc>
          <w:tcPr>
            <w:tcW w:w="3151" w:type="dxa"/>
          </w:tcPr>
          <w:p w14:paraId="3C3D84BB" w14:textId="2C06D68A" w:rsidR="009562E5" w:rsidRPr="000E7E13" w:rsidRDefault="00400CFF" w:rsidP="004E1841">
            <w:pPr>
              <w:pStyle w:val="ListParagraph"/>
              <w:ind w:left="450"/>
              <w:contextualSpacing w:val="0"/>
              <w:rPr>
                <w:rFonts w:ascii="Sylfaen" w:hAnsi="Sylfaen" w:cstheme="minorHAnsi"/>
                <w:b/>
                <w:bCs/>
                <w:color w:val="000000"/>
                <w:lang w:val="ka-GE"/>
              </w:rPr>
            </w:pPr>
            <w:r w:rsidRPr="000E7E13">
              <w:rPr>
                <w:rFonts w:ascii="Sylfaen" w:hAnsi="Sylfaen" w:cstheme="minorHAnsi"/>
                <w:b/>
                <w:bCs/>
                <w:color w:val="000000"/>
                <w:lang w:val="ka-GE"/>
              </w:rPr>
              <w:lastRenderedPageBreak/>
              <w:t>ქვეკომპონენტი</w:t>
            </w:r>
            <w:r w:rsidR="009562E5" w:rsidRPr="000E7E13">
              <w:rPr>
                <w:rFonts w:ascii="Sylfaen" w:hAnsi="Sylfaen" w:cstheme="minorHAnsi"/>
                <w:b/>
                <w:bCs/>
                <w:color w:val="000000"/>
              </w:rPr>
              <w:t xml:space="preserve"> 1.1 </w:t>
            </w:r>
            <w:r w:rsidRPr="000E7E13">
              <w:rPr>
                <w:rFonts w:ascii="Sylfaen" w:hAnsi="Sylfaen" w:cstheme="minorHAnsi"/>
                <w:b/>
                <w:bCs/>
                <w:color w:val="000000"/>
                <w:lang w:val="ka-GE"/>
              </w:rPr>
              <w:t xml:space="preserve">ქსელის </w:t>
            </w:r>
            <w:r w:rsidR="00D40949" w:rsidRPr="000E7E13">
              <w:rPr>
                <w:rFonts w:ascii="Sylfaen" w:hAnsi="Sylfaen" w:cstheme="minorHAnsi"/>
                <w:b/>
                <w:bCs/>
                <w:color w:val="000000"/>
                <w:lang w:val="ka-GE"/>
              </w:rPr>
              <w:t>მოწყობა</w:t>
            </w:r>
          </w:p>
          <w:p w14:paraId="627971F2" w14:textId="3CD4DB77" w:rsidR="009562E5" w:rsidRPr="000E7E13" w:rsidRDefault="00400CFF" w:rsidP="004E1841">
            <w:pPr>
              <w:pStyle w:val="ListParagraph"/>
              <w:numPr>
                <w:ilvl w:val="0"/>
                <w:numId w:val="36"/>
              </w:numPr>
              <w:spacing w:after="200" w:line="276" w:lineRule="auto"/>
              <w:rPr>
                <w:rFonts w:ascii="Sylfaen" w:hAnsi="Sylfaen" w:cstheme="minorHAnsi"/>
              </w:rPr>
            </w:pPr>
            <w:r w:rsidRPr="000E7E13">
              <w:rPr>
                <w:rFonts w:ascii="Sylfaen" w:hAnsi="Sylfaen" w:cstheme="minorHAnsi"/>
                <w:lang w:val="ka-GE"/>
              </w:rPr>
              <w:lastRenderedPageBreak/>
              <w:t>დისკრიმინაცია და შევიწროება სამუშაო ადგი</w:t>
            </w:r>
            <w:r w:rsidR="00D40949" w:rsidRPr="000E7E13">
              <w:rPr>
                <w:rFonts w:ascii="Sylfaen" w:hAnsi="Sylfaen" w:cstheme="minorHAnsi"/>
                <w:lang w:val="ka-GE"/>
              </w:rPr>
              <w:t>ლზე</w:t>
            </w:r>
          </w:p>
          <w:p w14:paraId="560854A2" w14:textId="78C164F7" w:rsidR="009562E5" w:rsidRPr="000E7E13" w:rsidRDefault="00D40949" w:rsidP="009562E5">
            <w:pPr>
              <w:pStyle w:val="ListParagraph"/>
              <w:numPr>
                <w:ilvl w:val="0"/>
                <w:numId w:val="36"/>
              </w:numPr>
              <w:spacing w:after="200" w:line="276" w:lineRule="auto"/>
              <w:rPr>
                <w:rFonts w:ascii="Sylfaen" w:hAnsi="Sylfaen" w:cstheme="minorHAnsi"/>
              </w:rPr>
            </w:pPr>
            <w:r w:rsidRPr="000E7E13">
              <w:rPr>
                <w:rFonts w:ascii="Sylfaen" w:hAnsi="Sylfaen" w:cstheme="minorHAnsi"/>
                <w:lang w:val="ka-GE"/>
              </w:rPr>
              <w:t xml:space="preserve">სამუშაო ადგილზე ჯანმრთელობისა და უსაფრთხოების მოთხოვნების </w:t>
            </w:r>
            <w:r w:rsidR="00400CFF" w:rsidRPr="000E7E13">
              <w:rPr>
                <w:rFonts w:ascii="Sylfaen" w:hAnsi="Sylfaen" w:cstheme="minorHAnsi"/>
                <w:lang w:val="ka-GE"/>
              </w:rPr>
              <w:t xml:space="preserve">ზოგადი ცოდნა და განხორციელება </w:t>
            </w:r>
          </w:p>
          <w:p w14:paraId="7D336979" w14:textId="6635F825" w:rsidR="009562E5" w:rsidRPr="000E7E13" w:rsidRDefault="00D40949" w:rsidP="004E1841">
            <w:pPr>
              <w:pStyle w:val="ListParagraph"/>
              <w:numPr>
                <w:ilvl w:val="0"/>
                <w:numId w:val="36"/>
              </w:numPr>
              <w:spacing w:after="200" w:line="276" w:lineRule="auto"/>
              <w:rPr>
                <w:rFonts w:ascii="Sylfaen" w:hAnsi="Sylfaen" w:cstheme="minorHAnsi"/>
              </w:rPr>
            </w:pPr>
            <w:r w:rsidRPr="000E7E13">
              <w:rPr>
                <w:rFonts w:ascii="Sylfaen" w:hAnsi="Sylfaen" w:cstheme="minorHAnsi"/>
                <w:lang w:val="ka-GE"/>
              </w:rPr>
              <w:t xml:space="preserve">სამუშაო ადგილზე ჯანმრთელობსა და უსაფრთხოების კუთხით არსებულ/წარმოქმნილ სხვადასხვა </w:t>
            </w:r>
            <w:r w:rsidR="00400CFF" w:rsidRPr="000E7E13">
              <w:rPr>
                <w:rFonts w:ascii="Sylfaen" w:hAnsi="Sylfaen" w:cstheme="minorHAnsi"/>
                <w:lang w:val="ka-GE"/>
              </w:rPr>
              <w:t>საფრთხეებზე რეაგირება</w:t>
            </w:r>
          </w:p>
          <w:p w14:paraId="52F9DFE3" w14:textId="5B38F304" w:rsidR="009562E5" w:rsidRPr="000E7E13" w:rsidRDefault="00400CFF" w:rsidP="004E1841">
            <w:pPr>
              <w:pStyle w:val="ListParagraph"/>
              <w:spacing w:after="200" w:line="276" w:lineRule="auto"/>
              <w:ind w:left="450"/>
              <w:rPr>
                <w:rFonts w:ascii="Sylfaen" w:hAnsi="Sylfaen" w:cstheme="minorHAnsi"/>
                <w:b/>
                <w:lang w:val="ka-GE"/>
              </w:rPr>
            </w:pPr>
            <w:r w:rsidRPr="000E7E13">
              <w:rPr>
                <w:rFonts w:ascii="Sylfaen" w:hAnsi="Sylfaen" w:cstheme="minorHAnsi"/>
                <w:b/>
                <w:bCs/>
                <w:color w:val="000000"/>
                <w:lang w:val="ka-GE"/>
              </w:rPr>
              <w:t>ქვეკომპონენტი</w:t>
            </w:r>
            <w:r w:rsidR="009562E5" w:rsidRPr="000E7E13">
              <w:rPr>
                <w:rFonts w:ascii="Sylfaen" w:hAnsi="Sylfaen" w:cstheme="minorHAnsi"/>
                <w:b/>
                <w:bCs/>
                <w:color w:val="000000"/>
              </w:rPr>
              <w:t xml:space="preserve"> 1.2 </w:t>
            </w:r>
            <w:r w:rsidRPr="000E7E13">
              <w:rPr>
                <w:rFonts w:ascii="Sylfaen" w:hAnsi="Sylfaen" w:cstheme="minorHAnsi"/>
                <w:b/>
                <w:bCs/>
                <w:color w:val="000000"/>
                <w:lang w:val="ka-GE"/>
              </w:rPr>
              <w:t>ტექნიკური დახმარება</w:t>
            </w:r>
          </w:p>
          <w:p w14:paraId="7CC697AA" w14:textId="1C20CD56" w:rsidR="009562E5" w:rsidRPr="000E7E13" w:rsidRDefault="00400CFF" w:rsidP="009562E5">
            <w:pPr>
              <w:pStyle w:val="ListParagraph"/>
              <w:numPr>
                <w:ilvl w:val="0"/>
                <w:numId w:val="36"/>
              </w:numPr>
              <w:spacing w:after="200" w:line="276" w:lineRule="auto"/>
              <w:rPr>
                <w:rFonts w:ascii="Sylfaen" w:hAnsi="Sylfaen" w:cstheme="minorHAnsi"/>
              </w:rPr>
            </w:pPr>
            <w:r w:rsidRPr="000E7E13">
              <w:rPr>
                <w:rFonts w:ascii="Sylfaen" w:hAnsi="Sylfaen" w:cstheme="minorHAnsi"/>
                <w:lang w:val="ka-GE"/>
              </w:rPr>
              <w:t xml:space="preserve">შესაძლო </w:t>
            </w:r>
            <w:r w:rsidR="00D40949" w:rsidRPr="000E7E13">
              <w:rPr>
                <w:rFonts w:ascii="Sylfaen" w:hAnsi="Sylfaen" w:cstheme="minorHAnsi"/>
                <w:lang w:val="ka-GE"/>
              </w:rPr>
              <w:t>უბედური შემთხვევებ</w:t>
            </w:r>
            <w:r w:rsidRPr="000E7E13">
              <w:rPr>
                <w:rFonts w:ascii="Sylfaen" w:hAnsi="Sylfaen" w:cstheme="minorHAnsi"/>
                <w:lang w:val="ka-GE"/>
              </w:rPr>
              <w:t>ი ან საგანგებო</w:t>
            </w:r>
            <w:r w:rsidR="00D40949" w:rsidRPr="000E7E13">
              <w:rPr>
                <w:rFonts w:ascii="Sylfaen" w:hAnsi="Sylfaen" w:cstheme="minorHAnsi"/>
                <w:lang w:val="ka-GE"/>
              </w:rPr>
              <w:t xml:space="preserve"> </w:t>
            </w:r>
            <w:r w:rsidRPr="000E7E13">
              <w:rPr>
                <w:rFonts w:ascii="Sylfaen" w:hAnsi="Sylfaen" w:cstheme="minorHAnsi"/>
                <w:lang w:val="ka-GE"/>
              </w:rPr>
              <w:t>ვითარებები</w:t>
            </w:r>
          </w:p>
          <w:p w14:paraId="58544DB2" w14:textId="7F59D2BE" w:rsidR="009562E5" w:rsidRPr="000E7E13" w:rsidRDefault="00400CFF" w:rsidP="009562E5">
            <w:pPr>
              <w:pStyle w:val="ListParagraph"/>
              <w:numPr>
                <w:ilvl w:val="0"/>
                <w:numId w:val="36"/>
              </w:numPr>
              <w:spacing w:after="200" w:line="276" w:lineRule="auto"/>
              <w:rPr>
                <w:rFonts w:ascii="Sylfaen" w:hAnsi="Sylfaen" w:cstheme="minorHAnsi"/>
                <w:b/>
              </w:rPr>
            </w:pPr>
            <w:r w:rsidRPr="000E7E13">
              <w:rPr>
                <w:rFonts w:ascii="Sylfaen" w:hAnsi="Sylfaen" w:cstheme="minorHAnsi"/>
                <w:lang w:val="ka-GE"/>
              </w:rPr>
              <w:t xml:space="preserve">დისკრიმინაცია და შევიწროება სამუშაო </w:t>
            </w:r>
            <w:r w:rsidR="00D40949" w:rsidRPr="000E7E13">
              <w:rPr>
                <w:rFonts w:ascii="Sylfaen" w:hAnsi="Sylfaen" w:cstheme="minorHAnsi"/>
                <w:lang w:val="ka-GE"/>
              </w:rPr>
              <w:t>ადგილზე</w:t>
            </w:r>
          </w:p>
          <w:p w14:paraId="5BE3AAB0" w14:textId="41D30ADB" w:rsidR="009562E5" w:rsidRPr="000E7E13" w:rsidRDefault="009562E5" w:rsidP="004E1841">
            <w:pPr>
              <w:pStyle w:val="ListParagraph"/>
              <w:spacing w:after="200" w:line="276" w:lineRule="auto"/>
              <w:ind w:left="450"/>
              <w:rPr>
                <w:rFonts w:ascii="Sylfaen" w:hAnsi="Sylfaen" w:cstheme="minorHAnsi"/>
                <w:b/>
              </w:rPr>
            </w:pPr>
          </w:p>
        </w:tc>
        <w:tc>
          <w:tcPr>
            <w:tcW w:w="2450" w:type="dxa"/>
          </w:tcPr>
          <w:p w14:paraId="48181015" w14:textId="5AADBC96" w:rsidR="009562E5" w:rsidRPr="000E7E13" w:rsidRDefault="00E71FA3" w:rsidP="009562E5">
            <w:pPr>
              <w:pStyle w:val="ListParagraph"/>
              <w:numPr>
                <w:ilvl w:val="0"/>
                <w:numId w:val="31"/>
              </w:numPr>
              <w:spacing w:after="200" w:line="276" w:lineRule="auto"/>
              <w:rPr>
                <w:rFonts w:ascii="Sylfaen" w:hAnsi="Sylfaen" w:cstheme="minorHAnsi"/>
              </w:rPr>
            </w:pPr>
            <w:r w:rsidRPr="000E7E13">
              <w:rPr>
                <w:rFonts w:ascii="Sylfaen" w:hAnsi="Sylfaen" w:cstheme="minorHAnsi"/>
                <w:lang w:val="ka-GE"/>
              </w:rPr>
              <w:lastRenderedPageBreak/>
              <w:t xml:space="preserve">გარემოსდაცვითი და სოციალური საკითხების მართვის </w:t>
            </w:r>
            <w:r w:rsidRPr="000E7E13">
              <w:rPr>
                <w:rFonts w:ascii="Sylfaen" w:hAnsi="Sylfaen" w:cstheme="minorHAnsi"/>
                <w:lang w:val="ka-GE"/>
              </w:rPr>
              <w:lastRenderedPageBreak/>
              <w:t>ჩარჩოში/გეგმაში</w:t>
            </w:r>
            <w:r w:rsidR="00400CFF" w:rsidRPr="000E7E13">
              <w:rPr>
                <w:rFonts w:ascii="Sylfaen" w:hAnsi="Sylfaen" w:cstheme="minorHAnsi"/>
                <w:lang w:val="ka-GE"/>
              </w:rPr>
              <w:t xml:space="preserve"> აღწერილი </w:t>
            </w:r>
            <w:r w:rsidR="002F0BB5" w:rsidRPr="000E7E13">
              <w:rPr>
                <w:rFonts w:ascii="Sylfaen" w:hAnsi="Sylfaen" w:cstheme="minorHAnsi"/>
                <w:lang w:val="ka-GE"/>
              </w:rPr>
              <w:t xml:space="preserve">სამუშაო ადგილზე ჯანმრთელობისა და უსაფრთხოების უზრუნველყოფის </w:t>
            </w:r>
            <w:r w:rsidR="00400CFF" w:rsidRPr="000E7E13">
              <w:rPr>
                <w:rFonts w:ascii="Sylfaen" w:hAnsi="Sylfaen" w:cstheme="minorHAnsi"/>
                <w:lang w:val="ka-GE"/>
              </w:rPr>
              <w:t>ზომების განხორციელება</w:t>
            </w:r>
          </w:p>
          <w:p w14:paraId="5E2DCFEA" w14:textId="7951A5D5" w:rsidR="009562E5" w:rsidRPr="000E7E13" w:rsidRDefault="00400CFF" w:rsidP="009562E5">
            <w:pPr>
              <w:pStyle w:val="ListParagraph"/>
              <w:numPr>
                <w:ilvl w:val="0"/>
                <w:numId w:val="31"/>
              </w:numPr>
              <w:spacing w:after="200" w:line="276" w:lineRule="auto"/>
              <w:rPr>
                <w:rFonts w:ascii="Sylfaen" w:hAnsi="Sylfaen" w:cstheme="minorHAnsi"/>
              </w:rPr>
            </w:pPr>
            <w:r w:rsidRPr="000E7E13">
              <w:rPr>
                <w:rFonts w:ascii="Sylfaen" w:hAnsi="Sylfaen" w:cstheme="minorHAnsi"/>
                <w:lang w:val="ka-GE"/>
              </w:rPr>
              <w:t>ტრენინგი</w:t>
            </w:r>
          </w:p>
          <w:p w14:paraId="1E8E3F7E" w14:textId="14112BBC" w:rsidR="009562E5" w:rsidRPr="000E7E13" w:rsidRDefault="00400CFF" w:rsidP="009562E5">
            <w:pPr>
              <w:pStyle w:val="ListParagraph"/>
              <w:numPr>
                <w:ilvl w:val="0"/>
                <w:numId w:val="31"/>
              </w:numPr>
              <w:spacing w:after="200" w:line="276" w:lineRule="auto"/>
              <w:rPr>
                <w:rFonts w:ascii="Sylfaen" w:hAnsi="Sylfaen" w:cstheme="minorHAnsi"/>
              </w:rPr>
            </w:pPr>
            <w:r w:rsidRPr="000E7E13">
              <w:rPr>
                <w:rFonts w:ascii="Sylfaen" w:hAnsi="Sylfaen" w:cstheme="minorHAnsi"/>
                <w:lang w:val="ka-GE"/>
              </w:rPr>
              <w:t>ქცევის კოდექსის განხორციელება</w:t>
            </w:r>
          </w:p>
          <w:p w14:paraId="52268570" w14:textId="77777777" w:rsidR="009562E5" w:rsidRPr="000E7E13" w:rsidRDefault="009562E5" w:rsidP="00400CFF">
            <w:pPr>
              <w:ind w:left="360"/>
              <w:rPr>
                <w:rFonts w:ascii="Sylfaen" w:hAnsi="Sylfaen" w:cstheme="minorHAnsi"/>
              </w:rPr>
            </w:pPr>
          </w:p>
        </w:tc>
      </w:tr>
      <w:tr w:rsidR="002D1AB7" w:rsidRPr="000E7E13" w14:paraId="2F28DE5F" w14:textId="77777777" w:rsidTr="004E1841">
        <w:tc>
          <w:tcPr>
            <w:tcW w:w="3317" w:type="dxa"/>
          </w:tcPr>
          <w:p w14:paraId="04F903E2" w14:textId="228DFF89" w:rsidR="009562E5" w:rsidRPr="000E7E13" w:rsidRDefault="001D2508" w:rsidP="004C32FF">
            <w:pPr>
              <w:pStyle w:val="ListParagraph"/>
              <w:ind w:left="0"/>
              <w:contextualSpacing w:val="0"/>
              <w:rPr>
                <w:rFonts w:ascii="Sylfaen" w:hAnsi="Sylfaen" w:cstheme="minorHAnsi"/>
                <w:lang w:val="ka-GE"/>
              </w:rPr>
            </w:pPr>
            <w:r w:rsidRPr="000E7E13">
              <w:rPr>
                <w:rFonts w:ascii="Sylfaen" w:hAnsi="Sylfaen" w:cstheme="minorHAnsi"/>
                <w:b/>
                <w:lang w:val="ka-GE"/>
              </w:rPr>
              <w:lastRenderedPageBreak/>
              <w:t>კომპონენტი</w:t>
            </w:r>
            <w:r w:rsidR="009562E5" w:rsidRPr="000E7E13">
              <w:rPr>
                <w:rFonts w:ascii="Sylfaen" w:hAnsi="Sylfaen" w:cstheme="minorHAnsi"/>
                <w:b/>
              </w:rPr>
              <w:t xml:space="preserve"> 2: </w:t>
            </w:r>
            <w:r w:rsidRPr="000E7E13">
              <w:rPr>
                <w:rFonts w:ascii="Sylfaen" w:hAnsi="Sylfaen" w:cstheme="minorHAnsi"/>
                <w:b/>
                <w:bCs/>
                <w:color w:val="000000"/>
                <w:u w:val="single"/>
                <w:lang w:val="ka-GE"/>
              </w:rPr>
              <w:t>ფართოზოლოვანი</w:t>
            </w:r>
            <w:r w:rsidR="007D0258" w:rsidRPr="000E7E13">
              <w:rPr>
                <w:rFonts w:ascii="Sylfaen" w:hAnsi="Sylfaen" w:cstheme="minorHAnsi"/>
                <w:b/>
                <w:bCs/>
                <w:color w:val="000000"/>
                <w:u w:val="single"/>
                <w:lang w:val="ka-GE"/>
              </w:rPr>
              <w:t xml:space="preserve"> </w:t>
            </w:r>
            <w:r w:rsidRPr="000E7E13">
              <w:rPr>
                <w:rFonts w:ascii="Sylfaen" w:hAnsi="Sylfaen" w:cstheme="minorHAnsi"/>
                <w:b/>
                <w:bCs/>
                <w:color w:val="000000"/>
                <w:u w:val="single"/>
                <w:lang w:val="ka-GE"/>
              </w:rPr>
              <w:t xml:space="preserve">ციფრული სერვისების მოხმარების </w:t>
            </w:r>
            <w:r w:rsidR="007D0258" w:rsidRPr="000E7E13">
              <w:rPr>
                <w:rFonts w:ascii="Sylfaen" w:hAnsi="Sylfaen" w:cstheme="minorHAnsi"/>
                <w:b/>
                <w:bCs/>
                <w:color w:val="000000"/>
                <w:u w:val="single"/>
                <w:lang w:val="ka-GE"/>
              </w:rPr>
              <w:t>წახალისება</w:t>
            </w:r>
            <w:r w:rsidR="009562E5" w:rsidRPr="000E7E13">
              <w:rPr>
                <w:rFonts w:ascii="Sylfaen" w:hAnsi="Sylfaen" w:cstheme="minorHAnsi"/>
                <w:b/>
              </w:rPr>
              <w:t>:</w:t>
            </w:r>
            <w:r w:rsidR="009562E5" w:rsidRPr="000E7E13">
              <w:rPr>
                <w:rFonts w:ascii="Sylfaen" w:hAnsi="Sylfaen" w:cstheme="minorHAnsi"/>
                <w:bCs/>
              </w:rPr>
              <w:t xml:space="preserve"> </w:t>
            </w:r>
            <w:r w:rsidRPr="000E7E13">
              <w:rPr>
                <w:rFonts w:ascii="Sylfaen" w:hAnsi="Sylfaen" w:cstheme="minorHAnsi"/>
                <w:bCs/>
                <w:color w:val="000000"/>
                <w:lang w:val="ka-GE"/>
              </w:rPr>
              <w:t>ეს კომპონენტი ხელს შეუწყობს საქართველოს ციფრული ეკონომიკის</w:t>
            </w:r>
            <w:r w:rsidR="007D0258" w:rsidRPr="000E7E13">
              <w:rPr>
                <w:rFonts w:ascii="Sylfaen" w:hAnsi="Sylfaen" w:cstheme="minorHAnsi"/>
                <w:bCs/>
                <w:color w:val="000000"/>
                <w:lang w:val="ka-GE"/>
              </w:rPr>
              <w:t xml:space="preserve"> </w:t>
            </w:r>
            <w:r w:rsidRPr="000E7E13">
              <w:rPr>
                <w:rFonts w:ascii="Sylfaen" w:hAnsi="Sylfaen" w:cstheme="minorHAnsi"/>
                <w:bCs/>
                <w:color w:val="000000"/>
                <w:lang w:val="ka-GE"/>
              </w:rPr>
              <w:t>განვითარებას გა</w:t>
            </w:r>
            <w:r w:rsidR="007D0258" w:rsidRPr="000E7E13">
              <w:rPr>
                <w:rFonts w:ascii="Sylfaen" w:hAnsi="Sylfaen" w:cstheme="minorHAnsi"/>
                <w:bCs/>
                <w:color w:val="000000"/>
                <w:lang w:val="ka-GE"/>
              </w:rPr>
              <w:t xml:space="preserve">უმჯობესებული </w:t>
            </w:r>
            <w:r w:rsidRPr="000E7E13">
              <w:rPr>
                <w:rFonts w:ascii="Sylfaen" w:hAnsi="Sylfaen" w:cstheme="minorHAnsi"/>
                <w:bCs/>
                <w:color w:val="000000"/>
                <w:lang w:val="ka-GE"/>
              </w:rPr>
              <w:t xml:space="preserve">ხელშემწყობი გარემოს, ციფრული მოხმარების- </w:t>
            </w:r>
            <w:r w:rsidRPr="000E7E13">
              <w:rPr>
                <w:rFonts w:ascii="Sylfaen" w:hAnsi="Sylfaen" w:cstheme="minorHAnsi"/>
                <w:bCs/>
                <w:color w:val="000000"/>
                <w:lang w:val="ka-GE"/>
              </w:rPr>
              <w:lastRenderedPageBreak/>
              <w:t xml:space="preserve">ფართოზოლოვანის გამოყენების შემთხვევების </w:t>
            </w:r>
            <w:r w:rsidR="007D0258" w:rsidRPr="000E7E13">
              <w:rPr>
                <w:rFonts w:ascii="Sylfaen" w:hAnsi="Sylfaen" w:cstheme="minorHAnsi"/>
                <w:bCs/>
                <w:color w:val="000000"/>
                <w:lang w:val="ka-GE"/>
              </w:rPr>
              <w:t xml:space="preserve">პოპულარიზაციას </w:t>
            </w:r>
            <w:r w:rsidRPr="000E7E13">
              <w:rPr>
                <w:rFonts w:ascii="Sylfaen" w:hAnsi="Sylfaen" w:cstheme="minorHAnsi"/>
                <w:bCs/>
                <w:color w:val="000000"/>
                <w:lang w:val="ka-GE"/>
              </w:rPr>
              <w:t xml:space="preserve">და ციფრულ ეკონომიკაში </w:t>
            </w:r>
            <w:r w:rsidR="007D0258" w:rsidRPr="000E7E13">
              <w:rPr>
                <w:rFonts w:ascii="Sylfaen" w:hAnsi="Sylfaen" w:cstheme="minorHAnsi"/>
                <w:bCs/>
                <w:color w:val="000000"/>
                <w:lang w:val="ka-GE"/>
              </w:rPr>
              <w:t xml:space="preserve"> </w:t>
            </w:r>
            <w:r w:rsidRPr="000E7E13">
              <w:rPr>
                <w:rFonts w:ascii="Sylfaen" w:hAnsi="Sylfaen" w:cstheme="minorHAnsi"/>
                <w:bCs/>
                <w:color w:val="000000"/>
                <w:lang w:val="ka-GE"/>
              </w:rPr>
              <w:t xml:space="preserve">მონაწილეობის </w:t>
            </w:r>
            <w:r w:rsidR="007D0258" w:rsidRPr="000E7E13">
              <w:rPr>
                <w:rFonts w:ascii="Sylfaen" w:hAnsi="Sylfaen" w:cstheme="minorHAnsi"/>
                <w:bCs/>
                <w:color w:val="000000"/>
                <w:lang w:val="ka-GE"/>
              </w:rPr>
              <w:t xml:space="preserve">კუთხით არსებული </w:t>
            </w:r>
            <w:r w:rsidRPr="000E7E13">
              <w:rPr>
                <w:rFonts w:ascii="Sylfaen" w:hAnsi="Sylfaen" w:cstheme="minorHAnsi"/>
                <w:bCs/>
                <w:color w:val="000000"/>
                <w:lang w:val="ka-GE"/>
              </w:rPr>
              <w:t>ბარიერების გადაჭრას</w:t>
            </w:r>
          </w:p>
        </w:tc>
        <w:tc>
          <w:tcPr>
            <w:tcW w:w="3151" w:type="dxa"/>
          </w:tcPr>
          <w:p w14:paraId="62B24BE4" w14:textId="411C30F2" w:rsidR="009562E5" w:rsidRPr="000E7E13" w:rsidRDefault="001D2508" w:rsidP="00D454B3">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lastRenderedPageBreak/>
              <w:t xml:space="preserve">შესაძლო </w:t>
            </w:r>
            <w:r w:rsidR="00D454B3" w:rsidRPr="000E7E13">
              <w:rPr>
                <w:rFonts w:ascii="Sylfaen" w:hAnsi="Sylfaen" w:cstheme="minorHAnsi"/>
                <w:lang w:val="ka-GE"/>
              </w:rPr>
              <w:t xml:space="preserve">უბედური ან გადაუდებელი შემთხვევები, </w:t>
            </w:r>
            <w:r w:rsidRPr="000E7E13">
              <w:rPr>
                <w:rFonts w:ascii="Sylfaen" w:hAnsi="Sylfaen" w:cstheme="minorHAnsi"/>
                <w:lang w:val="ka-GE"/>
              </w:rPr>
              <w:t>სექტორთან ან ადგილობრი</w:t>
            </w:r>
            <w:r w:rsidR="00D454B3" w:rsidRPr="000E7E13">
              <w:rPr>
                <w:rFonts w:ascii="Sylfaen" w:hAnsi="Sylfaen" w:cstheme="minorHAnsi"/>
                <w:lang w:val="ka-GE"/>
              </w:rPr>
              <w:t xml:space="preserve">ვ ტერიტორიასთან </w:t>
            </w:r>
            <w:r w:rsidRPr="000E7E13">
              <w:rPr>
                <w:rFonts w:ascii="Sylfaen" w:hAnsi="Sylfaen" w:cstheme="minorHAnsi"/>
                <w:lang w:val="ka-GE"/>
              </w:rPr>
              <w:t>კავშირში</w:t>
            </w:r>
          </w:p>
          <w:p w14:paraId="2B076BDC" w14:textId="77777777" w:rsidR="00D454B3" w:rsidRPr="000E7E13" w:rsidRDefault="00D454B3" w:rsidP="00D454B3">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t xml:space="preserve">სამუშაო ადგილზე ჯანმრთელობისა და უსაფრთხოების </w:t>
            </w:r>
            <w:r w:rsidRPr="000E7E13">
              <w:rPr>
                <w:rFonts w:ascii="Sylfaen" w:hAnsi="Sylfaen" w:cstheme="minorHAnsi"/>
                <w:lang w:val="ka-GE"/>
              </w:rPr>
              <w:lastRenderedPageBreak/>
              <w:t xml:space="preserve">მოთხოვნების ზოგადი ცოდნა და განხორციელება </w:t>
            </w:r>
          </w:p>
          <w:p w14:paraId="0ACCE1AF" w14:textId="438E5BD6" w:rsidR="009562E5" w:rsidRPr="000E7E13" w:rsidRDefault="00D454B3" w:rsidP="00D454B3">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t>დისკრიმინაცია და შევიწროება სამუშაო ადგილზე</w:t>
            </w:r>
          </w:p>
        </w:tc>
        <w:tc>
          <w:tcPr>
            <w:tcW w:w="2450" w:type="dxa"/>
          </w:tcPr>
          <w:p w14:paraId="7E07DBFF" w14:textId="19F51C63" w:rsidR="00243C52" w:rsidRPr="000E7E13" w:rsidRDefault="002D1AB7" w:rsidP="00243C52">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lastRenderedPageBreak/>
              <w:t>გარემოსდაცვითი და სოციალური საკითხების მართვის ჩარჩოში/გეგმა</w:t>
            </w:r>
            <w:r w:rsidR="00243C52" w:rsidRPr="000E7E13">
              <w:rPr>
                <w:rFonts w:ascii="Sylfaen" w:hAnsi="Sylfaen" w:cstheme="minorHAnsi"/>
                <w:lang w:val="ka-GE"/>
              </w:rPr>
              <w:t xml:space="preserve">ში აღწერილი სამუშაო ადგილზე ჯანმრთელობისა </w:t>
            </w:r>
            <w:r w:rsidR="00243C52" w:rsidRPr="000E7E13">
              <w:rPr>
                <w:rFonts w:ascii="Sylfaen" w:hAnsi="Sylfaen" w:cstheme="minorHAnsi"/>
                <w:lang w:val="ka-GE"/>
              </w:rPr>
              <w:lastRenderedPageBreak/>
              <w:t>და უსაფრთხოების უზრუნველყოფის ზომების განხორციელება</w:t>
            </w:r>
          </w:p>
          <w:p w14:paraId="0E8FBB94" w14:textId="77777777" w:rsidR="00243C52" w:rsidRPr="000E7E13" w:rsidRDefault="00243C52" w:rsidP="00243C52">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t>ტრენინგი</w:t>
            </w:r>
          </w:p>
          <w:p w14:paraId="3B1BCCA5" w14:textId="77777777" w:rsidR="00243C52" w:rsidRPr="000E7E13" w:rsidRDefault="00243C52" w:rsidP="00243C52">
            <w:pPr>
              <w:pStyle w:val="ListParagraph"/>
              <w:numPr>
                <w:ilvl w:val="0"/>
                <w:numId w:val="34"/>
              </w:numPr>
              <w:spacing w:after="200" w:line="276" w:lineRule="auto"/>
              <w:rPr>
                <w:rFonts w:ascii="Sylfaen" w:hAnsi="Sylfaen" w:cstheme="minorHAnsi"/>
              </w:rPr>
            </w:pPr>
            <w:r w:rsidRPr="000E7E13">
              <w:rPr>
                <w:rFonts w:ascii="Sylfaen" w:hAnsi="Sylfaen" w:cstheme="minorHAnsi"/>
                <w:lang w:val="ka-GE"/>
              </w:rPr>
              <w:t>ქცევის კოდექსის განხორციელება</w:t>
            </w:r>
          </w:p>
          <w:p w14:paraId="5270097D" w14:textId="43891C1A" w:rsidR="009562E5" w:rsidRPr="000E7E13" w:rsidRDefault="009562E5" w:rsidP="00C852F9">
            <w:pPr>
              <w:pStyle w:val="ListParagraph"/>
              <w:spacing w:after="200" w:line="276" w:lineRule="auto"/>
              <w:ind w:left="360"/>
              <w:rPr>
                <w:rFonts w:ascii="Sylfaen" w:hAnsi="Sylfaen" w:cstheme="minorHAnsi"/>
              </w:rPr>
            </w:pPr>
          </w:p>
        </w:tc>
      </w:tr>
    </w:tbl>
    <w:p w14:paraId="33AC2307" w14:textId="77777777" w:rsidR="004E1841" w:rsidRPr="000E7E13" w:rsidRDefault="004E1841" w:rsidP="004E1841">
      <w:pPr>
        <w:spacing w:after="0" w:line="276" w:lineRule="auto"/>
        <w:jc w:val="both"/>
        <w:rPr>
          <w:rFonts w:ascii="Sylfaen" w:eastAsia="Calibri" w:hAnsi="Sylfaen" w:cs="Times New Roman"/>
          <w:bCs/>
          <w:iCs/>
          <w:color w:val="000000"/>
        </w:rPr>
      </w:pPr>
    </w:p>
    <w:p w14:paraId="71D8D459" w14:textId="0462B9DD" w:rsidR="004E1841" w:rsidRPr="000E7E13" w:rsidRDefault="009A36F3" w:rsidP="004E1841">
      <w:pPr>
        <w:spacing w:after="0" w:line="276" w:lineRule="auto"/>
        <w:jc w:val="both"/>
        <w:rPr>
          <w:rFonts w:ascii="Sylfaen" w:eastAsia="Calibri" w:hAnsi="Sylfaen" w:cs="Times New Roman"/>
          <w:bCs/>
          <w:iCs/>
          <w:color w:val="000000"/>
        </w:rPr>
      </w:pPr>
      <w:r w:rsidRPr="000E7E13">
        <w:rPr>
          <w:rFonts w:ascii="Sylfaen" w:eastAsia="Calibri" w:hAnsi="Sylfaen" w:cs="Times New Roman"/>
          <w:bCs/>
          <w:iCs/>
          <w:color w:val="000000"/>
        </w:rPr>
        <w:tab/>
      </w:r>
    </w:p>
    <w:p w14:paraId="6565CF78" w14:textId="10E38A99" w:rsidR="004E1841" w:rsidRPr="000E7E13" w:rsidRDefault="009A36F3" w:rsidP="004E1841">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რისკები მოიცავს სამუშაო ადგილ</w:t>
      </w:r>
      <w:r w:rsidR="00577917" w:rsidRPr="000E7E13">
        <w:rPr>
          <w:rFonts w:ascii="Sylfaen" w:eastAsia="Calibri" w:hAnsi="Sylfaen" w:cs="Times New Roman"/>
          <w:lang w:val="ka-GE"/>
        </w:rPr>
        <w:t>ზე</w:t>
      </w:r>
      <w:r w:rsidRPr="000E7E13">
        <w:rPr>
          <w:rFonts w:ascii="Sylfaen" w:eastAsia="Calibri" w:hAnsi="Sylfaen" w:cs="Times New Roman"/>
          <w:lang w:val="ka-GE"/>
        </w:rPr>
        <w:t xml:space="preserve"> ჯანმრთელობისა და უსაფრთხოების </w:t>
      </w:r>
      <w:r w:rsidR="00577917" w:rsidRPr="000E7E13">
        <w:rPr>
          <w:rFonts w:ascii="Sylfaen" w:eastAsia="Calibri" w:hAnsi="Sylfaen" w:cs="Times New Roman"/>
          <w:lang w:val="ka-GE"/>
        </w:rPr>
        <w:t xml:space="preserve">კუთხით არსებულ ზოგად </w:t>
      </w:r>
      <w:r w:rsidRPr="000E7E13">
        <w:rPr>
          <w:rFonts w:ascii="Sylfaen" w:eastAsia="Calibri" w:hAnsi="Sylfaen" w:cs="Times New Roman"/>
          <w:lang w:val="ka-GE"/>
        </w:rPr>
        <w:t xml:space="preserve">საფრთხეებს, როგორიცაა: მძიმე ტექნიკის გამოყენება, </w:t>
      </w:r>
      <w:r w:rsidR="00577917" w:rsidRPr="000E7E13">
        <w:rPr>
          <w:rFonts w:ascii="Sylfaen" w:eastAsia="Calibri" w:hAnsi="Sylfaen" w:cs="Times New Roman"/>
          <w:lang w:val="ka-GE"/>
        </w:rPr>
        <w:t>წაბორძიკების</w:t>
      </w:r>
      <w:r w:rsidRPr="000E7E13">
        <w:rPr>
          <w:rFonts w:ascii="Sylfaen" w:eastAsia="Calibri" w:hAnsi="Sylfaen" w:cs="Times New Roman"/>
          <w:lang w:val="ka-GE"/>
        </w:rPr>
        <w:t xml:space="preserve"> და </w:t>
      </w:r>
      <w:r w:rsidR="00577917" w:rsidRPr="000E7E13">
        <w:rPr>
          <w:rFonts w:ascii="Sylfaen" w:eastAsia="Calibri" w:hAnsi="Sylfaen" w:cs="Times New Roman"/>
          <w:lang w:val="ka-GE"/>
        </w:rPr>
        <w:t xml:space="preserve">წაქცევის </w:t>
      </w:r>
      <w:r w:rsidRPr="000E7E13">
        <w:rPr>
          <w:rFonts w:ascii="Sylfaen" w:eastAsia="Calibri" w:hAnsi="Sylfaen" w:cs="Times New Roman"/>
          <w:lang w:val="ka-GE"/>
        </w:rPr>
        <w:t>საფრთხე, ხმაურ</w:t>
      </w:r>
      <w:r w:rsidR="00577917" w:rsidRPr="000E7E13">
        <w:rPr>
          <w:rFonts w:ascii="Sylfaen" w:eastAsia="Calibri" w:hAnsi="Sylfaen" w:cs="Times New Roman"/>
          <w:lang w:val="ka-GE"/>
        </w:rPr>
        <w:t>ისა</w:t>
      </w:r>
      <w:r w:rsidRPr="000E7E13">
        <w:rPr>
          <w:rFonts w:ascii="Sylfaen" w:eastAsia="Calibri" w:hAnsi="Sylfaen" w:cs="Times New Roman"/>
          <w:lang w:val="ka-GE"/>
        </w:rPr>
        <w:t xml:space="preserve"> და მტვრ</w:t>
      </w:r>
      <w:r w:rsidR="00577917" w:rsidRPr="000E7E13">
        <w:rPr>
          <w:rFonts w:ascii="Sylfaen" w:eastAsia="Calibri" w:hAnsi="Sylfaen" w:cs="Times New Roman"/>
          <w:lang w:val="ka-GE"/>
        </w:rPr>
        <w:t>ის ზემოქმედება</w:t>
      </w:r>
      <w:r w:rsidRPr="000E7E13">
        <w:rPr>
          <w:rFonts w:ascii="Sylfaen" w:eastAsia="Calibri" w:hAnsi="Sylfaen" w:cs="Times New Roman"/>
          <w:lang w:val="ka-GE"/>
        </w:rPr>
        <w:t>, საგნები, რომლებიც ცვივა, სახიფათო მასალებ</w:t>
      </w:r>
      <w:r w:rsidR="00EC5630" w:rsidRPr="000E7E13">
        <w:rPr>
          <w:rFonts w:ascii="Sylfaen" w:eastAsia="Calibri" w:hAnsi="Sylfaen" w:cs="Times New Roman"/>
          <w:lang w:val="ka-GE"/>
        </w:rPr>
        <w:t>ი</w:t>
      </w:r>
      <w:r w:rsidRPr="000E7E13">
        <w:rPr>
          <w:rFonts w:ascii="Sylfaen" w:eastAsia="Calibri" w:hAnsi="Sylfaen" w:cs="Times New Roman"/>
          <w:lang w:val="ka-GE"/>
        </w:rPr>
        <w:t xml:space="preserve"> და </w:t>
      </w:r>
      <w:r w:rsidR="00EC5630" w:rsidRPr="000E7E13">
        <w:rPr>
          <w:rFonts w:ascii="Sylfaen" w:eastAsia="Calibri" w:hAnsi="Sylfaen" w:cs="Times New Roman"/>
          <w:lang w:val="ka-GE"/>
        </w:rPr>
        <w:t xml:space="preserve">დენთან დაკავშირებული საფრთხეები, </w:t>
      </w:r>
      <w:r w:rsidRPr="000E7E13">
        <w:rPr>
          <w:rFonts w:ascii="Sylfaen" w:eastAsia="Calibri" w:hAnsi="Sylfaen" w:cs="Times New Roman"/>
          <w:lang w:val="ka-GE"/>
        </w:rPr>
        <w:t xml:space="preserve">ინსტრუმენტებისა და ტექნიკის გამოყენების შედეგად. </w:t>
      </w:r>
      <w:r w:rsidR="00EC5630" w:rsidRPr="000E7E13">
        <w:rPr>
          <w:rFonts w:ascii="Sylfaen" w:eastAsia="Calibri" w:hAnsi="Sylfaen" w:cs="Times New Roman"/>
          <w:lang w:val="ka-GE"/>
        </w:rPr>
        <w:t>ვინაიდან</w:t>
      </w:r>
      <w:r w:rsidRPr="000E7E13">
        <w:rPr>
          <w:rFonts w:ascii="Sylfaen" w:eastAsia="Calibri" w:hAnsi="Sylfaen" w:cs="Times New Roman"/>
          <w:lang w:val="ka-GE"/>
        </w:rPr>
        <w:t xml:space="preserve"> </w:t>
      </w:r>
      <w:r w:rsidR="00EC5630" w:rsidRPr="000E7E13">
        <w:rPr>
          <w:rFonts w:ascii="Sylfaen" w:eastAsia="Calibri" w:hAnsi="Sylfaen" w:cs="Times New Roman"/>
          <w:lang w:val="ka-GE"/>
        </w:rPr>
        <w:t>სა</w:t>
      </w:r>
      <w:r w:rsidRPr="000E7E13">
        <w:rPr>
          <w:rFonts w:ascii="Sylfaen" w:eastAsia="Calibri" w:hAnsi="Sylfaen" w:cs="Times New Roman"/>
          <w:lang w:val="ka-GE"/>
        </w:rPr>
        <w:t xml:space="preserve">მშენებლო ღონისძიებები მოიცავს </w:t>
      </w:r>
      <w:r w:rsidR="00EC5630" w:rsidRPr="000E7E13">
        <w:rPr>
          <w:rFonts w:ascii="Sylfaen" w:eastAsia="Calibri" w:hAnsi="Sylfaen" w:cs="Times New Roman"/>
          <w:lang w:val="ka-GE"/>
        </w:rPr>
        <w:t xml:space="preserve">საშიშ </w:t>
      </w:r>
      <w:r w:rsidRPr="000E7E13">
        <w:rPr>
          <w:rFonts w:ascii="Sylfaen" w:eastAsia="Calibri" w:hAnsi="Sylfaen" w:cs="Times New Roman"/>
          <w:lang w:val="ka-GE"/>
        </w:rPr>
        <w:t xml:space="preserve">სამუშაოებს, 18 წლამდე ასაკის პირების დაქირავება არ მოხდება პროექტის ფარგლებში. მრავალ </w:t>
      </w:r>
      <w:r w:rsidR="00E058DD" w:rsidRPr="000E7E13">
        <w:rPr>
          <w:rFonts w:ascii="Sylfaen" w:eastAsia="Calibri" w:hAnsi="Sylfaen" w:cs="Times New Roman"/>
          <w:lang w:val="ka-GE"/>
        </w:rPr>
        <w:t xml:space="preserve">მუშაკს წარმოექმნება </w:t>
      </w:r>
      <w:r w:rsidRPr="000E7E13">
        <w:rPr>
          <w:rFonts w:ascii="Sylfaen" w:eastAsia="Calibri" w:hAnsi="Sylfaen" w:cs="Times New Roman"/>
          <w:lang w:val="ka-GE"/>
        </w:rPr>
        <w:t xml:space="preserve">სამუშაო </w:t>
      </w:r>
      <w:r w:rsidR="00E058DD" w:rsidRPr="000E7E13">
        <w:rPr>
          <w:rFonts w:ascii="Sylfaen" w:eastAsia="Calibri" w:hAnsi="Sylfaen" w:cs="Times New Roman"/>
          <w:lang w:val="ka-GE"/>
        </w:rPr>
        <w:t>ადგილზე</w:t>
      </w:r>
      <w:r w:rsidRPr="000E7E13">
        <w:rPr>
          <w:rFonts w:ascii="Sylfaen" w:eastAsia="Calibri" w:hAnsi="Sylfaen" w:cs="Times New Roman"/>
          <w:lang w:val="ka-GE"/>
        </w:rPr>
        <w:t xml:space="preserve"> ჯანმრთელობისა და უსაფრთხოების რისკებ</w:t>
      </w:r>
      <w:r w:rsidR="00E058DD" w:rsidRPr="000E7E13">
        <w:rPr>
          <w:rFonts w:ascii="Sylfaen" w:eastAsia="Calibri" w:hAnsi="Sylfaen" w:cs="Times New Roman"/>
          <w:lang w:val="ka-GE"/>
        </w:rPr>
        <w:t>ი</w:t>
      </w:r>
      <w:r w:rsidRPr="000E7E13">
        <w:rPr>
          <w:rFonts w:ascii="Sylfaen" w:eastAsia="Calibri" w:hAnsi="Sylfaen" w:cs="Times New Roman"/>
          <w:lang w:val="ka-GE"/>
        </w:rPr>
        <w:t>,</w:t>
      </w:r>
      <w:r w:rsidR="00E058DD" w:rsidRPr="000E7E13">
        <w:rPr>
          <w:rFonts w:ascii="Sylfaen" w:eastAsia="Calibri" w:hAnsi="Sylfaen" w:cs="Times New Roman"/>
          <w:lang w:val="ka-GE"/>
        </w:rPr>
        <w:t xml:space="preserve"> მათ შორის, ძირითადად შემდეგი რისკები</w:t>
      </w:r>
      <w:r w:rsidRPr="000E7E13">
        <w:rPr>
          <w:rFonts w:ascii="Sylfaen" w:eastAsia="Calibri" w:hAnsi="Sylfaen" w:cs="Times New Roman"/>
          <w:lang w:val="ka-GE"/>
        </w:rPr>
        <w:t>:</w:t>
      </w:r>
    </w:p>
    <w:p w14:paraId="3897B8A1" w14:textId="77777777" w:rsidR="009562E5" w:rsidRPr="000E7E13" w:rsidRDefault="009562E5">
      <w:pPr>
        <w:spacing w:after="0" w:line="276" w:lineRule="auto"/>
        <w:jc w:val="both"/>
        <w:rPr>
          <w:rFonts w:ascii="Sylfaen" w:eastAsia="Calibri" w:hAnsi="Sylfaen" w:cs="Times New Roman"/>
        </w:rPr>
      </w:pPr>
    </w:p>
    <w:p w14:paraId="34D803F6" w14:textId="68589F90" w:rsidR="006D0F09" w:rsidRPr="000E7E13" w:rsidRDefault="009A36F3">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 xml:space="preserve">სიმაღლეზე </w:t>
      </w:r>
      <w:r w:rsidR="00E058DD" w:rsidRPr="000E7E13">
        <w:rPr>
          <w:rFonts w:ascii="Sylfaen" w:eastAsia="Calibri" w:hAnsi="Sylfaen" w:cs="Times New Roman"/>
          <w:lang w:val="ka-GE"/>
        </w:rPr>
        <w:t xml:space="preserve">მუშაობა, სიმაღლეზე მონტაჟის </w:t>
      </w:r>
      <w:r w:rsidRPr="000E7E13">
        <w:rPr>
          <w:rFonts w:ascii="Sylfaen" w:eastAsia="Calibri" w:hAnsi="Sylfaen" w:cs="Times New Roman"/>
          <w:lang w:val="ka-GE"/>
        </w:rPr>
        <w:t>საჭირო</w:t>
      </w:r>
      <w:r w:rsidR="00E058DD" w:rsidRPr="000E7E13">
        <w:rPr>
          <w:rFonts w:ascii="Sylfaen" w:eastAsia="Calibri" w:hAnsi="Sylfaen" w:cs="Times New Roman"/>
          <w:lang w:val="ka-GE"/>
        </w:rPr>
        <w:t>ების შემთხვევაში</w:t>
      </w:r>
    </w:p>
    <w:p w14:paraId="5E1CD46C" w14:textId="699A972F" w:rsidR="006D0F09" w:rsidRPr="000E7E13" w:rsidRDefault="00E058DD">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 xml:space="preserve">დენის დარტყმა </w:t>
      </w:r>
      <w:r w:rsidR="00C77498" w:rsidRPr="000E7E13">
        <w:rPr>
          <w:rFonts w:ascii="Sylfaen" w:eastAsia="Calibri" w:hAnsi="Sylfaen" w:cs="Times New Roman"/>
          <w:lang w:val="ka-GE"/>
        </w:rPr>
        <w:t>და</w:t>
      </w:r>
      <w:r w:rsidR="009A36F3" w:rsidRPr="000E7E13">
        <w:rPr>
          <w:rFonts w:ascii="Sylfaen" w:eastAsia="Calibri" w:hAnsi="Sylfaen" w:cs="Times New Roman"/>
          <w:lang w:val="ka-GE"/>
        </w:rPr>
        <w:t xml:space="preserve"> ელექტრო საუშაოები</w:t>
      </w:r>
      <w:r w:rsidR="006D0F09" w:rsidRPr="000E7E13">
        <w:rPr>
          <w:rFonts w:ascii="Sylfaen" w:eastAsia="Calibri" w:hAnsi="Sylfaen" w:cs="Times New Roman"/>
        </w:rPr>
        <w:t xml:space="preserve"> </w:t>
      </w:r>
    </w:p>
    <w:p w14:paraId="220EEA6A" w14:textId="628CDF1A" w:rsidR="006D0F09" w:rsidRPr="000E7E13" w:rsidRDefault="00C77498">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შ</w:t>
      </w:r>
      <w:r w:rsidR="000D5341" w:rsidRPr="000E7E13">
        <w:rPr>
          <w:rFonts w:ascii="Sylfaen" w:eastAsia="Calibri" w:hAnsi="Sylfaen" w:cs="Times New Roman"/>
          <w:lang w:val="ka-GE"/>
        </w:rPr>
        <w:t>ეხება აირებთან და შესაძლოა -- ცეცხლთან, თუ მოხდება ისეთი მოწყობილობების გამოყენება, რომლებიც წარმოქმნიან ნაპერწკლას ან ალს</w:t>
      </w:r>
      <w:r w:rsidRPr="000E7E13">
        <w:rPr>
          <w:rFonts w:ascii="Sylfaen" w:eastAsia="Calibri" w:hAnsi="Sylfaen" w:cs="Times New Roman"/>
          <w:lang w:val="ka-GE"/>
        </w:rPr>
        <w:t xml:space="preserve">, ჭების </w:t>
      </w:r>
      <w:r w:rsidR="000D5341" w:rsidRPr="000E7E13">
        <w:rPr>
          <w:rFonts w:ascii="Sylfaen" w:eastAsia="Calibri" w:hAnsi="Sylfaen" w:cs="Times New Roman"/>
          <w:lang w:val="ka-GE"/>
        </w:rPr>
        <w:t>მახლობლად</w:t>
      </w:r>
    </w:p>
    <w:p w14:paraId="3143AB77" w14:textId="647412DF"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ჭებში ჩავარდნა</w:t>
      </w:r>
    </w:p>
    <w:p w14:paraId="0C15CE99" w14:textId="7A0827F9"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მგზავრობა და მუშაობა ციცაბო და სახიფათო რელიებზე.</w:t>
      </w:r>
    </w:p>
    <w:p w14:paraId="3BA3794E" w14:textId="2ED36080"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საგზაო შემთხვევები</w:t>
      </w:r>
    </w:p>
    <w:p w14:paraId="0971883F" w14:textId="35409321" w:rsidR="006D0F09" w:rsidRPr="000E7E13" w:rsidRDefault="00C77498">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სი</w:t>
      </w:r>
      <w:r w:rsidR="000D5341" w:rsidRPr="000E7E13">
        <w:rPr>
          <w:rFonts w:ascii="Sylfaen" w:eastAsia="Calibri" w:hAnsi="Sylfaen" w:cs="Times New Roman"/>
          <w:lang w:val="ka-GE"/>
        </w:rPr>
        <w:t>მძიმე</w:t>
      </w:r>
      <w:r w:rsidRPr="000E7E13">
        <w:rPr>
          <w:rFonts w:ascii="Sylfaen" w:eastAsia="Calibri" w:hAnsi="Sylfaen" w:cs="Times New Roman"/>
          <w:lang w:val="ka-GE"/>
        </w:rPr>
        <w:t xml:space="preserve">ების </w:t>
      </w:r>
      <w:r w:rsidR="000D5341" w:rsidRPr="000E7E13">
        <w:rPr>
          <w:rFonts w:ascii="Sylfaen" w:eastAsia="Calibri" w:hAnsi="Sylfaen" w:cs="Times New Roman"/>
          <w:lang w:val="ka-GE"/>
        </w:rPr>
        <w:t>აწევა</w:t>
      </w:r>
    </w:p>
    <w:p w14:paraId="6384835F" w14:textId="041704FC" w:rsidR="006D0F09" w:rsidRPr="000E7E13" w:rsidRDefault="00C77498">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არმატურასთან დაკავშირებული ინციდენტები</w:t>
      </w:r>
    </w:p>
    <w:p w14:paraId="6DB0ACF9" w14:textId="4783EDBE"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 xml:space="preserve">ექსპოზიცია </w:t>
      </w:r>
      <w:r w:rsidR="00241DE7" w:rsidRPr="000E7E13">
        <w:rPr>
          <w:rFonts w:ascii="Sylfaen" w:eastAsia="Calibri" w:hAnsi="Sylfaen" w:cs="Times New Roman"/>
          <w:lang w:val="ka-GE"/>
        </w:rPr>
        <w:t xml:space="preserve">მშენებლობისას </w:t>
      </w:r>
      <w:r w:rsidRPr="000E7E13">
        <w:rPr>
          <w:rFonts w:ascii="Sylfaen" w:eastAsia="Calibri" w:hAnsi="Sylfaen" w:cs="Times New Roman"/>
          <w:lang w:val="ka-GE"/>
        </w:rPr>
        <w:t>ჰაერ</w:t>
      </w:r>
      <w:r w:rsidR="00241DE7" w:rsidRPr="000E7E13">
        <w:rPr>
          <w:rFonts w:ascii="Sylfaen" w:eastAsia="Calibri" w:hAnsi="Sylfaen" w:cs="Times New Roman"/>
          <w:lang w:val="ka-GE"/>
        </w:rPr>
        <w:t>შ</w:t>
      </w:r>
      <w:r w:rsidRPr="000E7E13">
        <w:rPr>
          <w:rFonts w:ascii="Sylfaen" w:eastAsia="Calibri" w:hAnsi="Sylfaen" w:cs="Times New Roman"/>
          <w:lang w:val="ka-GE"/>
        </w:rPr>
        <w:t>ი</w:t>
      </w:r>
      <w:r w:rsidR="00241DE7" w:rsidRPr="000E7E13">
        <w:rPr>
          <w:rFonts w:ascii="Sylfaen" w:eastAsia="Calibri" w:hAnsi="Sylfaen" w:cs="Times New Roman"/>
          <w:lang w:val="ka-GE"/>
        </w:rPr>
        <w:t xml:space="preserve"> მოხვედრილ ნაწილაკებთან/</w:t>
      </w:r>
      <w:r w:rsidRPr="000E7E13">
        <w:rPr>
          <w:rFonts w:ascii="Sylfaen" w:eastAsia="Calibri" w:hAnsi="Sylfaen" w:cs="Times New Roman"/>
          <w:lang w:val="ka-GE"/>
        </w:rPr>
        <w:t>ნივთიერებებთან (მტვერი, და ა.შ.)</w:t>
      </w:r>
    </w:p>
    <w:p w14:paraId="2DE8C804" w14:textId="11631A29"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ერგონომიული საფრთხეები მშენებლობის პერიოდში</w:t>
      </w:r>
    </w:p>
    <w:p w14:paraId="564E0929" w14:textId="10DD9F97"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გარემო</w:t>
      </w:r>
      <w:r w:rsidR="00241DE7" w:rsidRPr="000E7E13">
        <w:rPr>
          <w:rFonts w:ascii="Sylfaen" w:eastAsia="Calibri" w:hAnsi="Sylfaen" w:cs="Times New Roman"/>
          <w:lang w:val="ka-GE"/>
        </w:rPr>
        <w:t>დან მომდინარე</w:t>
      </w:r>
      <w:r w:rsidRPr="000E7E13">
        <w:rPr>
          <w:rFonts w:ascii="Sylfaen" w:eastAsia="Calibri" w:hAnsi="Sylfaen" w:cs="Times New Roman"/>
          <w:lang w:val="ka-GE"/>
        </w:rPr>
        <w:t xml:space="preserve"> საფრთხეები (ქვეწარმავლები, ბზიკები, ფუტკრები, და ა.შ.)</w:t>
      </w:r>
    </w:p>
    <w:p w14:paraId="0AC23D38" w14:textId="0DD66105"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შედუღებისას წარმოქმნილი საფრთხეები (</w:t>
      </w:r>
      <w:r w:rsidR="00241DE7" w:rsidRPr="000E7E13">
        <w:rPr>
          <w:rFonts w:ascii="Sylfaen" w:eastAsia="Calibri" w:hAnsi="Sylfaen" w:cs="Times New Roman"/>
          <w:lang w:val="ka-GE"/>
        </w:rPr>
        <w:t>კვამლი</w:t>
      </w:r>
      <w:r w:rsidRPr="000E7E13">
        <w:rPr>
          <w:rFonts w:ascii="Sylfaen" w:eastAsia="Calibri" w:hAnsi="Sylfaen" w:cs="Times New Roman"/>
          <w:lang w:val="ka-GE"/>
        </w:rPr>
        <w:t>, დამწვრობა და რადიაცია)</w:t>
      </w:r>
    </w:p>
    <w:p w14:paraId="6FB38AFE" w14:textId="1853CA38" w:rsidR="006D0F09" w:rsidRPr="000E7E13" w:rsidRDefault="00241DE7">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lastRenderedPageBreak/>
        <w:t>სა</w:t>
      </w:r>
      <w:r w:rsidR="000D5341" w:rsidRPr="000E7E13">
        <w:rPr>
          <w:rFonts w:ascii="Sylfaen" w:eastAsia="Calibri" w:hAnsi="Sylfaen" w:cs="Times New Roman"/>
          <w:lang w:val="ka-GE"/>
        </w:rPr>
        <w:t>ექსკავაცი</w:t>
      </w:r>
      <w:r w:rsidRPr="000E7E13">
        <w:rPr>
          <w:rFonts w:ascii="Sylfaen" w:eastAsia="Calibri" w:hAnsi="Sylfaen" w:cs="Times New Roman"/>
          <w:lang w:val="ka-GE"/>
        </w:rPr>
        <w:t>ო</w:t>
      </w:r>
      <w:r w:rsidR="000D5341" w:rsidRPr="000E7E13">
        <w:rPr>
          <w:rFonts w:ascii="Sylfaen" w:eastAsia="Calibri" w:hAnsi="Sylfaen" w:cs="Times New Roman"/>
          <w:lang w:val="ka-GE"/>
        </w:rPr>
        <w:t>, მიწის</w:t>
      </w:r>
      <w:r w:rsidRPr="000E7E13">
        <w:rPr>
          <w:rFonts w:ascii="Sylfaen" w:eastAsia="Calibri" w:hAnsi="Sylfaen" w:cs="Times New Roman"/>
          <w:lang w:val="ka-GE"/>
        </w:rPr>
        <w:t xml:space="preserve"> მოწყობის</w:t>
      </w:r>
      <w:r w:rsidR="000D5341" w:rsidRPr="000E7E13">
        <w:rPr>
          <w:rFonts w:ascii="Sylfaen" w:eastAsia="Calibri" w:hAnsi="Sylfaen" w:cs="Times New Roman"/>
          <w:lang w:val="ka-GE"/>
        </w:rPr>
        <w:t xml:space="preserve"> სამუშაოები</w:t>
      </w:r>
      <w:r w:rsidRPr="000E7E13">
        <w:rPr>
          <w:rFonts w:ascii="Sylfaen" w:eastAsia="Calibri" w:hAnsi="Sylfaen" w:cs="Times New Roman"/>
          <w:lang w:val="ka-GE"/>
        </w:rPr>
        <w:t>დან გამომდინარე</w:t>
      </w:r>
      <w:r w:rsidR="000D5341" w:rsidRPr="000E7E13">
        <w:rPr>
          <w:rFonts w:ascii="Sylfaen" w:eastAsia="Calibri" w:hAnsi="Sylfaen" w:cs="Times New Roman"/>
          <w:lang w:val="ka-GE"/>
        </w:rPr>
        <w:t xml:space="preserve"> საფრთხეები</w:t>
      </w:r>
      <w:r w:rsidRPr="000E7E13">
        <w:rPr>
          <w:rFonts w:ascii="Sylfaen" w:eastAsia="Calibri" w:hAnsi="Sylfaen" w:cs="Times New Roman"/>
          <w:lang w:val="ka-GE"/>
        </w:rPr>
        <w:t>,</w:t>
      </w:r>
      <w:r w:rsidR="000D5341" w:rsidRPr="000E7E13">
        <w:rPr>
          <w:rFonts w:ascii="Sylfaen" w:eastAsia="Calibri" w:hAnsi="Sylfaen" w:cs="Times New Roman"/>
          <w:lang w:val="ka-GE"/>
        </w:rPr>
        <w:t xml:space="preserve"> ვიბრაცია</w:t>
      </w:r>
    </w:p>
    <w:p w14:paraId="55E82CA1" w14:textId="240238E6" w:rsidR="006D0F09" w:rsidRPr="000E7E13" w:rsidRDefault="000D5341" w:rsidP="00241DE7">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სამშენებლო ტექნიკი</w:t>
      </w:r>
      <w:r w:rsidR="00241DE7" w:rsidRPr="000E7E13">
        <w:rPr>
          <w:rFonts w:ascii="Sylfaen" w:eastAsia="Calibri" w:hAnsi="Sylfaen" w:cs="Times New Roman"/>
          <w:lang w:val="ka-GE"/>
        </w:rPr>
        <w:t>თ გამოწვეული ვიბრაცია</w:t>
      </w:r>
    </w:p>
    <w:p w14:paraId="47050E28" w14:textId="00685EE4"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მბრუნავი და მოძრავი ტექნიკის გამოყენება</w:t>
      </w:r>
    </w:p>
    <w:p w14:paraId="27FCDD10" w14:textId="02FACD09" w:rsidR="006D0F09" w:rsidRPr="000E7E13" w:rsidRDefault="00900760">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 xml:space="preserve">მომუშავეთა მიერ </w:t>
      </w:r>
      <w:r w:rsidR="000D5341" w:rsidRPr="000E7E13">
        <w:rPr>
          <w:rFonts w:ascii="Sylfaen" w:eastAsia="Calibri" w:hAnsi="Sylfaen" w:cs="Times New Roman"/>
          <w:lang w:val="ka-GE"/>
        </w:rPr>
        <w:t>სამუშაო ადგილ</w:t>
      </w:r>
      <w:r w:rsidRPr="000E7E13">
        <w:rPr>
          <w:rFonts w:ascii="Sylfaen" w:eastAsia="Calibri" w:hAnsi="Sylfaen" w:cs="Times New Roman"/>
          <w:lang w:val="ka-GE"/>
        </w:rPr>
        <w:t>ზე</w:t>
      </w:r>
      <w:r w:rsidR="000D5341" w:rsidRPr="000E7E13">
        <w:rPr>
          <w:rFonts w:ascii="Sylfaen" w:eastAsia="Calibri" w:hAnsi="Sylfaen" w:cs="Times New Roman"/>
          <w:lang w:val="ka-GE"/>
        </w:rPr>
        <w:t xml:space="preserve"> ჯანმრთელობისა და უსაფრთხოების მოთხოვნების ცოდნის ნაკლებობა, როგორიცაა ინდივიდუალური დამცავი საშ</w:t>
      </w:r>
      <w:r w:rsidR="00584306" w:rsidRPr="000E7E13">
        <w:rPr>
          <w:rFonts w:ascii="Sylfaen" w:eastAsia="Calibri" w:hAnsi="Sylfaen" w:cs="Times New Roman"/>
          <w:lang w:val="ka-GE"/>
        </w:rPr>
        <w:t>უ</w:t>
      </w:r>
      <w:r w:rsidR="000D5341" w:rsidRPr="000E7E13">
        <w:rPr>
          <w:rFonts w:ascii="Sylfaen" w:eastAsia="Calibri" w:hAnsi="Sylfaen" w:cs="Times New Roman"/>
          <w:lang w:val="ka-GE"/>
        </w:rPr>
        <w:t>ალებებისა და უსაფრთხო მუშაობის პრაქტიკის გამოყენება</w:t>
      </w:r>
    </w:p>
    <w:p w14:paraId="2AB9820F" w14:textId="185E15BB" w:rsidR="006D0F09" w:rsidRPr="000E7E13" w:rsidRDefault="000D5341">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ზეგანაკვეთურ</w:t>
      </w:r>
      <w:r w:rsidR="00584306" w:rsidRPr="000E7E13">
        <w:rPr>
          <w:rFonts w:ascii="Sylfaen" w:eastAsia="Calibri" w:hAnsi="Sylfaen" w:cs="Times New Roman"/>
          <w:lang w:val="ka-GE"/>
        </w:rPr>
        <w:t xml:space="preserve"> რეჟიმში</w:t>
      </w:r>
      <w:r w:rsidRPr="000E7E13">
        <w:rPr>
          <w:rFonts w:ascii="Sylfaen" w:eastAsia="Calibri" w:hAnsi="Sylfaen" w:cs="Times New Roman"/>
          <w:lang w:val="ka-GE"/>
        </w:rPr>
        <w:t xml:space="preserve"> </w:t>
      </w:r>
      <w:r w:rsidR="00584306" w:rsidRPr="000E7E13">
        <w:rPr>
          <w:rFonts w:ascii="Sylfaen" w:eastAsia="Calibri" w:hAnsi="Sylfaen" w:cs="Times New Roman"/>
          <w:lang w:val="ka-GE"/>
        </w:rPr>
        <w:t xml:space="preserve">ხანგრძლივი </w:t>
      </w:r>
      <w:r w:rsidRPr="000E7E13">
        <w:rPr>
          <w:rFonts w:ascii="Sylfaen" w:eastAsia="Calibri" w:hAnsi="Sylfaen" w:cs="Times New Roman"/>
          <w:lang w:val="ka-GE"/>
        </w:rPr>
        <w:t>მუშაობა</w:t>
      </w:r>
      <w:r w:rsidR="00584306" w:rsidRPr="000E7E13">
        <w:rPr>
          <w:rFonts w:ascii="Sylfaen" w:eastAsia="Calibri" w:hAnsi="Sylfaen" w:cs="Times New Roman"/>
          <w:lang w:val="ka-GE"/>
        </w:rPr>
        <w:t>, ასევე კვირის განმავლობაში საკმარისი დასვენების არარსებობა</w:t>
      </w:r>
      <w:r w:rsidRPr="000E7E13">
        <w:rPr>
          <w:rFonts w:ascii="Sylfaen" w:eastAsia="Calibri" w:hAnsi="Sylfaen" w:cs="Times New Roman"/>
          <w:lang w:val="ka-GE"/>
        </w:rPr>
        <w:t xml:space="preserve"> შესაძლოა </w:t>
      </w:r>
      <w:r w:rsidR="00584306" w:rsidRPr="000E7E13">
        <w:rPr>
          <w:rFonts w:ascii="Sylfaen" w:eastAsia="Calibri" w:hAnsi="Sylfaen" w:cs="Times New Roman"/>
          <w:lang w:val="ka-GE"/>
        </w:rPr>
        <w:t>წარმოადგენდეს შრომითი რესურსის გამოყენებასთან დაკავშირებულ</w:t>
      </w:r>
      <w:r w:rsidRPr="000E7E13">
        <w:rPr>
          <w:rFonts w:ascii="Sylfaen" w:eastAsia="Calibri" w:hAnsi="Sylfaen" w:cs="Times New Roman"/>
          <w:lang w:val="ka-GE"/>
        </w:rPr>
        <w:t xml:space="preserve"> პოტენციურ</w:t>
      </w:r>
      <w:r w:rsidR="00584306" w:rsidRPr="000E7E13">
        <w:rPr>
          <w:rFonts w:ascii="Sylfaen" w:eastAsia="Calibri" w:hAnsi="Sylfaen" w:cs="Times New Roman"/>
          <w:lang w:val="ka-GE"/>
        </w:rPr>
        <w:t xml:space="preserve"> </w:t>
      </w:r>
      <w:r w:rsidRPr="000E7E13">
        <w:rPr>
          <w:rFonts w:ascii="Sylfaen" w:eastAsia="Calibri" w:hAnsi="Sylfaen" w:cs="Times New Roman"/>
          <w:lang w:val="ka-GE"/>
        </w:rPr>
        <w:t>რისკ</w:t>
      </w:r>
      <w:r w:rsidR="00584306" w:rsidRPr="000E7E13">
        <w:rPr>
          <w:rFonts w:ascii="Sylfaen" w:eastAsia="Calibri" w:hAnsi="Sylfaen" w:cs="Times New Roman"/>
          <w:lang w:val="ka-GE"/>
        </w:rPr>
        <w:t>ს</w:t>
      </w:r>
    </w:p>
    <w:p w14:paraId="29BF4BB9" w14:textId="3B22742F" w:rsidR="006D0F09" w:rsidRPr="000E7E13" w:rsidRDefault="000D5341" w:rsidP="00C612AA">
      <w:pPr>
        <w:numPr>
          <w:ilvl w:val="0"/>
          <w:numId w:val="1"/>
        </w:numPr>
        <w:spacing w:after="200" w:line="276" w:lineRule="auto"/>
        <w:contextualSpacing/>
        <w:jc w:val="both"/>
        <w:rPr>
          <w:rFonts w:ascii="Sylfaen" w:eastAsia="Calibri" w:hAnsi="Sylfaen" w:cs="Times New Roman"/>
        </w:rPr>
      </w:pPr>
      <w:r w:rsidRPr="000E7E13">
        <w:rPr>
          <w:rFonts w:ascii="Sylfaen" w:eastAsia="Calibri" w:hAnsi="Sylfaen" w:cs="Times New Roman"/>
          <w:lang w:val="ka-GE"/>
        </w:rPr>
        <w:t>თუ პროექტი</w:t>
      </w:r>
      <w:r w:rsidR="000E621E" w:rsidRPr="000E7E13">
        <w:rPr>
          <w:rFonts w:ascii="Sylfaen" w:eastAsia="Calibri" w:hAnsi="Sylfaen" w:cs="Times New Roman"/>
          <w:lang w:val="ka-GE"/>
        </w:rPr>
        <w:t xml:space="preserve">ს ფარგლებში მოხდება </w:t>
      </w:r>
      <w:r w:rsidRPr="000E7E13">
        <w:rPr>
          <w:rFonts w:ascii="Sylfaen" w:eastAsia="Calibri" w:hAnsi="Sylfaen" w:cs="Times New Roman"/>
          <w:lang w:val="ka-GE"/>
        </w:rPr>
        <w:t>16-იდან 18 წლამდე ასაკის პირებ</w:t>
      </w:r>
      <w:r w:rsidR="000E621E" w:rsidRPr="000E7E13">
        <w:rPr>
          <w:rFonts w:ascii="Sylfaen" w:eastAsia="Calibri" w:hAnsi="Sylfaen" w:cs="Times New Roman"/>
          <w:lang w:val="ka-GE"/>
        </w:rPr>
        <w:t>ის დაქირავება</w:t>
      </w:r>
      <w:r w:rsidRPr="000E7E13">
        <w:rPr>
          <w:rFonts w:ascii="Sylfaen" w:eastAsia="Calibri" w:hAnsi="Sylfaen" w:cs="Times New Roman"/>
          <w:lang w:val="ka-GE"/>
        </w:rPr>
        <w:t xml:space="preserve">, პოტენციური რისკი შესაძლოა იყოს </w:t>
      </w:r>
      <w:r w:rsidR="000E621E" w:rsidRPr="000E7E13">
        <w:rPr>
          <w:rFonts w:ascii="Sylfaen" w:eastAsia="Calibri" w:hAnsi="Sylfaen" w:cs="Times New Roman"/>
          <w:lang w:val="ka-GE"/>
        </w:rPr>
        <w:t xml:space="preserve">ახალგაზრდა მუშაკების სამუშაო პირობებთან დაკავშირებული </w:t>
      </w:r>
      <w:r w:rsidRPr="000E7E13">
        <w:rPr>
          <w:rFonts w:ascii="Sylfaen" w:eastAsia="Calibri" w:hAnsi="Sylfaen" w:cs="Times New Roman"/>
          <w:lang w:val="ka-GE"/>
        </w:rPr>
        <w:t>რისკების</w:t>
      </w:r>
      <w:r w:rsidR="000E621E" w:rsidRPr="000E7E13">
        <w:rPr>
          <w:rFonts w:ascii="Sylfaen" w:eastAsia="Calibri" w:hAnsi="Sylfaen" w:cs="Times New Roman"/>
          <w:lang w:val="ka-GE"/>
        </w:rPr>
        <w:t xml:space="preserve"> სათანადოდ</w:t>
      </w:r>
      <w:r w:rsidRPr="000E7E13">
        <w:rPr>
          <w:rFonts w:ascii="Sylfaen" w:eastAsia="Calibri" w:hAnsi="Sylfaen" w:cs="Times New Roman"/>
          <w:lang w:val="ka-GE"/>
        </w:rPr>
        <w:t xml:space="preserve"> შეფასების ნაკლებობა</w:t>
      </w:r>
      <w:r w:rsidR="000E621E" w:rsidRPr="000E7E13">
        <w:rPr>
          <w:rFonts w:ascii="Sylfaen" w:eastAsia="Calibri" w:hAnsi="Sylfaen" w:cs="Times New Roman"/>
          <w:lang w:val="ka-GE"/>
        </w:rPr>
        <w:t xml:space="preserve"> </w:t>
      </w:r>
      <w:r w:rsidRPr="000E7E13">
        <w:rPr>
          <w:rFonts w:ascii="Sylfaen" w:eastAsia="Calibri" w:hAnsi="Sylfaen" w:cs="Times New Roman"/>
          <w:lang w:val="ka-GE"/>
        </w:rPr>
        <w:t xml:space="preserve">და </w:t>
      </w:r>
      <w:r w:rsidR="00B05A24" w:rsidRPr="000E7E13">
        <w:rPr>
          <w:rFonts w:ascii="Sylfaen" w:eastAsia="Calibri" w:hAnsi="Sylfaen" w:cs="Times New Roman"/>
          <w:lang w:val="ka-GE"/>
        </w:rPr>
        <w:t xml:space="preserve">ამ კატეგორიის მუშაკებისათვის არასაკმარისი </w:t>
      </w:r>
      <w:r w:rsidRPr="000E7E13">
        <w:rPr>
          <w:rFonts w:ascii="Sylfaen" w:eastAsia="Calibri" w:hAnsi="Sylfaen" w:cs="Times New Roman"/>
          <w:lang w:val="ka-GE"/>
        </w:rPr>
        <w:t>დაცვის ზომების უზრუნველყოფა და მონიტორინგი.</w:t>
      </w:r>
    </w:p>
    <w:p w14:paraId="2AC8BC9E" w14:textId="342A1377" w:rsidR="006D0F09" w:rsidRPr="000E7E13" w:rsidRDefault="000D5341" w:rsidP="00C03275">
      <w:pPr>
        <w:numPr>
          <w:ilvl w:val="0"/>
          <w:numId w:val="1"/>
        </w:numPr>
        <w:spacing w:after="0" w:line="276" w:lineRule="auto"/>
        <w:contextualSpacing/>
        <w:jc w:val="both"/>
        <w:rPr>
          <w:rFonts w:ascii="Sylfaen" w:eastAsia="Calibri" w:hAnsi="Sylfaen" w:cs="Times New Roman"/>
        </w:rPr>
      </w:pPr>
      <w:r w:rsidRPr="000E7E13">
        <w:rPr>
          <w:rFonts w:ascii="Sylfaen" w:eastAsia="Calibri" w:hAnsi="Sylfaen" w:cs="Times New Roman"/>
          <w:lang w:val="ka-GE"/>
        </w:rPr>
        <w:t xml:space="preserve">გენდერული ნიშნით ძალადობის </w:t>
      </w:r>
      <w:r w:rsidR="00B05A24" w:rsidRPr="000E7E13">
        <w:rPr>
          <w:rFonts w:ascii="Sylfaen" w:eastAsia="Calibri" w:hAnsi="Sylfaen" w:cs="Times New Roman"/>
        </w:rPr>
        <w:t>(SEA/SH)</w:t>
      </w:r>
      <w:r w:rsidR="00B05A24" w:rsidRPr="000E7E13">
        <w:rPr>
          <w:rFonts w:ascii="Sylfaen" w:eastAsia="Calibri" w:hAnsi="Sylfaen" w:cs="Times New Roman"/>
          <w:lang w:val="ka-GE"/>
        </w:rPr>
        <w:t xml:space="preserve"> </w:t>
      </w:r>
      <w:r w:rsidRPr="000E7E13">
        <w:rPr>
          <w:rFonts w:ascii="Sylfaen" w:eastAsia="Calibri" w:hAnsi="Sylfaen" w:cs="Times New Roman"/>
          <w:lang w:val="ka-GE"/>
        </w:rPr>
        <w:t>რისკი</w:t>
      </w:r>
    </w:p>
    <w:p w14:paraId="71F8CD04" w14:textId="77777777" w:rsidR="006D0F09" w:rsidRPr="000E7E13" w:rsidRDefault="006D0F09">
      <w:pPr>
        <w:spacing w:after="0" w:line="276" w:lineRule="auto"/>
        <w:ind w:left="720"/>
        <w:contextualSpacing/>
        <w:jc w:val="both"/>
        <w:rPr>
          <w:rFonts w:ascii="Sylfaen" w:eastAsia="Calibri" w:hAnsi="Sylfaen" w:cs="Times New Roman"/>
        </w:rPr>
      </w:pPr>
    </w:p>
    <w:p w14:paraId="70DE0790" w14:textId="7D75B156" w:rsidR="006D0F09" w:rsidRPr="000E7E13" w:rsidRDefault="00B05A24">
      <w:pPr>
        <w:spacing w:after="0" w:line="276" w:lineRule="auto"/>
        <w:contextualSpacing/>
        <w:jc w:val="both"/>
        <w:rPr>
          <w:rFonts w:ascii="Sylfaen" w:eastAsia="Calibri" w:hAnsi="Sylfaen" w:cs="Times New Roman"/>
          <w:lang w:val="ka-GE"/>
        </w:rPr>
      </w:pPr>
      <w:r w:rsidRPr="000E7E13">
        <w:rPr>
          <w:rFonts w:ascii="Sylfaen" w:eastAsia="Calibri" w:hAnsi="Sylfaen" w:cs="Times New Roman"/>
          <w:lang w:val="ka-GE"/>
        </w:rPr>
        <w:t xml:space="preserve">პროექტის ფარგლებში არ არის მოსალოდნელი შრომით რესურსთან დაკავშირებული </w:t>
      </w:r>
      <w:r w:rsidR="000D5341" w:rsidRPr="000E7E13">
        <w:rPr>
          <w:rFonts w:ascii="Sylfaen" w:eastAsia="Calibri" w:hAnsi="Sylfaen" w:cs="Times New Roman"/>
          <w:lang w:val="ka-GE"/>
        </w:rPr>
        <w:t>სხვა მნიშვნელოვანი რისკები. სექსუალური ექსპლუატაციისა და ძალადობისა და სექსუალური შევიწროების</w:t>
      </w:r>
      <w:r w:rsidR="007F4FC9" w:rsidRPr="000E7E13">
        <w:rPr>
          <w:rFonts w:ascii="Sylfaen" w:eastAsia="Calibri" w:hAnsi="Sylfaen" w:cs="Times New Roman"/>
          <w:lang w:val="ka-GE"/>
        </w:rPr>
        <w:t xml:space="preserve"> </w:t>
      </w:r>
      <w:r w:rsidR="007F4FC9" w:rsidRPr="000E7E13">
        <w:rPr>
          <w:rFonts w:ascii="Sylfaen" w:eastAsia="Calibri" w:hAnsi="Sylfaen" w:cs="Times New Roman"/>
        </w:rPr>
        <w:t xml:space="preserve">(SEA/SH) </w:t>
      </w:r>
      <w:r w:rsidR="000D5341" w:rsidRPr="000E7E13">
        <w:rPr>
          <w:rFonts w:ascii="Sylfaen" w:eastAsia="Calibri" w:hAnsi="Sylfaen" w:cs="Times New Roman"/>
          <w:lang w:val="ka-GE"/>
        </w:rPr>
        <w:t>რისკის თვალსაზრისით</w:t>
      </w:r>
      <w:r w:rsidR="007F4FC9" w:rsidRPr="000E7E13">
        <w:rPr>
          <w:rFonts w:ascii="Sylfaen" w:eastAsia="Calibri" w:hAnsi="Sylfaen" w:cs="Times New Roman"/>
          <w:lang w:val="ka-GE"/>
        </w:rPr>
        <w:t xml:space="preserve"> პროექტი ფასდება, როგორც დაბალი რისკის მქონე</w:t>
      </w:r>
      <w:r w:rsidR="000D5341" w:rsidRPr="000E7E13">
        <w:rPr>
          <w:rFonts w:ascii="Sylfaen" w:eastAsia="Calibri" w:hAnsi="Sylfaen" w:cs="Times New Roman"/>
          <w:lang w:val="ka-GE"/>
        </w:rPr>
        <w:t xml:space="preserve">. თუმცა, </w:t>
      </w:r>
      <w:r w:rsidR="007F4FC9" w:rsidRPr="000E7E13">
        <w:rPr>
          <w:rFonts w:ascii="Sylfaen" w:eastAsia="Calibri" w:hAnsi="Sylfaen" w:cs="Times New Roman"/>
          <w:lang w:val="ka-GE"/>
        </w:rPr>
        <w:t xml:space="preserve">პროექტის განხორციელების პერიოდში შრომით რესურსთან დაკავშირებით სხვა </w:t>
      </w:r>
      <w:r w:rsidR="000D5341" w:rsidRPr="000E7E13">
        <w:rPr>
          <w:rFonts w:ascii="Sylfaen" w:eastAsia="Calibri" w:hAnsi="Sylfaen" w:cs="Times New Roman"/>
          <w:lang w:val="ka-GE"/>
        </w:rPr>
        <w:t>რისკები</w:t>
      </w:r>
      <w:r w:rsidR="007F4FC9" w:rsidRPr="000E7E13">
        <w:rPr>
          <w:rFonts w:ascii="Sylfaen" w:eastAsia="Calibri" w:hAnsi="Sylfaen" w:cs="Times New Roman"/>
          <w:lang w:val="ka-GE"/>
        </w:rPr>
        <w:t>ს</w:t>
      </w:r>
      <w:r w:rsidR="000D5341" w:rsidRPr="000E7E13">
        <w:rPr>
          <w:rFonts w:ascii="Sylfaen" w:eastAsia="Calibri" w:hAnsi="Sylfaen" w:cs="Times New Roman"/>
          <w:lang w:val="ka-GE"/>
        </w:rPr>
        <w:t xml:space="preserve"> </w:t>
      </w:r>
      <w:r w:rsidR="007F4FC9" w:rsidRPr="000E7E13">
        <w:rPr>
          <w:rFonts w:ascii="Sylfaen" w:eastAsia="Calibri" w:hAnsi="Sylfaen" w:cs="Times New Roman"/>
          <w:lang w:val="ka-GE"/>
        </w:rPr>
        <w:t>წარმო</w:t>
      </w:r>
      <w:r w:rsidR="000D5341" w:rsidRPr="000E7E13">
        <w:rPr>
          <w:rFonts w:ascii="Sylfaen" w:eastAsia="Calibri" w:hAnsi="Sylfaen" w:cs="Times New Roman"/>
          <w:lang w:val="ka-GE"/>
        </w:rPr>
        <w:t>ქმნ</w:t>
      </w:r>
      <w:r w:rsidR="007F4FC9" w:rsidRPr="000E7E13">
        <w:rPr>
          <w:rFonts w:ascii="Sylfaen" w:eastAsia="Calibri" w:hAnsi="Sylfaen" w:cs="Times New Roman"/>
          <w:lang w:val="ka-GE"/>
        </w:rPr>
        <w:t xml:space="preserve">ის შემთხვევაში </w:t>
      </w:r>
      <w:r w:rsidR="007F4FC9" w:rsidRPr="000E7E13">
        <w:rPr>
          <w:rFonts w:ascii="Sylfaen" w:eastAsia="Calibri" w:hAnsi="Sylfaen" w:cs="Times New Roman"/>
        </w:rPr>
        <w:t>Open Net</w:t>
      </w:r>
      <w:r w:rsidR="000D5341" w:rsidRPr="000E7E13">
        <w:rPr>
          <w:rFonts w:ascii="Sylfaen" w:eastAsia="Calibri" w:hAnsi="Sylfaen" w:cs="Times New Roman"/>
          <w:lang w:val="ka-GE"/>
        </w:rPr>
        <w:t xml:space="preserve"> შეიმუშავებს პროცედურებს შემდგომი ზე</w:t>
      </w:r>
      <w:r w:rsidR="00974FBE" w:rsidRPr="000E7E13">
        <w:rPr>
          <w:rFonts w:ascii="Sylfaen" w:eastAsia="Calibri" w:hAnsi="Sylfaen" w:cs="Times New Roman"/>
          <w:lang w:val="ka-GE"/>
        </w:rPr>
        <w:t>მოქმედებ</w:t>
      </w:r>
      <w:r w:rsidR="000D5341" w:rsidRPr="000E7E13">
        <w:rPr>
          <w:rFonts w:ascii="Sylfaen" w:eastAsia="Calibri" w:hAnsi="Sylfaen" w:cs="Times New Roman"/>
          <w:lang w:val="ka-GE"/>
        </w:rPr>
        <w:t>ის პრევენციისათვის.</w:t>
      </w:r>
    </w:p>
    <w:p w14:paraId="13A377E9" w14:textId="77777777" w:rsidR="00961FAD" w:rsidRPr="000E7E13" w:rsidRDefault="00961FAD">
      <w:pPr>
        <w:spacing w:after="0" w:line="276" w:lineRule="auto"/>
        <w:contextualSpacing/>
        <w:jc w:val="both"/>
        <w:rPr>
          <w:rFonts w:ascii="Sylfaen" w:eastAsia="Calibri" w:hAnsi="Sylfaen" w:cs="Times New Roman"/>
          <w:lang w:val="ka-GE"/>
        </w:rPr>
      </w:pPr>
    </w:p>
    <w:p w14:paraId="5A9CE2E8" w14:textId="44682056" w:rsidR="00C27A84" w:rsidRPr="000E7E13" w:rsidRDefault="00775793" w:rsidP="00C612AA">
      <w:pPr>
        <w:pStyle w:val="Heading1"/>
        <w:numPr>
          <w:ilvl w:val="0"/>
          <w:numId w:val="21"/>
        </w:numPr>
        <w:jc w:val="both"/>
        <w:rPr>
          <w:rFonts w:ascii="Sylfaen" w:eastAsia="Yu Gothic Light" w:hAnsi="Sylfaen"/>
          <w:lang w:val="ka-GE"/>
        </w:rPr>
      </w:pPr>
      <w:bookmarkStart w:id="9" w:name="_Toc45893441"/>
      <w:r w:rsidRPr="000E7E13">
        <w:rPr>
          <w:rFonts w:ascii="Sylfaen" w:eastAsia="Yu Gothic Light" w:hAnsi="Sylfaen"/>
          <w:lang w:val="ka-GE"/>
        </w:rPr>
        <w:t xml:space="preserve">შრომითი კანონდებლობის მოკლე მიმოხილვა: </w:t>
      </w:r>
      <w:r w:rsidR="00974FBE" w:rsidRPr="000E7E13">
        <w:rPr>
          <w:rFonts w:ascii="Sylfaen" w:eastAsia="Yu Gothic Light" w:hAnsi="Sylfaen"/>
          <w:lang w:val="ka-GE"/>
        </w:rPr>
        <w:t>წესები</w:t>
      </w:r>
      <w:r w:rsidRPr="000E7E13">
        <w:rPr>
          <w:rFonts w:ascii="Sylfaen" w:eastAsia="Yu Gothic Light" w:hAnsi="Sylfaen"/>
          <w:lang w:val="ka-GE"/>
        </w:rPr>
        <w:t xml:space="preserve"> და პირობები</w:t>
      </w:r>
      <w:bookmarkEnd w:id="9"/>
    </w:p>
    <w:p w14:paraId="63B810F6" w14:textId="77777777" w:rsidR="00E71FB1" w:rsidRPr="000E7E13" w:rsidRDefault="00E71FB1" w:rsidP="00C03275">
      <w:pPr>
        <w:spacing w:after="200" w:line="276" w:lineRule="auto"/>
        <w:jc w:val="both"/>
        <w:rPr>
          <w:rFonts w:ascii="Sylfaen" w:eastAsia="Calibri" w:hAnsi="Sylfaen" w:cs="Times New Roman"/>
          <w:lang w:val="ka-GE"/>
        </w:rPr>
      </w:pPr>
    </w:p>
    <w:p w14:paraId="4FB9C4A2" w14:textId="1B8B16B9" w:rsidR="00C27A84" w:rsidRPr="000E7E13" w:rsidRDefault="00775793">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ქვემოთ წარმოდგენილია ეროვნული შრომის კოდექსის ძირითადი ასპექტების (2010, 2013, 2018) </w:t>
      </w:r>
      <w:r w:rsidR="0046003D" w:rsidRPr="000E7E13">
        <w:rPr>
          <w:rFonts w:ascii="Sylfaen" w:eastAsia="Calibri" w:hAnsi="Sylfaen" w:cs="Times New Roman"/>
          <w:lang w:val="ka-GE"/>
        </w:rPr>
        <w:t>მიმოხილვა სა</w:t>
      </w:r>
      <w:r w:rsidRPr="000E7E13">
        <w:rPr>
          <w:rFonts w:ascii="Sylfaen" w:eastAsia="Calibri" w:hAnsi="Sylfaen" w:cs="Times New Roman"/>
          <w:lang w:val="ka-GE"/>
        </w:rPr>
        <w:t>მუშაო პირობებთან დაკავშირებით, რომელიც ეხება მოთხოვნებს მსოფლიო ბანკის გარემოსდაცვითი და სოციალურ სტანდარტ</w:t>
      </w:r>
      <w:r w:rsidR="0046003D" w:rsidRPr="000E7E13">
        <w:rPr>
          <w:rFonts w:ascii="Sylfaen" w:eastAsia="Calibri" w:hAnsi="Sylfaen" w:cs="Times New Roman"/>
          <w:lang w:val="ka-GE"/>
        </w:rPr>
        <w:t>ს</w:t>
      </w:r>
      <w:r w:rsidRPr="000E7E13">
        <w:rPr>
          <w:rFonts w:ascii="Sylfaen" w:eastAsia="Calibri" w:hAnsi="Sylfaen" w:cs="Times New Roman"/>
          <w:lang w:val="ka-GE"/>
        </w:rPr>
        <w:t xml:space="preserve"> 2 შრომითი და სამუშაო პირობების შესახებ (პარ. 11). ეროვნულ კანონმდებლობასა და</w:t>
      </w:r>
      <w:r w:rsidR="006C5176" w:rsidRPr="000E7E13">
        <w:rPr>
          <w:rFonts w:ascii="Sylfaen" w:eastAsia="Calibri" w:hAnsi="Sylfaen" w:cs="Times New Roman"/>
          <w:lang w:val="ka-GE"/>
        </w:rPr>
        <w:t xml:space="preserve"> </w:t>
      </w:r>
      <w:r w:rsidR="006C5176" w:rsidRPr="000E7E13">
        <w:rPr>
          <w:rFonts w:ascii="Sylfaen" w:eastAsia="Calibri" w:hAnsi="Sylfaen" w:cs="Times New Roman"/>
        </w:rPr>
        <w:t>ESS2</w:t>
      </w:r>
      <w:r w:rsidR="006C5176" w:rsidRPr="000E7E13">
        <w:rPr>
          <w:rFonts w:ascii="Sylfaen" w:eastAsia="Calibri" w:hAnsi="Sylfaen" w:cs="Times New Roman"/>
          <w:lang w:val="ka-GE"/>
        </w:rPr>
        <w:t>-</w:t>
      </w:r>
      <w:r w:rsidRPr="000E7E13">
        <w:rPr>
          <w:rFonts w:ascii="Sylfaen" w:eastAsia="Calibri" w:hAnsi="Sylfaen" w:cs="Times New Roman"/>
          <w:lang w:val="ka-GE"/>
        </w:rPr>
        <w:t>ს შორის შეუსაბამობ</w:t>
      </w:r>
      <w:r w:rsidR="006C5176" w:rsidRPr="000E7E13">
        <w:rPr>
          <w:rFonts w:ascii="Sylfaen" w:eastAsia="Calibri" w:hAnsi="Sylfaen" w:cs="Times New Roman"/>
          <w:lang w:val="ka-GE"/>
        </w:rPr>
        <w:t>ის შემთხვევაში</w:t>
      </w:r>
      <w:r w:rsidRPr="000E7E13">
        <w:rPr>
          <w:rFonts w:ascii="Sylfaen" w:eastAsia="Calibri" w:hAnsi="Sylfaen" w:cs="Times New Roman"/>
          <w:lang w:val="ka-GE"/>
        </w:rPr>
        <w:t>,</w:t>
      </w:r>
      <w:r w:rsidR="006C5176" w:rsidRPr="000E7E13">
        <w:rPr>
          <w:rFonts w:ascii="Sylfaen" w:eastAsia="Calibri" w:hAnsi="Sylfaen" w:cs="Times New Roman"/>
          <w:lang w:val="ka-GE"/>
        </w:rPr>
        <w:t xml:space="preserve"> შესრულდება შრომითი რესურსის მართვის პროცედურებით გათვალისწინებული წესებ</w:t>
      </w:r>
      <w:r w:rsidR="000E7E13" w:rsidRPr="000E7E13">
        <w:rPr>
          <w:rFonts w:ascii="Sylfaen" w:eastAsia="Calibri" w:hAnsi="Sylfaen" w:cs="Times New Roman"/>
          <w:lang w:val="ka-GE"/>
        </w:rPr>
        <w:t>ი</w:t>
      </w:r>
      <w:r w:rsidR="006C5176" w:rsidRPr="000E7E13">
        <w:rPr>
          <w:rFonts w:ascii="Sylfaen" w:eastAsia="Calibri" w:hAnsi="Sylfaen" w:cs="Times New Roman"/>
          <w:lang w:val="ka-GE"/>
        </w:rPr>
        <w:t xml:space="preserve"> და პირობები</w:t>
      </w:r>
      <w:r w:rsidRPr="000E7E13">
        <w:rPr>
          <w:rFonts w:ascii="Sylfaen" w:eastAsia="Calibri" w:hAnsi="Sylfaen" w:cs="Times New Roman"/>
          <w:lang w:val="ka-GE"/>
        </w:rPr>
        <w:t>.</w:t>
      </w:r>
    </w:p>
    <w:p w14:paraId="24B95957" w14:textId="49C34EE4" w:rsidR="00C27A84" w:rsidRPr="000E7E13" w:rsidRDefault="007B4E7C" w:rsidP="00C612AA">
      <w:pPr>
        <w:pStyle w:val="Heading2"/>
        <w:jc w:val="both"/>
        <w:rPr>
          <w:rFonts w:ascii="Sylfaen" w:eastAsia="Calibri" w:hAnsi="Sylfaen"/>
          <w:lang w:val="ka-GE"/>
        </w:rPr>
      </w:pPr>
      <w:bookmarkStart w:id="10" w:name="_Toc45893442"/>
      <w:r w:rsidRPr="000E7E13">
        <w:rPr>
          <w:rFonts w:ascii="Sylfaen" w:eastAsia="Calibri" w:hAnsi="Sylfaen"/>
          <w:lang w:val="ka-GE"/>
        </w:rPr>
        <w:t xml:space="preserve">ხელფასი </w:t>
      </w:r>
      <w:r w:rsidR="00775793" w:rsidRPr="000E7E13">
        <w:rPr>
          <w:rFonts w:ascii="Sylfaen" w:eastAsia="Calibri" w:hAnsi="Sylfaen"/>
          <w:lang w:val="ka-GE"/>
        </w:rPr>
        <w:t>და დაქვითვები</w:t>
      </w:r>
      <w:bookmarkEnd w:id="10"/>
    </w:p>
    <w:p w14:paraId="71A50916" w14:textId="2D91A434" w:rsidR="00BF7162" w:rsidRPr="000E7E13" w:rsidRDefault="00E95DFB" w:rsidP="00414EF3">
      <w:pPr>
        <w:spacing w:after="200" w:line="276" w:lineRule="auto"/>
        <w:jc w:val="both"/>
        <w:rPr>
          <w:rFonts w:ascii="Sylfaen" w:eastAsia="Calibri" w:hAnsi="Sylfaen" w:cstheme="minorHAnsi"/>
          <w:color w:val="000000"/>
          <w:lang w:val="ka-GE"/>
        </w:rPr>
      </w:pPr>
      <w:r w:rsidRPr="000E7E13">
        <w:rPr>
          <w:rFonts w:ascii="Sylfaen" w:eastAsia="Calibri" w:hAnsi="Sylfaen" w:cstheme="minorHAnsi"/>
          <w:color w:val="000000"/>
          <w:lang w:val="ka-GE"/>
        </w:rPr>
        <w:t xml:space="preserve">წინასახელშეკრულებო ურთიერთობის ფარგლებში, დამსაქმებელი ვალდებულია, კანდიდატს მიაწოდოს ინფორმაცია შესასრულებელი სამუშაოს შესახებ; შრომითი </w:t>
      </w:r>
      <w:r w:rsidRPr="000E7E13">
        <w:rPr>
          <w:rFonts w:ascii="Sylfaen" w:eastAsia="Calibri" w:hAnsi="Sylfaen" w:cstheme="minorHAnsi"/>
          <w:color w:val="000000"/>
          <w:lang w:val="ka-GE"/>
        </w:rPr>
        <w:lastRenderedPageBreak/>
        <w:t>ხელშეკრულების ფორმის (წერილობითი ან ზეპირი) და ვადის (განსაზღვრული ან განუსაზღვრელი) შესახებ; შრომის პირობების შესახებ; შრომითი ურთიერთობისას დასაქმებულის უფლებრივი მდგომარეობის შესახებ; შრომის ანაზღაურების შესახებ</w:t>
      </w:r>
      <w:r w:rsidR="007277CD" w:rsidRPr="000E7E13">
        <w:rPr>
          <w:rFonts w:ascii="Sylfaen" w:eastAsia="Calibri" w:hAnsi="Sylfaen" w:cstheme="minorHAnsi"/>
          <w:color w:val="000000"/>
          <w:lang w:val="ka-GE"/>
        </w:rPr>
        <w:t xml:space="preserve"> (საქართველოს შრომის კოდექსი 2013 წ.) - მე-5 მუხლი))</w:t>
      </w:r>
      <w:r w:rsidRPr="000E7E13">
        <w:rPr>
          <w:rFonts w:ascii="Sylfaen" w:eastAsia="Calibri" w:hAnsi="Sylfaen" w:cstheme="minorHAnsi"/>
          <w:color w:val="000000"/>
          <w:lang w:val="ka-GE"/>
        </w:rPr>
        <w:t>.</w:t>
      </w:r>
      <w:r w:rsidR="007277CD" w:rsidRPr="000E7E13">
        <w:rPr>
          <w:rFonts w:ascii="Sylfaen" w:eastAsia="Calibri" w:hAnsi="Sylfaen" w:cstheme="minorHAnsi"/>
          <w:color w:val="000000"/>
          <w:lang w:val="ka-GE"/>
        </w:rPr>
        <w:t xml:space="preserve"> შრომის კოდექსი არ აწესრიგებს </w:t>
      </w:r>
      <w:r w:rsidR="007B4E7C" w:rsidRPr="000E7E13">
        <w:rPr>
          <w:rFonts w:ascii="Sylfaen" w:eastAsia="Calibri" w:hAnsi="Sylfaen" w:cstheme="minorHAnsi"/>
          <w:color w:val="000000"/>
          <w:lang w:val="ka-GE"/>
        </w:rPr>
        <w:t>არასრულგანაკვეთიან</w:t>
      </w:r>
      <w:r w:rsidR="007277CD" w:rsidRPr="000E7E13">
        <w:rPr>
          <w:rFonts w:ascii="Sylfaen" w:eastAsia="Calibri" w:hAnsi="Sylfaen" w:cstheme="minorHAnsi"/>
          <w:color w:val="000000"/>
          <w:lang w:val="ka-GE"/>
        </w:rPr>
        <w:t xml:space="preserve"> სამუშაოს. პრეზიდენტის </w:t>
      </w:r>
      <w:r w:rsidR="007B4E7C" w:rsidRPr="000E7E13">
        <w:rPr>
          <w:rFonts w:ascii="Sylfaen" w:eastAsia="Calibri" w:hAnsi="Sylfaen" w:cstheme="minorHAnsi"/>
          <w:color w:val="000000"/>
          <w:lang w:val="ka-GE"/>
        </w:rPr>
        <w:t xml:space="preserve">ბრძანებულებაში </w:t>
      </w:r>
      <w:r w:rsidR="007277CD" w:rsidRPr="000E7E13">
        <w:rPr>
          <w:rFonts w:ascii="Sylfaen" w:eastAsia="Calibri" w:hAnsi="Sylfaen" w:cstheme="minorHAnsi"/>
          <w:color w:val="000000"/>
          <w:lang w:val="ka-GE"/>
        </w:rPr>
        <w:t>განსაზღვრული</w:t>
      </w:r>
      <w:r w:rsidR="007B4E7C" w:rsidRPr="000E7E13">
        <w:rPr>
          <w:rFonts w:ascii="Sylfaen" w:eastAsia="Calibri" w:hAnsi="Sylfaen" w:cstheme="minorHAnsi"/>
          <w:color w:val="000000"/>
          <w:lang w:val="ka-GE"/>
        </w:rPr>
        <w:t>ა</w:t>
      </w:r>
      <w:r w:rsidR="007277CD" w:rsidRPr="000E7E13">
        <w:rPr>
          <w:rFonts w:ascii="Sylfaen" w:eastAsia="Calibri" w:hAnsi="Sylfaen" w:cstheme="minorHAnsi"/>
          <w:color w:val="000000"/>
          <w:lang w:val="ka-GE"/>
        </w:rPr>
        <w:t xml:space="preserve"> 20 ლარი</w:t>
      </w:r>
      <w:r w:rsidR="007B4E7C" w:rsidRPr="000E7E13">
        <w:rPr>
          <w:rFonts w:ascii="Sylfaen" w:eastAsia="Calibri" w:hAnsi="Sylfaen" w:cstheme="minorHAnsi"/>
          <w:color w:val="000000"/>
          <w:lang w:val="ka-GE"/>
        </w:rPr>
        <w:t xml:space="preserve"> --</w:t>
      </w:r>
      <w:r w:rsidR="007277CD" w:rsidRPr="000E7E13">
        <w:rPr>
          <w:rFonts w:ascii="Sylfaen" w:eastAsia="Calibri" w:hAnsi="Sylfaen" w:cstheme="minorHAnsi"/>
          <w:color w:val="000000"/>
          <w:lang w:val="ka-GE"/>
        </w:rPr>
        <w:t xml:space="preserve"> მინიმალური</w:t>
      </w:r>
      <w:r w:rsidR="00A30321" w:rsidRPr="000E7E13">
        <w:rPr>
          <w:rFonts w:ascii="Sylfaen" w:eastAsia="Calibri" w:hAnsi="Sylfaen" w:cstheme="minorHAnsi"/>
          <w:color w:val="000000"/>
          <w:lang w:val="ka-GE"/>
        </w:rPr>
        <w:t xml:space="preserve"> ყოველ</w:t>
      </w:r>
      <w:r w:rsidR="007277CD" w:rsidRPr="000E7E13">
        <w:rPr>
          <w:rFonts w:ascii="Sylfaen" w:eastAsia="Calibri" w:hAnsi="Sylfaen" w:cstheme="minorHAnsi"/>
          <w:color w:val="000000"/>
          <w:lang w:val="ka-GE"/>
        </w:rPr>
        <w:t xml:space="preserve">თვიური ხელფასი (პრეზიდენტის ბრძანებულება N 351, 1999 წლის 4 ივნისი). </w:t>
      </w:r>
      <w:r w:rsidR="008A2CDD" w:rsidRPr="000E7E13">
        <w:rPr>
          <w:rFonts w:ascii="Sylfaen" w:eastAsia="Calibri" w:hAnsi="Sylfaen" w:cstheme="minorHAnsi"/>
          <w:color w:val="000000"/>
          <w:lang w:val="ka-GE"/>
        </w:rPr>
        <w:t xml:space="preserve">თუმცა, </w:t>
      </w:r>
      <w:r w:rsidR="00655E40" w:rsidRPr="000E7E13">
        <w:rPr>
          <w:rFonts w:ascii="Sylfaen" w:eastAsia="Calibri" w:hAnsi="Sylfaen" w:cstheme="minorHAnsi"/>
          <w:color w:val="000000"/>
          <w:lang w:val="ka-GE"/>
        </w:rPr>
        <w:t>ESS2-</w:t>
      </w:r>
      <w:r w:rsidR="00D90216" w:rsidRPr="000E7E13">
        <w:rPr>
          <w:rFonts w:ascii="Sylfaen" w:eastAsia="Calibri" w:hAnsi="Sylfaen" w:cstheme="minorHAnsi"/>
          <w:color w:val="000000"/>
          <w:lang w:val="ka-GE"/>
        </w:rPr>
        <w:t>ი</w:t>
      </w:r>
      <w:r w:rsidR="00655E40" w:rsidRPr="000E7E13">
        <w:rPr>
          <w:rFonts w:ascii="Sylfaen" w:eastAsia="Calibri" w:hAnsi="Sylfaen" w:cstheme="minorHAnsi"/>
          <w:color w:val="000000"/>
          <w:lang w:val="ka-GE"/>
        </w:rPr>
        <w:t>ს</w:t>
      </w:r>
      <w:r w:rsidR="008A2CDD" w:rsidRPr="000E7E13">
        <w:rPr>
          <w:rFonts w:ascii="Sylfaen" w:eastAsia="Calibri" w:hAnsi="Sylfaen" w:cstheme="minorHAnsi"/>
          <w:color w:val="000000"/>
          <w:lang w:val="ka-GE"/>
        </w:rPr>
        <w:t xml:space="preserve"> მოთხოვნები ეხება არა</w:t>
      </w:r>
      <w:r w:rsidR="00655E40" w:rsidRPr="000E7E13">
        <w:rPr>
          <w:rFonts w:ascii="Sylfaen" w:eastAsia="Calibri" w:hAnsi="Sylfaen" w:cstheme="minorHAnsi"/>
          <w:color w:val="000000"/>
          <w:lang w:val="ka-GE"/>
        </w:rPr>
        <w:t>სრულ განაკვეთზე მომუშავე პირებსაც</w:t>
      </w:r>
      <w:r w:rsidR="008A2CDD" w:rsidRPr="000E7E13">
        <w:rPr>
          <w:rFonts w:ascii="Sylfaen" w:eastAsia="Calibri" w:hAnsi="Sylfaen" w:cstheme="minorHAnsi"/>
          <w:color w:val="000000"/>
          <w:lang w:val="ka-GE"/>
        </w:rPr>
        <w:t xml:space="preserve">, მათ შორის, მოთხოვნები ინფორმაციისა და კონტრაქტის </w:t>
      </w:r>
      <w:r w:rsidR="00B35980" w:rsidRPr="000E7E13">
        <w:rPr>
          <w:rFonts w:ascii="Sylfaen" w:eastAsia="Calibri" w:hAnsi="Sylfaen" w:cstheme="minorHAnsi"/>
          <w:color w:val="000000"/>
          <w:lang w:val="ka-GE"/>
        </w:rPr>
        <w:t xml:space="preserve">გადაცემის </w:t>
      </w:r>
      <w:r w:rsidR="008A2CDD" w:rsidRPr="000E7E13">
        <w:rPr>
          <w:rFonts w:ascii="Sylfaen" w:eastAsia="Calibri" w:hAnsi="Sylfaen" w:cstheme="minorHAnsi"/>
          <w:color w:val="000000"/>
          <w:lang w:val="ka-GE"/>
        </w:rPr>
        <w:t>შესახებ. შრომითი ხელშეკრულებები შეიძლება დაიდოს წერილობით ან ზეპირსიტყვიერად, თუმცა</w:t>
      </w:r>
      <w:r w:rsidR="00833CC9" w:rsidRPr="000E7E13">
        <w:rPr>
          <w:rFonts w:ascii="Sylfaen" w:eastAsia="Calibri" w:hAnsi="Sylfaen" w:cstheme="minorHAnsi"/>
          <w:color w:val="000000"/>
          <w:lang w:val="ka-GE"/>
        </w:rPr>
        <w:t xml:space="preserve"> თუ შრომითი ურთიერთობ</w:t>
      </w:r>
      <w:r w:rsidR="008A2CDD" w:rsidRPr="000E7E13">
        <w:rPr>
          <w:rFonts w:ascii="Sylfaen" w:eastAsia="Calibri" w:hAnsi="Sylfaen" w:cstheme="minorHAnsi"/>
          <w:color w:val="000000"/>
          <w:lang w:val="ka-GE"/>
        </w:rPr>
        <w:t>ის ხანგრძლივობა აღემატება 3 თვეს</w:t>
      </w:r>
      <w:r w:rsidR="00B35980" w:rsidRPr="000E7E13">
        <w:rPr>
          <w:rFonts w:ascii="Sylfaen" w:eastAsia="Calibri" w:hAnsi="Sylfaen" w:cstheme="minorHAnsi"/>
          <w:color w:val="000000"/>
          <w:lang w:val="ka-GE"/>
        </w:rPr>
        <w:t>, ხელშეკრულება</w:t>
      </w:r>
      <w:r w:rsidR="008A2CDD" w:rsidRPr="000E7E13">
        <w:rPr>
          <w:rFonts w:ascii="Sylfaen" w:eastAsia="Calibri" w:hAnsi="Sylfaen" w:cstheme="minorHAnsi"/>
          <w:color w:val="000000"/>
          <w:lang w:val="ka-GE"/>
        </w:rPr>
        <w:t xml:space="preserve"> უნდა გაფორმდეს წერილობი</w:t>
      </w:r>
      <w:r w:rsidR="00833CC9" w:rsidRPr="000E7E13">
        <w:rPr>
          <w:rFonts w:ascii="Sylfaen" w:eastAsia="Calibri" w:hAnsi="Sylfaen" w:cstheme="minorHAnsi"/>
          <w:color w:val="000000"/>
          <w:lang w:val="ka-GE"/>
        </w:rPr>
        <w:t>თ. შრომი</w:t>
      </w:r>
      <w:r w:rsidR="00B35980" w:rsidRPr="000E7E13">
        <w:rPr>
          <w:rFonts w:ascii="Sylfaen" w:eastAsia="Calibri" w:hAnsi="Sylfaen" w:cstheme="minorHAnsi"/>
          <w:color w:val="000000"/>
          <w:lang w:val="ka-GE"/>
        </w:rPr>
        <w:t>თ</w:t>
      </w:r>
      <w:r w:rsidR="00833CC9" w:rsidRPr="000E7E13">
        <w:rPr>
          <w:rFonts w:ascii="Sylfaen" w:eastAsia="Calibri" w:hAnsi="Sylfaen" w:cstheme="minorHAnsi"/>
          <w:color w:val="000000"/>
          <w:lang w:val="ka-GE"/>
        </w:rPr>
        <w:t xml:space="preserve">ი ხელშეკრულების ძირითადი ტერმინებია: </w:t>
      </w:r>
      <w:r w:rsidR="00414EF3" w:rsidRPr="000E7E13">
        <w:rPr>
          <w:rFonts w:ascii="Sylfaen" w:eastAsia="Calibri" w:hAnsi="Sylfaen" w:cstheme="minorHAnsi"/>
          <w:color w:val="000000"/>
          <w:lang w:val="ka-GE"/>
        </w:rPr>
        <w:t>მუშაობის</w:t>
      </w:r>
      <w:r w:rsidR="00833CC9" w:rsidRPr="000E7E13">
        <w:rPr>
          <w:rFonts w:ascii="Sylfaen" w:eastAsia="Calibri" w:hAnsi="Sylfaen" w:cstheme="minorHAnsi"/>
          <w:color w:val="000000"/>
          <w:lang w:val="ka-GE"/>
        </w:rPr>
        <w:t xml:space="preserve"> დაწყების თარიღი და </w:t>
      </w:r>
      <w:r w:rsidR="00414EF3" w:rsidRPr="000E7E13">
        <w:rPr>
          <w:rFonts w:ascii="Sylfaen" w:eastAsia="Calibri" w:hAnsi="Sylfaen" w:cstheme="minorHAnsi"/>
          <w:color w:val="000000"/>
          <w:lang w:val="ka-GE"/>
        </w:rPr>
        <w:t>შრომითი ურთიერთობის</w:t>
      </w:r>
      <w:r w:rsidR="00833CC9" w:rsidRPr="000E7E13">
        <w:rPr>
          <w:rFonts w:ascii="Sylfaen" w:eastAsia="Calibri" w:hAnsi="Sylfaen" w:cstheme="minorHAnsi"/>
          <w:color w:val="000000"/>
          <w:lang w:val="ka-GE"/>
        </w:rPr>
        <w:t xml:space="preserve"> ხანგრძლივობა, სამუშაო </w:t>
      </w:r>
      <w:r w:rsidR="00BF7162" w:rsidRPr="000E7E13">
        <w:rPr>
          <w:rFonts w:ascii="Sylfaen" w:eastAsia="Calibri" w:hAnsi="Sylfaen" w:cstheme="minorHAnsi"/>
          <w:color w:val="000000"/>
          <w:lang w:val="ka-GE"/>
        </w:rPr>
        <w:t xml:space="preserve">დრო </w:t>
      </w:r>
      <w:r w:rsidR="00833CC9" w:rsidRPr="000E7E13">
        <w:rPr>
          <w:rFonts w:ascii="Sylfaen" w:eastAsia="Calibri" w:hAnsi="Sylfaen" w:cstheme="minorHAnsi"/>
          <w:color w:val="000000"/>
          <w:lang w:val="ka-GE"/>
        </w:rPr>
        <w:t xml:space="preserve">და დასვენების დრო, სამუშაო ადგილი, თანამდებობა და </w:t>
      </w:r>
      <w:r w:rsidR="00414EF3" w:rsidRPr="000E7E13">
        <w:rPr>
          <w:rFonts w:ascii="Sylfaen" w:eastAsia="Calibri" w:hAnsi="Sylfaen" w:cstheme="minorHAnsi"/>
          <w:color w:val="000000"/>
          <w:lang w:val="ka-GE"/>
        </w:rPr>
        <w:t xml:space="preserve">შესასრულებელი </w:t>
      </w:r>
      <w:r w:rsidR="00833CC9" w:rsidRPr="000E7E13">
        <w:rPr>
          <w:rFonts w:ascii="Sylfaen" w:eastAsia="Calibri" w:hAnsi="Sylfaen" w:cstheme="minorHAnsi"/>
          <w:color w:val="000000"/>
          <w:lang w:val="ka-GE"/>
        </w:rPr>
        <w:t xml:space="preserve">სამუშაოს </w:t>
      </w:r>
      <w:r w:rsidR="00414EF3" w:rsidRPr="000E7E13">
        <w:rPr>
          <w:rFonts w:ascii="Sylfaen" w:eastAsia="Calibri" w:hAnsi="Sylfaen" w:cstheme="minorHAnsi"/>
          <w:color w:val="000000"/>
          <w:lang w:val="ka-GE"/>
        </w:rPr>
        <w:t>სახე</w:t>
      </w:r>
      <w:r w:rsidR="00833CC9" w:rsidRPr="000E7E13">
        <w:rPr>
          <w:rFonts w:ascii="Sylfaen" w:eastAsia="Calibri" w:hAnsi="Sylfaen" w:cstheme="minorHAnsi"/>
          <w:color w:val="000000"/>
          <w:lang w:val="ka-GE"/>
        </w:rPr>
        <w:t xml:space="preserve">, </w:t>
      </w:r>
      <w:r w:rsidR="00523CAE" w:rsidRPr="000E7E13">
        <w:rPr>
          <w:rFonts w:ascii="Sylfaen" w:eastAsia="Calibri" w:hAnsi="Sylfaen" w:cstheme="minorHAnsi"/>
          <w:color w:val="000000"/>
          <w:lang w:val="ka-GE"/>
        </w:rPr>
        <w:t xml:space="preserve">შრომის ანაზღაურების ოდენობა და </w:t>
      </w:r>
      <w:r w:rsidR="00833CC9" w:rsidRPr="000E7E13">
        <w:rPr>
          <w:rFonts w:ascii="Sylfaen" w:eastAsia="Calibri" w:hAnsi="Sylfaen" w:cstheme="minorHAnsi"/>
          <w:color w:val="000000"/>
          <w:lang w:val="ka-GE"/>
        </w:rPr>
        <w:t xml:space="preserve">გადახდის </w:t>
      </w:r>
      <w:r w:rsidR="00523CAE" w:rsidRPr="000E7E13">
        <w:rPr>
          <w:rFonts w:ascii="Sylfaen" w:eastAsia="Calibri" w:hAnsi="Sylfaen" w:cstheme="minorHAnsi"/>
          <w:color w:val="000000"/>
          <w:lang w:val="ka-GE"/>
        </w:rPr>
        <w:t>წესი</w:t>
      </w:r>
      <w:r w:rsidR="00833CC9" w:rsidRPr="000E7E13">
        <w:rPr>
          <w:rFonts w:ascii="Sylfaen" w:eastAsia="Calibri" w:hAnsi="Sylfaen" w:cstheme="minorHAnsi"/>
          <w:color w:val="000000"/>
          <w:lang w:val="ka-GE"/>
        </w:rPr>
        <w:t xml:space="preserve">; ზეგანაკვეთური </w:t>
      </w:r>
      <w:r w:rsidR="00523CAE" w:rsidRPr="000E7E13">
        <w:rPr>
          <w:rFonts w:ascii="Sylfaen" w:eastAsia="Calibri" w:hAnsi="Sylfaen" w:cstheme="minorHAnsi"/>
          <w:color w:val="000000"/>
          <w:lang w:val="ka-GE"/>
        </w:rPr>
        <w:t>სა</w:t>
      </w:r>
      <w:r w:rsidR="00833CC9" w:rsidRPr="000E7E13">
        <w:rPr>
          <w:rFonts w:ascii="Sylfaen" w:eastAsia="Calibri" w:hAnsi="Sylfaen" w:cstheme="minorHAnsi"/>
          <w:color w:val="000000"/>
          <w:lang w:val="ka-GE"/>
        </w:rPr>
        <w:t>მუშაო</w:t>
      </w:r>
      <w:r w:rsidR="00523CAE" w:rsidRPr="000E7E13">
        <w:rPr>
          <w:rFonts w:ascii="Sylfaen" w:eastAsia="Calibri" w:hAnsi="Sylfaen" w:cstheme="minorHAnsi"/>
          <w:color w:val="000000"/>
          <w:lang w:val="ka-GE"/>
        </w:rPr>
        <w:t>ს ანაზღაურების წესი</w:t>
      </w:r>
      <w:r w:rsidR="00833CC9" w:rsidRPr="000E7E13">
        <w:rPr>
          <w:rFonts w:ascii="Sylfaen" w:eastAsia="Calibri" w:hAnsi="Sylfaen" w:cstheme="minorHAnsi"/>
          <w:color w:val="000000"/>
          <w:lang w:val="ka-GE"/>
        </w:rPr>
        <w:t xml:space="preserve">, ანაზღაურებადი და </w:t>
      </w:r>
      <w:r w:rsidR="00523CAE" w:rsidRPr="000E7E13">
        <w:rPr>
          <w:rFonts w:ascii="Sylfaen" w:eastAsia="Calibri" w:hAnsi="Sylfaen" w:cstheme="minorHAnsi"/>
          <w:color w:val="000000"/>
          <w:lang w:val="ka-GE"/>
        </w:rPr>
        <w:t xml:space="preserve">ანაზღაურების გარეშე შვებულების ხანგრძლივობა და შვებულების მიცემის წესი (შრომის </w:t>
      </w:r>
      <w:r w:rsidR="00833CC9" w:rsidRPr="000E7E13">
        <w:rPr>
          <w:rFonts w:ascii="Sylfaen" w:eastAsia="Calibri" w:hAnsi="Sylfaen" w:cstheme="minorHAnsi"/>
          <w:color w:val="000000"/>
          <w:lang w:val="ka-GE"/>
        </w:rPr>
        <w:t>კოდექსი, მუხლი 6).</w:t>
      </w:r>
      <w:r w:rsidR="00BF7162" w:rsidRPr="000E7E13">
        <w:rPr>
          <w:rFonts w:ascii="Sylfaen" w:hAnsi="Sylfaen"/>
          <w:lang w:val="ka-GE"/>
        </w:rPr>
        <w:t xml:space="preserve"> </w:t>
      </w:r>
    </w:p>
    <w:p w14:paraId="58FB5E11" w14:textId="1DA7C7D3" w:rsidR="00C27A84" w:rsidRPr="000E7E13" w:rsidRDefault="007665F5" w:rsidP="00506D8E">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 xml:space="preserve">შრომის ანაზღაურების ფორმა და ოდენობა განისაზღვრება შრომითი ხელშეკრულებით. შრომის ანაზღაურება გაიცემა </w:t>
      </w:r>
      <w:r w:rsidR="00470DC0" w:rsidRPr="000E7E13">
        <w:rPr>
          <w:rFonts w:ascii="Sylfaen" w:eastAsia="Calibri" w:hAnsi="Sylfaen" w:cs="Times New Roman"/>
          <w:lang w:val="ka-GE"/>
        </w:rPr>
        <w:t xml:space="preserve">სულ მცირე, </w:t>
      </w:r>
      <w:r w:rsidRPr="000E7E13">
        <w:rPr>
          <w:rFonts w:ascii="Sylfaen" w:eastAsia="Calibri" w:hAnsi="Sylfaen" w:cs="Times New Roman"/>
          <w:lang w:val="ka-GE"/>
        </w:rPr>
        <w:t xml:space="preserve">თვეში ერთხელ.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0.07 პროცენტი.  </w:t>
      </w:r>
      <w:r w:rsidR="00C27A84" w:rsidRPr="000E7E13">
        <w:rPr>
          <w:rFonts w:ascii="Sylfaen" w:eastAsia="Calibri" w:hAnsi="Sylfaen" w:cs="Times New Roman"/>
          <w:lang w:val="ka-GE"/>
        </w:rPr>
        <w:t xml:space="preserve"> (</w:t>
      </w:r>
      <w:r w:rsidR="00470DC0" w:rsidRPr="000E7E13">
        <w:rPr>
          <w:rFonts w:ascii="Sylfaen" w:eastAsia="Calibri" w:hAnsi="Sylfaen" w:cs="Times New Roman"/>
          <w:lang w:val="ka-GE"/>
        </w:rPr>
        <w:t>შრომის კოდექსის 31-ე მუხლი)</w:t>
      </w:r>
      <w:r w:rsidR="00C27A84" w:rsidRPr="000E7E13">
        <w:rPr>
          <w:rFonts w:ascii="Sylfaen" w:eastAsia="Calibri" w:hAnsi="Sylfaen" w:cs="Times New Roman"/>
          <w:lang w:val="ka-GE"/>
        </w:rPr>
        <w:t xml:space="preserve">. </w:t>
      </w:r>
      <w:r w:rsidR="00EF0876" w:rsidRPr="000E7E13">
        <w:rPr>
          <w:rFonts w:ascii="Sylfaen" w:eastAsia="Calibri" w:hAnsi="Sylfaen" w:cs="Times New Roman"/>
          <w:lang w:val="ka-GE"/>
        </w:rPr>
        <w:t>საქართველოს კანონმდებლობა არ აწესრიგებს მინიმალური ხელფასის ზღვარს.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დამსაქმებელს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უფლება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აქვს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დასაქმებულის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შრომის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ანაზღაურებიდან</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დაქვითოს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ზედმეტად</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გაცემული</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თანხა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ან</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ნებისმიერი</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სხვა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თანხა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რომელიც</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შრომითი</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ურთიერთობიდან</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გამომდინარე</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მისთვის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დასაქმებულს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აქვს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გადასახდელი</w:t>
      </w:r>
      <w:r w:rsidR="00B236AA" w:rsidRPr="000E7E13">
        <w:rPr>
          <w:rFonts w:ascii="Sylfaen" w:eastAsia="Calibri" w:hAnsi="Sylfaen" w:cs="Times New Roman"/>
          <w:lang w:val="ka-GE"/>
        </w:rPr>
        <w:t>.</w:t>
      </w:r>
      <w:r w:rsidR="00EF0876" w:rsidRPr="000E7E13">
        <w:rPr>
          <w:rFonts w:ascii="Sylfaen" w:eastAsia="Calibri" w:hAnsi="Sylfaen" w:cs="Times New Roman"/>
          <w:lang w:val="ka-GE"/>
        </w:rPr>
        <w:t xml:space="preserve"> </w:t>
      </w:r>
      <w:r w:rsidR="00B236AA" w:rsidRPr="000E7E13">
        <w:rPr>
          <w:rFonts w:ascii="Sylfaen" w:eastAsia="Calibri" w:hAnsi="Sylfaen" w:cs="Sylfaen"/>
          <w:lang w:val="ka-GE"/>
        </w:rPr>
        <w:t>შრომითი</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ანაზღაურებიდან</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ერთჯერადად</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დაქვითვის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საერთო</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ოდენობა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არ</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უნდა</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აღემატებოდეს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შრომის</w:t>
      </w:r>
      <w:r w:rsidR="00B236AA" w:rsidRPr="000E7E13">
        <w:rPr>
          <w:rFonts w:ascii="Sylfaen" w:eastAsia="Calibri" w:hAnsi="Sylfaen" w:cs="Times New Roman"/>
          <w:lang w:val="ka-GE"/>
        </w:rPr>
        <w:t xml:space="preserve"> </w:t>
      </w:r>
      <w:r w:rsidR="00B236AA" w:rsidRPr="000E7E13">
        <w:rPr>
          <w:rFonts w:ascii="Sylfaen" w:eastAsia="Calibri" w:hAnsi="Sylfaen" w:cs="Sylfaen"/>
          <w:lang w:val="ka-GE"/>
        </w:rPr>
        <w:t>ანაზღაურების</w:t>
      </w:r>
      <w:r w:rsidR="00B236AA" w:rsidRPr="000E7E13">
        <w:rPr>
          <w:rFonts w:ascii="Sylfaen" w:eastAsia="Calibri" w:hAnsi="Sylfaen" w:cs="Times New Roman"/>
          <w:lang w:val="ka-GE"/>
        </w:rPr>
        <w:t xml:space="preserve"> 50 </w:t>
      </w:r>
      <w:r w:rsidR="00B236AA" w:rsidRPr="000E7E13">
        <w:rPr>
          <w:rFonts w:ascii="Sylfaen" w:eastAsia="Calibri" w:hAnsi="Sylfaen" w:cs="Sylfaen"/>
          <w:lang w:val="ka-GE"/>
        </w:rPr>
        <w:t>პროცენტს</w:t>
      </w:r>
      <w:r w:rsidR="00B236AA" w:rsidRPr="000E7E13">
        <w:rPr>
          <w:rFonts w:ascii="Sylfaen" w:eastAsia="Calibri" w:hAnsi="Sylfaen" w:cs="Times New Roman"/>
          <w:lang w:val="ka-GE"/>
        </w:rPr>
        <w:t xml:space="preserve">. </w:t>
      </w:r>
      <w:r w:rsidR="00C27A84" w:rsidRPr="000E7E13">
        <w:rPr>
          <w:rFonts w:ascii="Sylfaen" w:eastAsia="Calibri" w:hAnsi="Sylfaen" w:cs="Times New Roman"/>
          <w:lang w:val="ka-GE"/>
        </w:rPr>
        <w:t>(</w:t>
      </w:r>
      <w:r w:rsidR="00EF0876" w:rsidRPr="000E7E13">
        <w:rPr>
          <w:rFonts w:ascii="Sylfaen" w:eastAsia="Calibri" w:hAnsi="Sylfaen" w:cs="Times New Roman"/>
          <w:lang w:val="ka-GE"/>
        </w:rPr>
        <w:t>შრომის კოდექსის 33-ე მუხლი)</w:t>
      </w:r>
      <w:r w:rsidR="00C27A84" w:rsidRPr="000E7E13">
        <w:rPr>
          <w:rFonts w:ascii="Sylfaen" w:eastAsia="Calibri" w:hAnsi="Sylfaen" w:cs="Times New Roman"/>
          <w:lang w:val="ka-GE"/>
        </w:rPr>
        <w:t xml:space="preserve">. </w:t>
      </w:r>
      <w:r w:rsidR="007132E8" w:rsidRPr="000E7E13">
        <w:rPr>
          <w:rFonts w:ascii="Sylfaen" w:eastAsia="Calibri" w:hAnsi="Sylfaen" w:cs="Times New Roman"/>
          <w:lang w:val="ka-GE"/>
        </w:rPr>
        <w:t xml:space="preserve">დამსაქმებელი ვალდებულია სრულად აუნაზღაუროს დასაქმებულს </w:t>
      </w:r>
      <w:r w:rsidR="00415A16" w:rsidRPr="000E7E13">
        <w:rPr>
          <w:rFonts w:ascii="Sylfaen" w:eastAsia="Calibri" w:hAnsi="Sylfaen" w:cs="Times New Roman"/>
          <w:lang w:val="ka-GE"/>
        </w:rPr>
        <w:t xml:space="preserve">შესაბამისი თანხა </w:t>
      </w:r>
      <w:r w:rsidR="007132E8" w:rsidRPr="000E7E13">
        <w:rPr>
          <w:rFonts w:ascii="Sylfaen" w:eastAsia="Calibri" w:hAnsi="Sylfaen" w:cs="Times New Roman"/>
          <w:lang w:val="ka-GE"/>
        </w:rPr>
        <w:t>სამსახურებრივი ზიანის</w:t>
      </w:r>
      <w:r w:rsidR="00415A16" w:rsidRPr="000E7E13">
        <w:rPr>
          <w:rFonts w:ascii="Sylfaen" w:eastAsia="Calibri" w:hAnsi="Sylfaen" w:cs="Times New Roman"/>
          <w:lang w:val="ka-GE"/>
        </w:rPr>
        <w:t xml:space="preserve"> გამო</w:t>
      </w:r>
      <w:r w:rsidR="007132E8" w:rsidRPr="000E7E13">
        <w:rPr>
          <w:rFonts w:ascii="Sylfaen" w:eastAsia="Calibri" w:hAnsi="Sylfaen" w:cs="Times New Roman"/>
          <w:lang w:val="ka-GE"/>
        </w:rPr>
        <w:t>, რომელმაც გამოიწვია დასაქმებულის ჯანმრთელობის გაუარესება და</w:t>
      </w:r>
      <w:r w:rsidR="00415A16" w:rsidRPr="000E7E13">
        <w:rPr>
          <w:rFonts w:ascii="Sylfaen" w:eastAsia="Calibri" w:hAnsi="Sylfaen" w:cs="Times New Roman"/>
          <w:lang w:val="ka-GE"/>
        </w:rPr>
        <w:t xml:space="preserve"> </w:t>
      </w:r>
      <w:r w:rsidR="007132E8" w:rsidRPr="000E7E13">
        <w:rPr>
          <w:rFonts w:ascii="Sylfaen" w:eastAsia="Calibri" w:hAnsi="Sylfaen" w:cs="Times New Roman"/>
          <w:lang w:val="ka-GE"/>
        </w:rPr>
        <w:t>დაფაროს შემდგომი, აუცილებელი მკურნალობის ხარჯები</w:t>
      </w:r>
      <w:r w:rsidR="00506D8E" w:rsidRPr="000E7E13">
        <w:rPr>
          <w:rFonts w:ascii="Sylfaen" w:eastAsia="Calibri" w:hAnsi="Sylfaen" w:cs="Times New Roman"/>
          <w:lang w:val="ka-GE"/>
        </w:rPr>
        <w:t xml:space="preserve"> </w:t>
      </w:r>
      <w:r w:rsidR="00C27A84" w:rsidRPr="000E7E13">
        <w:rPr>
          <w:rFonts w:ascii="Sylfaen" w:eastAsia="Calibri" w:hAnsi="Sylfaen" w:cs="Times New Roman"/>
          <w:lang w:val="ka-GE"/>
        </w:rPr>
        <w:t>(</w:t>
      </w:r>
      <w:r w:rsidR="0098479B" w:rsidRPr="000E7E13">
        <w:rPr>
          <w:rFonts w:ascii="Sylfaen" w:eastAsia="Calibri" w:hAnsi="Sylfaen" w:cs="Times New Roman"/>
          <w:lang w:val="ka-GE"/>
        </w:rPr>
        <w:t>შრომის კოდექსის 32-ე მუხლი)</w:t>
      </w:r>
      <w:r w:rsidR="00C27A84" w:rsidRPr="000E7E13">
        <w:rPr>
          <w:rFonts w:ascii="Sylfaen" w:eastAsia="Calibri" w:hAnsi="Sylfaen" w:cs="Times New Roman"/>
          <w:lang w:val="ka-GE"/>
        </w:rPr>
        <w:t xml:space="preserve">. </w:t>
      </w:r>
    </w:p>
    <w:p w14:paraId="3E5497B4" w14:textId="77777777" w:rsidR="00C27A84" w:rsidRPr="000E7E13" w:rsidRDefault="00C27A84">
      <w:pPr>
        <w:spacing w:after="0" w:line="276" w:lineRule="auto"/>
        <w:jc w:val="both"/>
        <w:rPr>
          <w:rFonts w:ascii="Sylfaen" w:eastAsia="Calibri" w:hAnsi="Sylfaen" w:cs="Times New Roman"/>
          <w:b/>
          <w:i/>
          <w:color w:val="000000"/>
          <w:lang w:val="ka-GE"/>
        </w:rPr>
      </w:pPr>
    </w:p>
    <w:p w14:paraId="4E4CB2F3" w14:textId="25FB70CA" w:rsidR="00C27A84" w:rsidRPr="000E7E13" w:rsidRDefault="00A96A5E" w:rsidP="00C612AA">
      <w:pPr>
        <w:pStyle w:val="Heading2"/>
        <w:jc w:val="both"/>
        <w:rPr>
          <w:rFonts w:ascii="Sylfaen" w:eastAsia="Calibri" w:hAnsi="Sylfaen"/>
          <w:lang w:val="ka-GE"/>
        </w:rPr>
      </w:pPr>
      <w:bookmarkStart w:id="11" w:name="_Toc45893443"/>
      <w:r w:rsidRPr="000E7E13">
        <w:rPr>
          <w:rFonts w:ascii="Sylfaen" w:eastAsia="Calibri" w:hAnsi="Sylfaen"/>
          <w:lang w:val="ka-GE"/>
        </w:rPr>
        <w:t>სამუშაო დრო</w:t>
      </w:r>
      <w:r w:rsidR="006B3CC0" w:rsidRPr="000E7E13">
        <w:rPr>
          <w:rFonts w:ascii="Sylfaen" w:eastAsia="Calibri" w:hAnsi="Sylfaen"/>
          <w:lang w:val="ka-GE"/>
        </w:rPr>
        <w:t>ის ხანგრძლივობა</w:t>
      </w:r>
      <w:bookmarkEnd w:id="11"/>
    </w:p>
    <w:p w14:paraId="6F79F6F5" w14:textId="4A43DDFB" w:rsidR="00C27A84" w:rsidRPr="000E7E13" w:rsidRDefault="00F84C3C" w:rsidP="00F84C3C">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 xml:space="preserve">საქართველოს შრომის კოდექსის მიხედვით, </w:t>
      </w:r>
      <w:r w:rsidRPr="000E7E13">
        <w:rPr>
          <w:rFonts w:ascii="Sylfaen" w:eastAsia="Calibri" w:hAnsi="Sylfaen" w:cs="Times New Roman"/>
        </w:rPr>
        <w:t xml:space="preserve"> </w:t>
      </w:r>
      <w:r w:rsidRPr="000E7E13">
        <w:rPr>
          <w:rFonts w:ascii="Sylfaen" w:eastAsia="Calibri" w:hAnsi="Sylfaen" w:cs="Sylfaen"/>
        </w:rPr>
        <w:t>დამსაქმებლის</w:t>
      </w:r>
      <w:r w:rsidRPr="000E7E13">
        <w:rPr>
          <w:rFonts w:ascii="Sylfaen" w:eastAsia="Calibri" w:hAnsi="Sylfaen" w:cs="Times New Roman"/>
        </w:rPr>
        <w:t xml:space="preserve"> </w:t>
      </w:r>
      <w:r w:rsidRPr="000E7E13">
        <w:rPr>
          <w:rFonts w:ascii="Sylfaen" w:eastAsia="Calibri" w:hAnsi="Sylfaen" w:cs="Sylfaen"/>
        </w:rPr>
        <w:t>მიერ</w:t>
      </w:r>
      <w:r w:rsidRPr="000E7E13">
        <w:rPr>
          <w:rFonts w:ascii="Sylfaen" w:eastAsia="Calibri" w:hAnsi="Sylfaen" w:cs="Times New Roman"/>
        </w:rPr>
        <w:t xml:space="preserve"> </w:t>
      </w:r>
      <w:r w:rsidRPr="000E7E13">
        <w:rPr>
          <w:rFonts w:ascii="Sylfaen" w:eastAsia="Calibri" w:hAnsi="Sylfaen" w:cs="Sylfaen"/>
        </w:rPr>
        <w:t>განსაზღვრული</w:t>
      </w:r>
      <w:r w:rsidRPr="000E7E13">
        <w:rPr>
          <w:rFonts w:ascii="Sylfaen" w:eastAsia="Calibri" w:hAnsi="Sylfaen" w:cs="Times New Roman"/>
        </w:rPr>
        <w:t xml:space="preserve"> </w:t>
      </w:r>
      <w:r w:rsidRPr="000E7E13">
        <w:rPr>
          <w:rFonts w:ascii="Sylfaen" w:eastAsia="Calibri" w:hAnsi="Sylfaen" w:cs="Sylfaen"/>
        </w:rPr>
        <w:t>სამუშაო</w:t>
      </w:r>
      <w:r w:rsidRPr="000E7E13">
        <w:rPr>
          <w:rFonts w:ascii="Sylfaen" w:eastAsia="Calibri" w:hAnsi="Sylfaen" w:cs="Times New Roman"/>
        </w:rPr>
        <w:t xml:space="preserve"> </w:t>
      </w:r>
      <w:r w:rsidRPr="000E7E13">
        <w:rPr>
          <w:rFonts w:ascii="Sylfaen" w:eastAsia="Calibri" w:hAnsi="Sylfaen" w:cs="Sylfaen"/>
        </w:rPr>
        <w:t>დროის</w:t>
      </w:r>
      <w:r w:rsidRPr="000E7E13">
        <w:rPr>
          <w:rFonts w:ascii="Sylfaen" w:eastAsia="Calibri" w:hAnsi="Sylfaen" w:cs="Times New Roman"/>
        </w:rPr>
        <w:t xml:space="preserve"> </w:t>
      </w:r>
      <w:r w:rsidRPr="000E7E13">
        <w:rPr>
          <w:rFonts w:ascii="Sylfaen" w:eastAsia="Calibri" w:hAnsi="Sylfaen" w:cs="Sylfaen"/>
        </w:rPr>
        <w:t>ხანგრძლივობა</w:t>
      </w:r>
      <w:r w:rsidRPr="000E7E13">
        <w:rPr>
          <w:rFonts w:ascii="Sylfaen" w:eastAsia="Calibri" w:hAnsi="Sylfaen" w:cs="Times New Roman"/>
        </w:rPr>
        <w:t xml:space="preserve">, </w:t>
      </w:r>
      <w:r w:rsidRPr="000E7E13">
        <w:rPr>
          <w:rFonts w:ascii="Sylfaen" w:eastAsia="Calibri" w:hAnsi="Sylfaen" w:cs="Sylfaen"/>
        </w:rPr>
        <w:t>რომლის</w:t>
      </w:r>
      <w:r w:rsidRPr="000E7E13">
        <w:rPr>
          <w:rFonts w:ascii="Sylfaen" w:eastAsia="Calibri" w:hAnsi="Sylfaen" w:cs="Times New Roman"/>
        </w:rPr>
        <w:t xml:space="preserve"> </w:t>
      </w:r>
      <w:r w:rsidRPr="000E7E13">
        <w:rPr>
          <w:rFonts w:ascii="Sylfaen" w:eastAsia="Calibri" w:hAnsi="Sylfaen" w:cs="Sylfaen"/>
        </w:rPr>
        <w:t>განმავლობაშიც</w:t>
      </w:r>
      <w:r w:rsidRPr="000E7E13">
        <w:rPr>
          <w:rFonts w:ascii="Sylfaen" w:eastAsia="Calibri" w:hAnsi="Sylfaen" w:cs="Times New Roman"/>
        </w:rPr>
        <w:t xml:space="preserve"> </w:t>
      </w:r>
      <w:r w:rsidRPr="000E7E13">
        <w:rPr>
          <w:rFonts w:ascii="Sylfaen" w:eastAsia="Calibri" w:hAnsi="Sylfaen" w:cs="Sylfaen"/>
        </w:rPr>
        <w:t>დასაქმებული</w:t>
      </w:r>
      <w:r w:rsidRPr="000E7E13">
        <w:rPr>
          <w:rFonts w:ascii="Sylfaen" w:eastAsia="Calibri" w:hAnsi="Sylfaen" w:cs="Times New Roman"/>
        </w:rPr>
        <w:t xml:space="preserve"> </w:t>
      </w:r>
      <w:r w:rsidRPr="000E7E13">
        <w:rPr>
          <w:rFonts w:ascii="Sylfaen" w:eastAsia="Calibri" w:hAnsi="Sylfaen" w:cs="Sylfaen"/>
        </w:rPr>
        <w:t>ასრულებს</w:t>
      </w:r>
      <w:r w:rsidRPr="000E7E13">
        <w:rPr>
          <w:rFonts w:ascii="Sylfaen" w:eastAsia="Calibri" w:hAnsi="Sylfaen" w:cs="Times New Roman"/>
        </w:rPr>
        <w:t xml:space="preserve"> </w:t>
      </w:r>
      <w:r w:rsidRPr="000E7E13">
        <w:rPr>
          <w:rFonts w:ascii="Sylfaen" w:eastAsia="Calibri" w:hAnsi="Sylfaen" w:cs="Sylfaen"/>
        </w:rPr>
        <w:t>სამუშაოს</w:t>
      </w:r>
      <w:r w:rsidRPr="000E7E13">
        <w:rPr>
          <w:rFonts w:ascii="Sylfaen" w:eastAsia="Calibri" w:hAnsi="Sylfaen" w:cs="Times New Roman"/>
        </w:rPr>
        <w:t xml:space="preserve">, </w:t>
      </w:r>
      <w:r w:rsidRPr="000E7E13">
        <w:rPr>
          <w:rFonts w:ascii="Sylfaen" w:eastAsia="Calibri" w:hAnsi="Sylfaen" w:cs="Sylfaen"/>
        </w:rPr>
        <w:t>არ</w:t>
      </w:r>
      <w:r w:rsidRPr="000E7E13">
        <w:rPr>
          <w:rFonts w:ascii="Sylfaen" w:eastAsia="Calibri" w:hAnsi="Sylfaen" w:cs="Times New Roman"/>
        </w:rPr>
        <w:t xml:space="preserve"> </w:t>
      </w:r>
      <w:r w:rsidRPr="000E7E13">
        <w:rPr>
          <w:rFonts w:ascii="Sylfaen" w:eastAsia="Calibri" w:hAnsi="Sylfaen" w:cs="Sylfaen"/>
        </w:rPr>
        <w:t>უნდა</w:t>
      </w:r>
      <w:r w:rsidRPr="000E7E13">
        <w:rPr>
          <w:rFonts w:ascii="Sylfaen" w:eastAsia="Calibri" w:hAnsi="Sylfaen" w:cs="Times New Roman"/>
        </w:rPr>
        <w:t xml:space="preserve"> </w:t>
      </w:r>
      <w:r w:rsidRPr="000E7E13">
        <w:rPr>
          <w:rFonts w:ascii="Sylfaen" w:eastAsia="Calibri" w:hAnsi="Sylfaen" w:cs="Sylfaen"/>
        </w:rPr>
        <w:t>აღემატებოდეს</w:t>
      </w:r>
      <w:r w:rsidRPr="000E7E13">
        <w:rPr>
          <w:rFonts w:ascii="Sylfaen" w:eastAsia="Calibri" w:hAnsi="Sylfaen" w:cs="Times New Roman"/>
        </w:rPr>
        <w:t xml:space="preserve"> </w:t>
      </w:r>
      <w:r w:rsidRPr="000E7E13">
        <w:rPr>
          <w:rFonts w:ascii="Sylfaen" w:eastAsia="Calibri" w:hAnsi="Sylfaen" w:cs="Sylfaen"/>
        </w:rPr>
        <w:t>კვირაში</w:t>
      </w:r>
      <w:r w:rsidRPr="000E7E13">
        <w:rPr>
          <w:rFonts w:ascii="Sylfaen" w:eastAsia="Calibri" w:hAnsi="Sylfaen" w:cs="Times New Roman"/>
        </w:rPr>
        <w:t xml:space="preserve"> 40 </w:t>
      </w:r>
      <w:r w:rsidRPr="000E7E13">
        <w:rPr>
          <w:rFonts w:ascii="Sylfaen" w:eastAsia="Calibri" w:hAnsi="Sylfaen" w:cs="Sylfaen"/>
        </w:rPr>
        <w:t>საათს</w:t>
      </w:r>
      <w:r w:rsidRPr="000E7E13">
        <w:rPr>
          <w:rFonts w:ascii="Sylfaen" w:eastAsia="Calibri" w:hAnsi="Sylfaen" w:cs="Sylfaen"/>
          <w:lang w:val="ka-GE"/>
        </w:rPr>
        <w:t xml:space="preserve"> (8 საათი დღეში).</w:t>
      </w:r>
      <w:r w:rsidRPr="000E7E13">
        <w:rPr>
          <w:rFonts w:ascii="Sylfaen" w:eastAsia="Calibri" w:hAnsi="Sylfaen" w:cs="Times New Roman"/>
        </w:rPr>
        <w:t xml:space="preserve"> </w:t>
      </w:r>
      <w:r w:rsidRPr="000E7E13">
        <w:rPr>
          <w:rFonts w:ascii="Sylfaen" w:eastAsia="Calibri" w:hAnsi="Sylfaen" w:cs="Sylfaen"/>
        </w:rPr>
        <w:t>ხოლო</w:t>
      </w:r>
      <w:r w:rsidRPr="000E7E13">
        <w:rPr>
          <w:rFonts w:ascii="Sylfaen" w:eastAsia="Calibri" w:hAnsi="Sylfaen" w:cs="Times New Roman"/>
        </w:rPr>
        <w:t xml:space="preserve"> </w:t>
      </w:r>
      <w:r w:rsidRPr="000E7E13">
        <w:rPr>
          <w:rFonts w:ascii="Sylfaen" w:eastAsia="Calibri" w:hAnsi="Sylfaen" w:cs="Sylfaen"/>
        </w:rPr>
        <w:t>სპეციფიკური</w:t>
      </w:r>
      <w:r w:rsidRPr="000E7E13">
        <w:rPr>
          <w:rFonts w:ascii="Sylfaen" w:eastAsia="Calibri" w:hAnsi="Sylfaen" w:cs="Times New Roman"/>
        </w:rPr>
        <w:t xml:space="preserve"> </w:t>
      </w:r>
      <w:r w:rsidRPr="000E7E13">
        <w:rPr>
          <w:rFonts w:ascii="Sylfaen" w:eastAsia="Calibri" w:hAnsi="Sylfaen" w:cs="Sylfaen"/>
        </w:rPr>
        <w:t>სამუშაო</w:t>
      </w:r>
      <w:r w:rsidRPr="000E7E13">
        <w:rPr>
          <w:rFonts w:ascii="Sylfaen" w:eastAsia="Calibri" w:hAnsi="Sylfaen" w:cs="Times New Roman"/>
        </w:rPr>
        <w:t xml:space="preserve"> </w:t>
      </w:r>
      <w:r w:rsidRPr="000E7E13">
        <w:rPr>
          <w:rFonts w:ascii="Sylfaen" w:eastAsia="Calibri" w:hAnsi="Sylfaen" w:cs="Sylfaen"/>
        </w:rPr>
        <w:t>რეჟიმის</w:t>
      </w:r>
      <w:r w:rsidRPr="000E7E13">
        <w:rPr>
          <w:rFonts w:ascii="Sylfaen" w:eastAsia="Calibri" w:hAnsi="Sylfaen" w:cs="Times New Roman"/>
        </w:rPr>
        <w:t xml:space="preserve"> </w:t>
      </w:r>
      <w:r w:rsidRPr="000E7E13">
        <w:rPr>
          <w:rFonts w:ascii="Sylfaen" w:eastAsia="Calibri" w:hAnsi="Sylfaen" w:cs="Sylfaen"/>
        </w:rPr>
        <w:t>მქონე</w:t>
      </w:r>
      <w:r w:rsidRPr="000E7E13">
        <w:rPr>
          <w:rFonts w:ascii="Sylfaen" w:eastAsia="Calibri" w:hAnsi="Sylfaen" w:cs="Times New Roman"/>
        </w:rPr>
        <w:t xml:space="preserve"> </w:t>
      </w:r>
      <w:r w:rsidRPr="000E7E13">
        <w:rPr>
          <w:rFonts w:ascii="Sylfaen" w:eastAsia="Calibri" w:hAnsi="Sylfaen" w:cs="Sylfaen"/>
        </w:rPr>
        <w:t>საწარმოში</w:t>
      </w:r>
      <w:r w:rsidRPr="000E7E13">
        <w:rPr>
          <w:rFonts w:ascii="Sylfaen" w:eastAsia="Calibri" w:hAnsi="Sylfaen" w:cs="Sylfaen"/>
          <w:lang w:val="ka-GE"/>
        </w:rPr>
        <w:t xml:space="preserve"> (</w:t>
      </w:r>
      <w:r w:rsidR="005C67EA" w:rsidRPr="000E7E13">
        <w:rPr>
          <w:rFonts w:ascii="Sylfaen" w:eastAsia="Calibri" w:hAnsi="Sylfaen" w:cs="Sylfaen"/>
        </w:rPr>
        <w:t>სპეციფიკური</w:t>
      </w:r>
      <w:r w:rsidR="005C67EA" w:rsidRPr="000E7E13">
        <w:rPr>
          <w:rFonts w:ascii="Sylfaen" w:eastAsia="Calibri" w:hAnsi="Sylfaen" w:cs="Times New Roman"/>
        </w:rPr>
        <w:t xml:space="preserve"> </w:t>
      </w:r>
      <w:r w:rsidR="005C67EA" w:rsidRPr="000E7E13">
        <w:rPr>
          <w:rFonts w:ascii="Sylfaen" w:eastAsia="Calibri" w:hAnsi="Sylfaen" w:cs="Sylfaen"/>
        </w:rPr>
        <w:t>სამუშაო</w:t>
      </w:r>
      <w:r w:rsidR="005C67EA" w:rsidRPr="000E7E13">
        <w:rPr>
          <w:rFonts w:ascii="Sylfaen" w:eastAsia="Calibri" w:hAnsi="Sylfaen" w:cs="Times New Roman"/>
        </w:rPr>
        <w:t xml:space="preserve"> </w:t>
      </w:r>
      <w:r w:rsidR="005C67EA" w:rsidRPr="000E7E13">
        <w:rPr>
          <w:rFonts w:ascii="Sylfaen" w:eastAsia="Calibri" w:hAnsi="Sylfaen" w:cs="Sylfaen"/>
        </w:rPr>
        <w:t>რეჟიმის</w:t>
      </w:r>
      <w:r w:rsidR="005C67EA" w:rsidRPr="000E7E13">
        <w:rPr>
          <w:rFonts w:ascii="Sylfaen" w:eastAsia="Calibri" w:hAnsi="Sylfaen" w:cs="Times New Roman"/>
        </w:rPr>
        <w:t xml:space="preserve"> </w:t>
      </w:r>
      <w:r w:rsidR="005C67EA" w:rsidRPr="000E7E13">
        <w:rPr>
          <w:rFonts w:ascii="Sylfaen" w:eastAsia="Calibri" w:hAnsi="Sylfaen" w:cs="Sylfaen"/>
        </w:rPr>
        <w:t>დარგების</w:t>
      </w:r>
      <w:r w:rsidR="005C67EA" w:rsidRPr="000E7E13">
        <w:rPr>
          <w:rFonts w:ascii="Sylfaen" w:eastAsia="Calibri" w:hAnsi="Sylfaen" w:cs="Times New Roman"/>
        </w:rPr>
        <w:t xml:space="preserve"> </w:t>
      </w:r>
      <w:r w:rsidR="005C67EA" w:rsidRPr="000E7E13">
        <w:rPr>
          <w:rFonts w:ascii="Sylfaen" w:eastAsia="Calibri" w:hAnsi="Sylfaen" w:cs="Sylfaen"/>
        </w:rPr>
        <w:t>ჩამონათვალს</w:t>
      </w:r>
      <w:r w:rsidR="005C67EA" w:rsidRPr="000E7E13">
        <w:rPr>
          <w:rFonts w:ascii="Sylfaen" w:eastAsia="Calibri" w:hAnsi="Sylfaen" w:cs="Times New Roman"/>
        </w:rPr>
        <w:t xml:space="preserve"> </w:t>
      </w:r>
      <w:r w:rsidR="005C67EA" w:rsidRPr="000E7E13">
        <w:rPr>
          <w:rFonts w:ascii="Sylfaen" w:eastAsia="Calibri" w:hAnsi="Sylfaen" w:cs="Sylfaen"/>
        </w:rPr>
        <w:t>განსაზღვრავს</w:t>
      </w:r>
      <w:r w:rsidR="005C67EA" w:rsidRPr="000E7E13">
        <w:rPr>
          <w:rFonts w:ascii="Sylfaen" w:eastAsia="Calibri" w:hAnsi="Sylfaen" w:cs="Times New Roman"/>
        </w:rPr>
        <w:t xml:space="preserve"> </w:t>
      </w:r>
      <w:r w:rsidR="005C67EA" w:rsidRPr="000E7E13">
        <w:rPr>
          <w:rFonts w:ascii="Sylfaen" w:eastAsia="Calibri" w:hAnsi="Sylfaen" w:cs="Sylfaen"/>
        </w:rPr>
        <w:t>საქართველოს</w:t>
      </w:r>
      <w:r w:rsidR="005C67EA" w:rsidRPr="000E7E13">
        <w:rPr>
          <w:rFonts w:ascii="Sylfaen" w:eastAsia="Calibri" w:hAnsi="Sylfaen" w:cs="Times New Roman"/>
        </w:rPr>
        <w:t xml:space="preserve"> </w:t>
      </w:r>
      <w:r w:rsidR="005C67EA" w:rsidRPr="000E7E13">
        <w:rPr>
          <w:rFonts w:ascii="Sylfaen" w:eastAsia="Calibri" w:hAnsi="Sylfaen" w:cs="Sylfaen"/>
        </w:rPr>
        <w:t>მთავრობა</w:t>
      </w:r>
      <w:r w:rsidRPr="000E7E13">
        <w:rPr>
          <w:rFonts w:ascii="Sylfaen" w:eastAsia="Calibri" w:hAnsi="Sylfaen" w:cs="Sylfaen"/>
          <w:lang w:val="ka-GE"/>
        </w:rPr>
        <w:t>)</w:t>
      </w:r>
      <w:r w:rsidRPr="000E7E13">
        <w:rPr>
          <w:rFonts w:ascii="Sylfaen" w:eastAsia="Calibri" w:hAnsi="Sylfaen" w:cs="Times New Roman"/>
        </w:rPr>
        <w:t>,</w:t>
      </w:r>
      <w:r w:rsidR="005C67EA" w:rsidRPr="000E7E13">
        <w:rPr>
          <w:rFonts w:ascii="Sylfaen" w:eastAsia="Calibri" w:hAnsi="Sylfaen" w:cs="Times New Roman"/>
          <w:lang w:val="ka-GE"/>
        </w:rPr>
        <w:t xml:space="preserve"> </w:t>
      </w:r>
      <w:r w:rsidRPr="000E7E13">
        <w:rPr>
          <w:rFonts w:ascii="Sylfaen" w:eastAsia="Calibri" w:hAnsi="Sylfaen" w:cs="Times New Roman"/>
        </w:rPr>
        <w:t xml:space="preserve">– </w:t>
      </w:r>
      <w:r w:rsidRPr="000E7E13">
        <w:rPr>
          <w:rFonts w:ascii="Sylfaen" w:eastAsia="Calibri" w:hAnsi="Sylfaen" w:cs="Sylfaen"/>
        </w:rPr>
        <w:t>კვირაში</w:t>
      </w:r>
      <w:r w:rsidRPr="000E7E13">
        <w:rPr>
          <w:rFonts w:ascii="Sylfaen" w:eastAsia="Calibri" w:hAnsi="Sylfaen" w:cs="Times New Roman"/>
        </w:rPr>
        <w:t xml:space="preserve"> 48 </w:t>
      </w:r>
      <w:r w:rsidRPr="000E7E13">
        <w:rPr>
          <w:rFonts w:ascii="Sylfaen" w:eastAsia="Calibri" w:hAnsi="Sylfaen" w:cs="Sylfaen"/>
        </w:rPr>
        <w:t>საათს</w:t>
      </w:r>
      <w:r w:rsidRPr="000E7E13">
        <w:rPr>
          <w:rFonts w:ascii="Sylfaen" w:eastAsia="Calibri" w:hAnsi="Sylfaen" w:cs="Times New Roman"/>
        </w:rPr>
        <w:t xml:space="preserve">. </w:t>
      </w:r>
      <w:r w:rsidRPr="000E7E13">
        <w:rPr>
          <w:rFonts w:ascii="Sylfaen" w:eastAsia="Calibri" w:hAnsi="Sylfaen" w:cs="Sylfaen"/>
        </w:rPr>
        <w:t>სამუშაო</w:t>
      </w:r>
      <w:r w:rsidRPr="000E7E13">
        <w:rPr>
          <w:rFonts w:ascii="Sylfaen" w:eastAsia="Calibri" w:hAnsi="Sylfaen" w:cs="Times New Roman"/>
        </w:rPr>
        <w:t xml:space="preserve"> </w:t>
      </w:r>
      <w:r w:rsidRPr="000E7E13">
        <w:rPr>
          <w:rFonts w:ascii="Sylfaen" w:eastAsia="Calibri" w:hAnsi="Sylfaen" w:cs="Sylfaen"/>
        </w:rPr>
        <w:t>დროში</w:t>
      </w:r>
      <w:r w:rsidRPr="000E7E13">
        <w:rPr>
          <w:rFonts w:ascii="Sylfaen" w:eastAsia="Calibri" w:hAnsi="Sylfaen" w:cs="Times New Roman"/>
        </w:rPr>
        <w:t xml:space="preserve"> </w:t>
      </w:r>
      <w:r w:rsidRPr="000E7E13">
        <w:rPr>
          <w:rFonts w:ascii="Sylfaen" w:eastAsia="Calibri" w:hAnsi="Sylfaen" w:cs="Sylfaen"/>
        </w:rPr>
        <w:t>არ</w:t>
      </w:r>
      <w:r w:rsidRPr="000E7E13">
        <w:rPr>
          <w:rFonts w:ascii="Sylfaen" w:eastAsia="Calibri" w:hAnsi="Sylfaen" w:cs="Times New Roman"/>
        </w:rPr>
        <w:t xml:space="preserve"> </w:t>
      </w:r>
      <w:r w:rsidRPr="000E7E13">
        <w:rPr>
          <w:rFonts w:ascii="Sylfaen" w:eastAsia="Calibri" w:hAnsi="Sylfaen" w:cs="Sylfaen"/>
        </w:rPr>
        <w:t>ითვლება</w:t>
      </w:r>
      <w:r w:rsidRPr="000E7E13">
        <w:rPr>
          <w:rFonts w:ascii="Sylfaen" w:eastAsia="Calibri" w:hAnsi="Sylfaen" w:cs="Times New Roman"/>
        </w:rPr>
        <w:t xml:space="preserve"> </w:t>
      </w:r>
      <w:r w:rsidRPr="000E7E13">
        <w:rPr>
          <w:rFonts w:ascii="Sylfaen" w:eastAsia="Calibri" w:hAnsi="Sylfaen" w:cs="Sylfaen"/>
        </w:rPr>
        <w:t>შესვენების</w:t>
      </w:r>
      <w:r w:rsidRPr="000E7E13">
        <w:rPr>
          <w:rFonts w:ascii="Sylfaen" w:eastAsia="Calibri" w:hAnsi="Sylfaen" w:cs="Times New Roman"/>
        </w:rPr>
        <w:t xml:space="preserve"> </w:t>
      </w:r>
      <w:r w:rsidRPr="000E7E13">
        <w:rPr>
          <w:rFonts w:ascii="Sylfaen" w:eastAsia="Calibri" w:hAnsi="Sylfaen" w:cs="Sylfaen"/>
        </w:rPr>
        <w:t>დრო</w:t>
      </w:r>
      <w:r w:rsidRPr="000E7E13">
        <w:rPr>
          <w:rFonts w:ascii="Sylfaen" w:eastAsia="Calibri" w:hAnsi="Sylfaen" w:cs="Times New Roman"/>
        </w:rPr>
        <w:t xml:space="preserve"> </w:t>
      </w:r>
      <w:r w:rsidRPr="000E7E13">
        <w:rPr>
          <w:rFonts w:ascii="Sylfaen" w:eastAsia="Calibri" w:hAnsi="Sylfaen" w:cs="Sylfaen"/>
        </w:rPr>
        <w:t>და</w:t>
      </w:r>
      <w:r w:rsidRPr="000E7E13">
        <w:rPr>
          <w:rFonts w:ascii="Sylfaen" w:eastAsia="Calibri" w:hAnsi="Sylfaen" w:cs="Times New Roman"/>
        </w:rPr>
        <w:t xml:space="preserve"> </w:t>
      </w:r>
      <w:r w:rsidRPr="000E7E13">
        <w:rPr>
          <w:rFonts w:ascii="Sylfaen" w:eastAsia="Calibri" w:hAnsi="Sylfaen" w:cs="Sylfaen"/>
        </w:rPr>
        <w:t>დასვენების</w:t>
      </w:r>
      <w:r w:rsidRPr="000E7E13">
        <w:rPr>
          <w:rFonts w:ascii="Sylfaen" w:eastAsia="Calibri" w:hAnsi="Sylfaen" w:cs="Times New Roman"/>
        </w:rPr>
        <w:t xml:space="preserve"> </w:t>
      </w:r>
      <w:r w:rsidRPr="000E7E13">
        <w:rPr>
          <w:rFonts w:ascii="Sylfaen" w:eastAsia="Calibri" w:hAnsi="Sylfaen" w:cs="Sylfaen"/>
        </w:rPr>
        <w:t>დრო</w:t>
      </w:r>
      <w:r w:rsidRPr="000E7E13">
        <w:rPr>
          <w:rFonts w:ascii="Sylfaen" w:eastAsia="Calibri" w:hAnsi="Sylfaen" w:cs="Times New Roman"/>
        </w:rPr>
        <w:t>.</w:t>
      </w:r>
      <w:r w:rsidR="005C67EA" w:rsidRPr="000E7E13">
        <w:rPr>
          <w:rFonts w:ascii="Sylfaen" w:eastAsia="Calibri" w:hAnsi="Sylfaen" w:cs="Times New Roman"/>
          <w:lang w:val="ka-GE"/>
        </w:rPr>
        <w:t xml:space="preserve"> </w:t>
      </w:r>
      <w:r w:rsidRPr="000E7E13">
        <w:rPr>
          <w:rFonts w:ascii="Sylfaen" w:eastAsia="Calibri" w:hAnsi="Sylfaen" w:cs="Times New Roman"/>
        </w:rPr>
        <w:t xml:space="preserve">16 </w:t>
      </w:r>
      <w:r w:rsidRPr="000E7E13">
        <w:rPr>
          <w:rFonts w:ascii="Sylfaen" w:eastAsia="Calibri" w:hAnsi="Sylfaen" w:cs="Sylfaen"/>
        </w:rPr>
        <w:t>წლიდან</w:t>
      </w:r>
      <w:r w:rsidRPr="000E7E13">
        <w:rPr>
          <w:rFonts w:ascii="Sylfaen" w:eastAsia="Calibri" w:hAnsi="Sylfaen" w:cs="Times New Roman"/>
        </w:rPr>
        <w:t xml:space="preserve"> 18 </w:t>
      </w:r>
      <w:r w:rsidRPr="000E7E13">
        <w:rPr>
          <w:rFonts w:ascii="Sylfaen" w:eastAsia="Calibri" w:hAnsi="Sylfaen" w:cs="Sylfaen"/>
        </w:rPr>
        <w:t>წლამდე</w:t>
      </w:r>
      <w:r w:rsidRPr="000E7E13">
        <w:rPr>
          <w:rFonts w:ascii="Sylfaen" w:eastAsia="Calibri" w:hAnsi="Sylfaen" w:cs="Times New Roman"/>
        </w:rPr>
        <w:t xml:space="preserve"> </w:t>
      </w:r>
      <w:r w:rsidRPr="000E7E13">
        <w:rPr>
          <w:rFonts w:ascii="Sylfaen" w:eastAsia="Calibri" w:hAnsi="Sylfaen" w:cs="Sylfaen"/>
        </w:rPr>
        <w:lastRenderedPageBreak/>
        <w:t>ასაკის</w:t>
      </w:r>
      <w:r w:rsidRPr="000E7E13">
        <w:rPr>
          <w:rFonts w:ascii="Sylfaen" w:eastAsia="Calibri" w:hAnsi="Sylfaen" w:cs="Times New Roman"/>
        </w:rPr>
        <w:t xml:space="preserve"> </w:t>
      </w:r>
      <w:r w:rsidRPr="000E7E13">
        <w:rPr>
          <w:rFonts w:ascii="Sylfaen" w:eastAsia="Calibri" w:hAnsi="Sylfaen" w:cs="Sylfaen"/>
        </w:rPr>
        <w:t>არასრულწლოვნის</w:t>
      </w:r>
      <w:r w:rsidRPr="000E7E13">
        <w:rPr>
          <w:rFonts w:ascii="Sylfaen" w:eastAsia="Calibri" w:hAnsi="Sylfaen" w:cs="Times New Roman"/>
        </w:rPr>
        <w:t xml:space="preserve"> </w:t>
      </w:r>
      <w:r w:rsidRPr="000E7E13">
        <w:rPr>
          <w:rFonts w:ascii="Sylfaen" w:eastAsia="Calibri" w:hAnsi="Sylfaen" w:cs="Sylfaen"/>
        </w:rPr>
        <w:t>სამუშაო</w:t>
      </w:r>
      <w:r w:rsidRPr="000E7E13">
        <w:rPr>
          <w:rFonts w:ascii="Sylfaen" w:eastAsia="Calibri" w:hAnsi="Sylfaen" w:cs="Times New Roman"/>
        </w:rPr>
        <w:t xml:space="preserve"> </w:t>
      </w:r>
      <w:r w:rsidRPr="000E7E13">
        <w:rPr>
          <w:rFonts w:ascii="Sylfaen" w:eastAsia="Calibri" w:hAnsi="Sylfaen" w:cs="Sylfaen"/>
        </w:rPr>
        <w:t>დროის</w:t>
      </w:r>
      <w:r w:rsidRPr="000E7E13">
        <w:rPr>
          <w:rFonts w:ascii="Sylfaen" w:eastAsia="Calibri" w:hAnsi="Sylfaen" w:cs="Times New Roman"/>
        </w:rPr>
        <w:t xml:space="preserve"> </w:t>
      </w:r>
      <w:r w:rsidRPr="000E7E13">
        <w:rPr>
          <w:rFonts w:ascii="Sylfaen" w:eastAsia="Calibri" w:hAnsi="Sylfaen" w:cs="Sylfaen"/>
        </w:rPr>
        <w:t>ხანგრძლივობა</w:t>
      </w:r>
      <w:r w:rsidRPr="000E7E13">
        <w:rPr>
          <w:rFonts w:ascii="Sylfaen" w:eastAsia="Calibri" w:hAnsi="Sylfaen" w:cs="Times New Roman"/>
        </w:rPr>
        <w:t xml:space="preserve"> </w:t>
      </w:r>
      <w:r w:rsidRPr="000E7E13">
        <w:rPr>
          <w:rFonts w:ascii="Sylfaen" w:eastAsia="Calibri" w:hAnsi="Sylfaen" w:cs="Sylfaen"/>
        </w:rPr>
        <w:t>არ</w:t>
      </w:r>
      <w:r w:rsidRPr="000E7E13">
        <w:rPr>
          <w:rFonts w:ascii="Sylfaen" w:eastAsia="Calibri" w:hAnsi="Sylfaen" w:cs="Times New Roman"/>
        </w:rPr>
        <w:t xml:space="preserve"> </w:t>
      </w:r>
      <w:r w:rsidRPr="000E7E13">
        <w:rPr>
          <w:rFonts w:ascii="Sylfaen" w:eastAsia="Calibri" w:hAnsi="Sylfaen" w:cs="Sylfaen"/>
        </w:rPr>
        <w:t>უნდა</w:t>
      </w:r>
      <w:r w:rsidRPr="000E7E13">
        <w:rPr>
          <w:rFonts w:ascii="Sylfaen" w:eastAsia="Calibri" w:hAnsi="Sylfaen" w:cs="Times New Roman"/>
        </w:rPr>
        <w:t xml:space="preserve"> </w:t>
      </w:r>
      <w:r w:rsidRPr="000E7E13">
        <w:rPr>
          <w:rFonts w:ascii="Sylfaen" w:eastAsia="Calibri" w:hAnsi="Sylfaen" w:cs="Sylfaen"/>
        </w:rPr>
        <w:t>აღემატებოდეს</w:t>
      </w:r>
      <w:r w:rsidRPr="000E7E13">
        <w:rPr>
          <w:rFonts w:ascii="Sylfaen" w:eastAsia="Calibri" w:hAnsi="Sylfaen" w:cs="Times New Roman"/>
        </w:rPr>
        <w:t xml:space="preserve"> </w:t>
      </w:r>
      <w:r w:rsidRPr="000E7E13">
        <w:rPr>
          <w:rFonts w:ascii="Sylfaen" w:eastAsia="Calibri" w:hAnsi="Sylfaen" w:cs="Sylfaen"/>
        </w:rPr>
        <w:t>კვირაში</w:t>
      </w:r>
      <w:r w:rsidRPr="000E7E13">
        <w:rPr>
          <w:rFonts w:ascii="Sylfaen" w:eastAsia="Calibri" w:hAnsi="Sylfaen" w:cs="Times New Roman"/>
        </w:rPr>
        <w:t xml:space="preserve"> 36 </w:t>
      </w:r>
      <w:r w:rsidRPr="000E7E13">
        <w:rPr>
          <w:rFonts w:ascii="Sylfaen" w:eastAsia="Calibri" w:hAnsi="Sylfaen" w:cs="Sylfaen"/>
        </w:rPr>
        <w:t>საათს</w:t>
      </w:r>
      <w:r w:rsidRPr="000E7E13">
        <w:rPr>
          <w:rFonts w:ascii="Sylfaen" w:eastAsia="Calibri" w:hAnsi="Sylfaen" w:cs="Times New Roman"/>
        </w:rPr>
        <w:t xml:space="preserve">. </w:t>
      </w:r>
      <w:r w:rsidR="008C4AE0" w:rsidRPr="000E7E13">
        <w:rPr>
          <w:rFonts w:ascii="Sylfaen" w:eastAsia="Calibri" w:hAnsi="Sylfaen" w:cs="Times New Roman"/>
          <w:lang w:val="ka-GE"/>
        </w:rPr>
        <w:t>არ არსებობს მკაცრი შეზღუდვა ცვლებში მომუშავე დასაქმებულთათვის, გარდა იმისა, რომ ხანგრძლივობა უნდა განისაზღვროს ცვლის გრაფიკით</w:t>
      </w:r>
      <w:r w:rsidR="00ED235B" w:rsidRPr="000E7E13">
        <w:rPr>
          <w:rFonts w:ascii="Sylfaen" w:eastAsia="Calibri" w:hAnsi="Sylfaen" w:cs="Times New Roman"/>
          <w:lang w:val="ka-GE"/>
        </w:rPr>
        <w:t>,</w:t>
      </w:r>
      <w:r w:rsidR="008C4AE0" w:rsidRPr="000E7E13">
        <w:rPr>
          <w:rFonts w:ascii="Sylfaen" w:eastAsia="Calibri" w:hAnsi="Sylfaen" w:cs="Times New Roman"/>
          <w:lang w:val="ka-GE"/>
        </w:rPr>
        <w:t xml:space="preserve"> რომელსაც მოამზადებს დამსაქმებელი და რომელიც დამყარებული იქნება სამუშაოს სპეციფიკაზე. </w:t>
      </w:r>
      <w:r w:rsidR="0007084E" w:rsidRPr="000E7E13">
        <w:rPr>
          <w:rFonts w:ascii="Sylfaen" w:eastAsia="Calibri" w:hAnsi="Sylfaen" w:cs="Times New Roman"/>
          <w:lang w:val="ka-GE"/>
        </w:rPr>
        <w:t>ცვლებს შორის დასვენების ხანგრძლივობა</w:t>
      </w:r>
      <w:r w:rsidR="00246860" w:rsidRPr="000E7E13">
        <w:rPr>
          <w:rFonts w:ascii="Sylfaen" w:eastAsia="Calibri" w:hAnsi="Sylfaen" w:cs="Times New Roman"/>
          <w:lang w:val="ka-GE"/>
        </w:rPr>
        <w:t xml:space="preserve"> არ უნდა იყოს</w:t>
      </w:r>
      <w:r w:rsidR="0007084E" w:rsidRPr="000E7E13">
        <w:rPr>
          <w:rFonts w:ascii="Sylfaen" w:eastAsia="Calibri" w:hAnsi="Sylfaen" w:cs="Times New Roman"/>
          <w:lang w:val="ka-GE"/>
        </w:rPr>
        <w:t xml:space="preserve"> 12 საათ</w:t>
      </w:r>
      <w:r w:rsidR="00246860" w:rsidRPr="000E7E13">
        <w:rPr>
          <w:rFonts w:ascii="Sylfaen" w:eastAsia="Calibri" w:hAnsi="Sylfaen" w:cs="Times New Roman"/>
          <w:lang w:val="ka-GE"/>
        </w:rPr>
        <w:t>ზე ნაკლები</w:t>
      </w:r>
      <w:r w:rsidR="0007084E" w:rsidRPr="000E7E13">
        <w:rPr>
          <w:rFonts w:ascii="Sylfaen" w:eastAsia="Calibri" w:hAnsi="Sylfaen" w:cs="Times New Roman"/>
          <w:lang w:val="ka-GE"/>
        </w:rPr>
        <w:t xml:space="preserve"> (შრომის კოდექსის, მე-14 მუხლის თანახმად). </w:t>
      </w:r>
      <w:r w:rsidR="00246860" w:rsidRPr="000E7E13">
        <w:rPr>
          <w:rFonts w:ascii="Sylfaen" w:eastAsia="Calibri" w:hAnsi="Sylfaen" w:cs="Times New Roman"/>
          <w:lang w:val="ka-GE"/>
        </w:rPr>
        <w:t>დამსაქმებელმა თანამშრომელს ცვლიანობის განრიგის შესახებ</w:t>
      </w:r>
      <w:r w:rsidR="00A3492F" w:rsidRPr="000E7E13">
        <w:rPr>
          <w:rFonts w:ascii="Sylfaen" w:eastAsia="Calibri" w:hAnsi="Sylfaen" w:cs="Times New Roman"/>
          <w:lang w:val="ka-GE"/>
        </w:rPr>
        <w:t xml:space="preserve"> უნდა ა</w:t>
      </w:r>
      <w:r w:rsidR="00246860" w:rsidRPr="000E7E13">
        <w:rPr>
          <w:rFonts w:ascii="Sylfaen" w:eastAsia="Calibri" w:hAnsi="Sylfaen" w:cs="Times New Roman"/>
          <w:lang w:val="ka-GE"/>
        </w:rPr>
        <w:t xml:space="preserve">ცნობოს 10 დღით ადრე, თუ ეს შეუძლებელი არ არის უკიდურესი საწარმოო აუცილებლობის </w:t>
      </w:r>
      <w:r w:rsidR="00A3492F" w:rsidRPr="000E7E13">
        <w:rPr>
          <w:rFonts w:ascii="Sylfaen" w:eastAsia="Calibri" w:hAnsi="Sylfaen" w:cs="Times New Roman"/>
          <w:lang w:val="ka-GE"/>
        </w:rPr>
        <w:t>გამო (შრომის კოდექსის მე-15 მუხლი).</w:t>
      </w:r>
    </w:p>
    <w:p w14:paraId="3503F750" w14:textId="77777777" w:rsidR="00C27A84" w:rsidRPr="000E7E13" w:rsidRDefault="00C27A84">
      <w:pPr>
        <w:spacing w:after="0" w:line="276" w:lineRule="auto"/>
        <w:jc w:val="both"/>
        <w:rPr>
          <w:rFonts w:ascii="Sylfaen" w:eastAsia="Calibri" w:hAnsi="Sylfaen" w:cs="Times New Roman"/>
          <w:lang w:val="ka-GE"/>
        </w:rPr>
      </w:pPr>
    </w:p>
    <w:p w14:paraId="74337786" w14:textId="043BE286" w:rsidR="00C27A84" w:rsidRPr="000E7E13" w:rsidRDefault="001D50C4">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აკრძალულია ღამის სამუშაოზე (22 საათიდან 6 საათამდე)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(შრომის კოდექსის მე-18 მუხლი).</w:t>
      </w:r>
    </w:p>
    <w:p w14:paraId="794AB13C" w14:textId="77777777" w:rsidR="00E809B7" w:rsidRPr="000E7E13" w:rsidRDefault="00E809B7">
      <w:pPr>
        <w:spacing w:after="0" w:line="276" w:lineRule="auto"/>
        <w:jc w:val="both"/>
        <w:rPr>
          <w:rFonts w:ascii="Sylfaen" w:eastAsia="Calibri" w:hAnsi="Sylfaen" w:cs="Times New Roman"/>
          <w:b/>
          <w:i/>
          <w:color w:val="000000"/>
          <w:lang w:val="ka-GE"/>
        </w:rPr>
      </w:pPr>
    </w:p>
    <w:p w14:paraId="757D4A1C" w14:textId="62458806" w:rsidR="00C27A84" w:rsidRPr="000E7E13" w:rsidRDefault="00C51A21" w:rsidP="00C612AA">
      <w:pPr>
        <w:pStyle w:val="Heading2"/>
        <w:jc w:val="both"/>
        <w:rPr>
          <w:rFonts w:ascii="Sylfaen" w:eastAsia="Calibri" w:hAnsi="Sylfaen"/>
          <w:lang w:val="ka-GE"/>
        </w:rPr>
      </w:pPr>
      <w:bookmarkStart w:id="12" w:name="_Toc45893444"/>
      <w:r w:rsidRPr="000E7E13">
        <w:rPr>
          <w:rFonts w:ascii="Sylfaen" w:eastAsia="Calibri" w:hAnsi="Sylfaen"/>
          <w:lang w:val="ka-GE"/>
        </w:rPr>
        <w:t>ზეგანაკვეთური სამუშაო</w:t>
      </w:r>
      <w:bookmarkEnd w:id="12"/>
    </w:p>
    <w:p w14:paraId="2E2D0B49" w14:textId="1DD5CE04" w:rsidR="00A47963" w:rsidRPr="000E7E13" w:rsidRDefault="00C51A21" w:rsidP="00A47963">
      <w:pPr>
        <w:spacing w:after="0" w:line="276" w:lineRule="auto"/>
        <w:jc w:val="both"/>
        <w:rPr>
          <w:rFonts w:ascii="Sylfaen" w:eastAsia="Calibri" w:hAnsi="Sylfaen" w:cs="Times New Roman"/>
          <w:color w:val="000000"/>
          <w:lang w:val="ka-GE"/>
        </w:rPr>
      </w:pPr>
      <w:r w:rsidRPr="000E7E13">
        <w:rPr>
          <w:rFonts w:ascii="Sylfaen" w:eastAsia="Calibri" w:hAnsi="Sylfaen" w:cs="Times New Roman"/>
          <w:color w:val="000000"/>
          <w:lang w:val="ka-GE"/>
        </w:rPr>
        <w:t>ზეგანაკვეთურ სამუშაოდ მიიჩნევა დასაქმებულის მიერ სამუშაოს შესრულება დროის იმ მონაკვეთში, რომლის ხანგრძლივობა სრულწლოვნისთვის აღემატება კვირაში 40 საათს, 16 წლიდან 18 წლამდე ასაკის არასრულწლოვნისთვის – კვირაში 36 საათს, ხოლო 14 წლიდან 16 წლამდე ასაკის არასრულწლოვნისთვის – კვირაში 24 საათს</w:t>
      </w:r>
      <w:r w:rsidR="00FB2AFF" w:rsidRPr="000E7E13">
        <w:rPr>
          <w:rFonts w:ascii="Sylfaen" w:eastAsia="Calibri" w:hAnsi="Sylfaen" w:cs="Times New Roman"/>
          <w:color w:val="000000"/>
          <w:lang w:val="ka-GE"/>
        </w:rPr>
        <w:t xml:space="preserve"> (მუხლი 17, ნაწილი 3)</w:t>
      </w:r>
      <w:r w:rsidRPr="000E7E13">
        <w:rPr>
          <w:rFonts w:ascii="Sylfaen" w:eastAsia="Calibri" w:hAnsi="Sylfaen" w:cs="Times New Roman"/>
          <w:color w:val="000000"/>
          <w:lang w:val="ka-GE"/>
        </w:rPr>
        <w:t>.</w:t>
      </w:r>
      <w:r w:rsidR="00FB2AFF" w:rsidRPr="000E7E13">
        <w:rPr>
          <w:rFonts w:ascii="Sylfaen" w:eastAsia="Calibri" w:hAnsi="Sylfaen" w:cs="Times New Roman"/>
          <w:color w:val="000000"/>
          <w:lang w:val="ka-GE"/>
        </w:rPr>
        <w:t xml:space="preserve"> </w:t>
      </w:r>
      <w:r w:rsidRPr="000E7E13">
        <w:rPr>
          <w:rFonts w:ascii="Sylfaen" w:eastAsia="Calibri" w:hAnsi="Sylfaen" w:cs="Times New Roman"/>
          <w:color w:val="000000"/>
          <w:lang w:val="ka-GE"/>
        </w:rPr>
        <w:t xml:space="preserve"> ზეგანაკვეთური სამუშაო ანაზღაურდება ხელფასის საათობრივი განაკვეთის გაზრდილი ოდენობით</w:t>
      </w:r>
      <w:r w:rsidR="00FB2AFF" w:rsidRPr="000E7E13">
        <w:rPr>
          <w:rFonts w:ascii="Sylfaen" w:eastAsia="Calibri" w:hAnsi="Sylfaen" w:cs="Times New Roman"/>
          <w:color w:val="000000"/>
          <w:lang w:val="ka-GE"/>
        </w:rPr>
        <w:t xml:space="preserve"> ა</w:t>
      </w:r>
      <w:r w:rsidRPr="000E7E13">
        <w:rPr>
          <w:rFonts w:ascii="Sylfaen" w:eastAsia="Calibri" w:hAnsi="Sylfaen" w:cs="Times New Roman"/>
          <w:color w:val="000000"/>
          <w:lang w:val="ka-GE"/>
        </w:rPr>
        <w:t>ნ ზეგანაკვეთური სამუშაოს ანაზღაურების სანაცვლოდ დასაქმებულისათვის დამატებითი დასვენების დროის მიცემ</w:t>
      </w:r>
      <w:r w:rsidR="00FB2AFF" w:rsidRPr="000E7E13">
        <w:rPr>
          <w:rFonts w:ascii="Sylfaen" w:eastAsia="Calibri" w:hAnsi="Sylfaen" w:cs="Times New Roman"/>
          <w:color w:val="000000"/>
          <w:lang w:val="ka-GE"/>
        </w:rPr>
        <w:t>ით</w:t>
      </w:r>
      <w:r w:rsidRPr="000E7E13">
        <w:rPr>
          <w:rFonts w:ascii="Sylfaen" w:eastAsia="Calibri" w:hAnsi="Sylfaen" w:cs="Times New Roman"/>
          <w:color w:val="000000"/>
          <w:lang w:val="ka-GE"/>
        </w:rPr>
        <w:t>.</w:t>
      </w:r>
      <w:r w:rsidR="00FB2AFF" w:rsidRPr="000E7E13">
        <w:rPr>
          <w:rFonts w:ascii="Sylfaen" w:eastAsia="Calibri" w:hAnsi="Sylfaen" w:cs="Times New Roman"/>
          <w:color w:val="000000"/>
          <w:lang w:val="ka-GE"/>
        </w:rPr>
        <w:t xml:space="preserve"> </w:t>
      </w:r>
      <w:r w:rsidR="00A47963" w:rsidRPr="000E7E13">
        <w:rPr>
          <w:rFonts w:ascii="Sylfaen" w:eastAsia="Calibri" w:hAnsi="Sylfaen" w:cs="Times New Roman"/>
          <w:color w:val="000000"/>
          <w:lang w:val="ka-GE"/>
        </w:rPr>
        <w:t>ზეგანაკვეთური სამუშაოს პირობები განისაზღვრება მხარეთა შეთანხმებით</w:t>
      </w:r>
      <w:r w:rsidR="00C27A84" w:rsidRPr="000E7E13">
        <w:rPr>
          <w:rFonts w:ascii="Sylfaen" w:eastAsia="Calibri" w:hAnsi="Sylfaen" w:cs="Times New Roman"/>
          <w:color w:val="000000"/>
          <w:lang w:val="ka-GE"/>
        </w:rPr>
        <w:t xml:space="preserve">. </w:t>
      </w:r>
      <w:r w:rsidR="00A47963" w:rsidRPr="000E7E13">
        <w:rPr>
          <w:rFonts w:ascii="Sylfaen" w:eastAsia="Calibri" w:hAnsi="Sylfaen" w:cs="Times New Roman"/>
          <w:color w:val="000000"/>
          <w:lang w:val="ka-GE"/>
        </w:rPr>
        <w:t>დასაქმებული ვალდებულია შეასრულოს ზეგანაკვეთური სამუშაო</w:t>
      </w:r>
      <w:r w:rsidR="00C75D95" w:rsidRPr="000E7E13">
        <w:rPr>
          <w:rFonts w:ascii="Sylfaen" w:eastAsia="Calibri" w:hAnsi="Sylfaen" w:cs="Times New Roman"/>
          <w:color w:val="000000"/>
          <w:lang w:val="ka-GE"/>
        </w:rPr>
        <w:t xml:space="preserve"> ანაზღაურების გარეშე მხოლოდ იმ შემთხვევაში, თუ ასეთი სამუშაო აუცილებელია </w:t>
      </w:r>
      <w:r w:rsidR="00A47963" w:rsidRPr="000E7E13">
        <w:rPr>
          <w:rFonts w:ascii="Sylfaen" w:eastAsia="Calibri" w:hAnsi="Sylfaen" w:cs="Times New Roman"/>
          <w:color w:val="000000"/>
          <w:lang w:val="ka-GE"/>
        </w:rPr>
        <w:t>სტიქიური უბედურების თავიდან ასაცილებლად ან/და მისი შედეგების ლიკვიდაციისთვის – ანაზღაურების გარეშე; საწარმოო ავარიის თავიდან ასაცილებლად ან/და მისი შედეგების ლიკვიდაციისთვის – სათანადო ანაზღაურებით.</w:t>
      </w:r>
      <w:r w:rsidR="001462DB" w:rsidRPr="000E7E13">
        <w:rPr>
          <w:rFonts w:ascii="Sylfaen" w:eastAsia="Calibri" w:hAnsi="Sylfaen" w:cs="Times New Roman"/>
          <w:color w:val="000000"/>
          <w:lang w:val="ka-GE"/>
        </w:rPr>
        <w:t xml:space="preserve"> აკრძალულია ორსული ან ახალნამშობიარები ქალის, შეზღუდული შესაძლებლობის მქონე პირის, არასრულწლოვნის ზეგანაკვეთურ სამუშაოზე დასაქმება მისი თანხმობის გარეშე.</w:t>
      </w:r>
    </w:p>
    <w:p w14:paraId="1116BD73" w14:textId="77777777" w:rsidR="00A47963" w:rsidRPr="000E7E13" w:rsidRDefault="00A47963" w:rsidP="00A47963">
      <w:pPr>
        <w:spacing w:after="0" w:line="276" w:lineRule="auto"/>
        <w:jc w:val="both"/>
        <w:rPr>
          <w:rFonts w:ascii="Sylfaen" w:eastAsia="Calibri" w:hAnsi="Sylfaen" w:cs="Times New Roman"/>
          <w:color w:val="000000"/>
          <w:lang w:val="ka-GE"/>
        </w:rPr>
      </w:pPr>
    </w:p>
    <w:p w14:paraId="2076801F" w14:textId="77777777" w:rsidR="002676B0" w:rsidRPr="000E7E13" w:rsidRDefault="002676B0" w:rsidP="00C03275">
      <w:pPr>
        <w:spacing w:after="0" w:line="276" w:lineRule="auto"/>
        <w:jc w:val="both"/>
        <w:rPr>
          <w:rFonts w:ascii="Sylfaen" w:eastAsia="Calibri" w:hAnsi="Sylfaen" w:cs="Times New Roman"/>
          <w:b/>
          <w:i/>
          <w:color w:val="000000"/>
          <w:lang w:val="ka-GE"/>
        </w:rPr>
      </w:pPr>
    </w:p>
    <w:p w14:paraId="7D1DDA62" w14:textId="5CDB3B9C" w:rsidR="00C27A84" w:rsidRPr="000E7E13" w:rsidRDefault="001E3E5E" w:rsidP="00C612AA">
      <w:pPr>
        <w:pStyle w:val="Heading2"/>
        <w:jc w:val="both"/>
        <w:rPr>
          <w:rFonts w:ascii="Sylfaen" w:eastAsia="Calibri" w:hAnsi="Sylfaen"/>
          <w:lang w:val="ka-GE"/>
        </w:rPr>
      </w:pPr>
      <w:bookmarkStart w:id="13" w:name="_Toc45893445"/>
      <w:r w:rsidRPr="000E7E13">
        <w:rPr>
          <w:rFonts w:ascii="Sylfaen" w:eastAsia="Calibri" w:hAnsi="Sylfaen"/>
          <w:lang w:val="ka-GE"/>
        </w:rPr>
        <w:t>შესვენების დრო</w:t>
      </w:r>
      <w:bookmarkEnd w:id="13"/>
    </w:p>
    <w:p w14:paraId="7D4FD97C" w14:textId="46FCB308" w:rsidR="00C27A84" w:rsidRPr="000E7E13" w:rsidRDefault="00F010D8" w:rsidP="00C03275">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 xml:space="preserve">დასაქმებულს ეკუთვნის ყოველ სამუშაო დღეს შესვენება კვებისათვის. სამუშაო დღეებს შორის დასვენების ხანგრძლივობა არ უნდა იყოს 12 საათზე ნაკლები </w:t>
      </w:r>
      <w:r w:rsidR="00C27A84" w:rsidRPr="000E7E13">
        <w:rPr>
          <w:rFonts w:ascii="Sylfaen" w:eastAsia="Calibri" w:hAnsi="Sylfaen" w:cs="Times New Roman"/>
          <w:lang w:val="ka-GE"/>
        </w:rPr>
        <w:t>(</w:t>
      </w:r>
      <w:r w:rsidRPr="000E7E13">
        <w:rPr>
          <w:rFonts w:ascii="Sylfaen" w:eastAsia="Calibri" w:hAnsi="Sylfaen" w:cs="Times New Roman"/>
          <w:lang w:val="ka-GE"/>
        </w:rPr>
        <w:t>მუხლი 14, ნაწილი 2</w:t>
      </w:r>
      <w:r w:rsidR="00C27A84" w:rsidRPr="000E7E13">
        <w:rPr>
          <w:rFonts w:ascii="Sylfaen" w:eastAsia="Calibri" w:hAnsi="Sylfaen" w:cs="Times New Roman"/>
          <w:lang w:val="ka-GE"/>
        </w:rPr>
        <w:t>).</w:t>
      </w:r>
    </w:p>
    <w:p w14:paraId="7B575BDC" w14:textId="77777777" w:rsidR="00C27A84" w:rsidRPr="000E7E13" w:rsidRDefault="00C27A84" w:rsidP="00C03275">
      <w:pPr>
        <w:spacing w:after="0" w:line="276" w:lineRule="auto"/>
        <w:jc w:val="both"/>
        <w:rPr>
          <w:rFonts w:ascii="Sylfaen" w:eastAsia="Calibri" w:hAnsi="Sylfaen" w:cs="Times New Roman"/>
          <w:lang w:val="ka-GE"/>
        </w:rPr>
      </w:pPr>
    </w:p>
    <w:p w14:paraId="616C03D3" w14:textId="01121856" w:rsidR="00C27A84" w:rsidRPr="000E7E13" w:rsidRDefault="00D25983" w:rsidP="00C612AA">
      <w:pPr>
        <w:pStyle w:val="Heading2"/>
        <w:jc w:val="both"/>
        <w:rPr>
          <w:rFonts w:ascii="Sylfaen" w:eastAsia="Calibri" w:hAnsi="Sylfaen"/>
          <w:lang w:val="ka-GE"/>
        </w:rPr>
      </w:pPr>
      <w:bookmarkStart w:id="14" w:name="_Toc45893446"/>
      <w:r w:rsidRPr="000E7E13">
        <w:rPr>
          <w:rFonts w:ascii="Sylfaen" w:eastAsia="Calibri" w:hAnsi="Sylfaen"/>
          <w:lang w:val="ka-GE"/>
        </w:rPr>
        <w:lastRenderedPageBreak/>
        <w:t>შვებულება</w:t>
      </w:r>
      <w:bookmarkEnd w:id="14"/>
    </w:p>
    <w:p w14:paraId="07DBAE11" w14:textId="7386E16C" w:rsidR="00C27A84" w:rsidRPr="000E7E13" w:rsidRDefault="00BF1247" w:rsidP="007E4CEA">
      <w:pPr>
        <w:spacing w:after="0" w:line="276" w:lineRule="auto"/>
        <w:jc w:val="both"/>
        <w:rPr>
          <w:rFonts w:ascii="Sylfaen" w:eastAsia="Calibri" w:hAnsi="Sylfaen" w:cs="Calibri"/>
          <w:color w:val="000000" w:themeColor="text1"/>
          <w:lang w:val="ka-GE"/>
        </w:rPr>
      </w:pPr>
      <w:r w:rsidRPr="000E7E13">
        <w:rPr>
          <w:rFonts w:ascii="Sylfaen" w:eastAsia="Calibri" w:hAnsi="Sylfaen" w:cs="Calibri"/>
          <w:color w:val="000000" w:themeColor="text1"/>
          <w:lang w:val="ka-GE"/>
        </w:rPr>
        <w:t>დასაქმებულს უფლება აქვს, ისარგებლოს ანაზღაურებადი შვებულებით – წელიწადში სულ მცირე 24 სამუშაო დღით</w:t>
      </w:r>
      <w:r w:rsidR="00D25983" w:rsidRPr="000E7E13">
        <w:rPr>
          <w:rFonts w:ascii="Sylfaen" w:eastAsia="Calibri" w:hAnsi="Sylfaen" w:cs="Calibri"/>
          <w:color w:val="000000" w:themeColor="text1"/>
          <w:lang w:val="ka-GE"/>
        </w:rPr>
        <w:t xml:space="preserve"> და </w:t>
      </w:r>
      <w:r w:rsidRPr="000E7E13">
        <w:rPr>
          <w:rFonts w:ascii="Sylfaen" w:eastAsia="Calibri" w:hAnsi="Sylfaen" w:cs="Calibri"/>
          <w:color w:val="000000" w:themeColor="text1"/>
          <w:lang w:val="ka-GE"/>
        </w:rPr>
        <w:t>ისარგებლოს ანაზღაურების გარეშე შვებულებით – წელიწადში სულ მცირე 15 კალენდარული დღით</w:t>
      </w:r>
      <w:r w:rsidR="00C27A84" w:rsidRPr="000E7E13">
        <w:rPr>
          <w:rFonts w:ascii="Sylfaen" w:eastAsia="Calibri" w:hAnsi="Sylfaen" w:cs="Calibri"/>
          <w:color w:val="000000" w:themeColor="text1"/>
          <w:lang w:val="ka-GE"/>
        </w:rPr>
        <w:t xml:space="preserve"> (</w:t>
      </w:r>
      <w:r w:rsidR="00D25983" w:rsidRPr="000E7E13">
        <w:rPr>
          <w:rFonts w:ascii="Sylfaen" w:eastAsia="Calibri" w:hAnsi="Sylfaen" w:cs="Calibri"/>
          <w:color w:val="000000" w:themeColor="text1"/>
          <w:lang w:val="ka-GE"/>
        </w:rPr>
        <w:t xml:space="preserve">შრომის კოდექსის მუხლი </w:t>
      </w:r>
      <w:r w:rsidR="00C27A84" w:rsidRPr="000E7E13">
        <w:rPr>
          <w:rFonts w:ascii="Sylfaen" w:eastAsia="Calibri" w:hAnsi="Sylfaen" w:cs="Calibri"/>
          <w:color w:val="000000" w:themeColor="text1"/>
          <w:lang w:val="ka-GE"/>
        </w:rPr>
        <w:t xml:space="preserve">21, </w:t>
      </w:r>
      <w:r w:rsidR="00D25983" w:rsidRPr="000E7E13">
        <w:rPr>
          <w:rFonts w:ascii="Sylfaen" w:eastAsia="Calibri" w:hAnsi="Sylfaen" w:cs="Calibri"/>
          <w:color w:val="000000" w:themeColor="text1"/>
          <w:lang w:val="ka-GE"/>
        </w:rPr>
        <w:t xml:space="preserve">ნაწილები </w:t>
      </w:r>
      <w:r w:rsidR="00C27A84" w:rsidRPr="000E7E13">
        <w:rPr>
          <w:rFonts w:ascii="Sylfaen" w:eastAsia="Calibri" w:hAnsi="Sylfaen" w:cs="Calibri"/>
          <w:color w:val="000000" w:themeColor="text1"/>
          <w:lang w:val="ka-GE"/>
        </w:rPr>
        <w:t xml:space="preserve">1,2). </w:t>
      </w:r>
      <w:r w:rsidR="00CC6770" w:rsidRPr="000E7E13">
        <w:rPr>
          <w:rFonts w:ascii="Sylfaen" w:eastAsia="Calibri" w:hAnsi="Sylfaen" w:cs="Sylfaen"/>
          <w:color w:val="000000" w:themeColor="text1"/>
          <w:lang w:val="ka-GE"/>
        </w:rPr>
        <w:t>შვებულებაში</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არ</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ითვლება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დროებითი</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შრომისუუნარობის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პერიოდი</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შვებულება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ორსულობის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მშობიარობისა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და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ბავშვის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მოვლის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გამო</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შვებულება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ახალშობილის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შვილად</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აყვანის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გამო</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და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დამატებითი</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შვებულება</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ბავშვის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მოვლის</w:t>
      </w:r>
      <w:r w:rsidR="00CC6770" w:rsidRPr="000E7E13">
        <w:rPr>
          <w:rFonts w:ascii="Sylfaen" w:eastAsia="Calibri" w:hAnsi="Sylfaen" w:cs="Calibri"/>
          <w:color w:val="000000" w:themeColor="text1"/>
          <w:lang w:val="ka-GE"/>
        </w:rPr>
        <w:t xml:space="preserve"> </w:t>
      </w:r>
      <w:r w:rsidR="00CC6770" w:rsidRPr="000E7E13">
        <w:rPr>
          <w:rFonts w:ascii="Sylfaen" w:eastAsia="Calibri" w:hAnsi="Sylfaen" w:cs="Sylfaen"/>
          <w:color w:val="000000" w:themeColor="text1"/>
          <w:lang w:val="ka-GE"/>
        </w:rPr>
        <w:t xml:space="preserve">გამო </w:t>
      </w:r>
      <w:r w:rsidR="00C27A84" w:rsidRPr="000E7E13">
        <w:rPr>
          <w:rFonts w:ascii="Sylfaen" w:eastAsia="Calibri" w:hAnsi="Sylfaen" w:cs="Calibri"/>
          <w:color w:val="000000" w:themeColor="text1"/>
          <w:lang w:val="ka-GE"/>
        </w:rPr>
        <w:t>(</w:t>
      </w:r>
      <w:r w:rsidR="00D82B05" w:rsidRPr="000E7E13">
        <w:rPr>
          <w:rFonts w:ascii="Sylfaen" w:eastAsia="Calibri" w:hAnsi="Sylfaen" w:cs="Calibri"/>
          <w:color w:val="000000" w:themeColor="text1"/>
          <w:lang w:val="ka-GE"/>
        </w:rPr>
        <w:t xml:space="preserve">მუხლი 22, ნაწილი </w:t>
      </w:r>
      <w:r w:rsidR="00C27A84" w:rsidRPr="000E7E13">
        <w:rPr>
          <w:rFonts w:ascii="Sylfaen" w:eastAsia="Calibri" w:hAnsi="Sylfaen" w:cs="Calibri"/>
          <w:color w:val="000000" w:themeColor="text1"/>
          <w:lang w:val="ka-GE"/>
        </w:rPr>
        <w:t>4).</w:t>
      </w:r>
      <w:r w:rsidR="007E3F0D" w:rsidRPr="000E7E13">
        <w:rPr>
          <w:rFonts w:ascii="Sylfaen" w:eastAsia="Calibri" w:hAnsi="Sylfaen" w:cs="Calibri"/>
          <w:color w:val="000000" w:themeColor="text1"/>
          <w:lang w:val="ka-GE"/>
        </w:rPr>
        <w:t xml:space="preserve"> </w:t>
      </w:r>
      <w:r w:rsidR="00631F8F" w:rsidRPr="000E7E13">
        <w:rPr>
          <w:rFonts w:ascii="Sylfaen" w:hAnsi="Sylfaen" w:cs="Calibri"/>
          <w:color w:val="000000" w:themeColor="text1"/>
          <w:lang w:val="ka-GE"/>
        </w:rPr>
        <w:t xml:space="preserve">შრომის კოდექსით განსაზღვრულია დაახლოებით 13 უქმე დღე </w:t>
      </w:r>
      <w:r w:rsidR="007E4CEA" w:rsidRPr="000E7E13">
        <w:rPr>
          <w:rFonts w:ascii="Sylfaen" w:hAnsi="Sylfaen" w:cs="Sylfaen"/>
          <w:color w:val="000000" w:themeColor="text1"/>
          <w:lang w:val="ka-GE"/>
        </w:rPr>
        <w:t>და ამ</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დღეებში</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დასაქმებულის</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მიერ</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სამუშაოს</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შესრულება</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მიიჩნევა</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ზეგანაკვეთურ</w:t>
      </w:r>
      <w:r w:rsidR="00631F8F" w:rsidRPr="000E7E13">
        <w:rPr>
          <w:rFonts w:ascii="Sylfaen" w:hAnsi="Sylfaen" w:cs="Calibri"/>
          <w:color w:val="000000" w:themeColor="text1"/>
          <w:lang w:val="ka-GE"/>
        </w:rPr>
        <w:t xml:space="preserve"> </w:t>
      </w:r>
      <w:r w:rsidR="00631F8F" w:rsidRPr="000E7E13">
        <w:rPr>
          <w:rFonts w:ascii="Sylfaen" w:hAnsi="Sylfaen" w:cs="Sylfaen"/>
          <w:color w:val="000000" w:themeColor="text1"/>
          <w:lang w:val="ka-GE"/>
        </w:rPr>
        <w:t>სამუშაოდ</w:t>
      </w:r>
      <w:r w:rsidR="00631F8F" w:rsidRPr="000E7E13">
        <w:rPr>
          <w:rFonts w:ascii="Sylfaen" w:hAnsi="Sylfaen" w:cs="Calibri"/>
          <w:color w:val="000000" w:themeColor="text1"/>
          <w:lang w:val="ka-GE"/>
        </w:rPr>
        <w:t xml:space="preserve"> </w:t>
      </w:r>
      <w:r w:rsidR="007E3F0D" w:rsidRPr="000E7E13">
        <w:rPr>
          <w:rFonts w:ascii="Sylfaen" w:hAnsi="Sylfaen" w:cs="Calibri"/>
          <w:color w:val="000000" w:themeColor="text1"/>
          <w:lang w:val="ka-GE"/>
        </w:rPr>
        <w:t>(</w:t>
      </w:r>
      <w:r w:rsidR="007E4CEA" w:rsidRPr="000E7E13">
        <w:rPr>
          <w:rFonts w:ascii="Sylfaen" w:hAnsi="Sylfaen" w:cs="Calibri"/>
          <w:color w:val="000000" w:themeColor="text1"/>
          <w:lang w:val="ka-GE"/>
        </w:rPr>
        <w:t>შრომის კოდექსის მუხლი 20</w:t>
      </w:r>
      <w:r w:rsidR="007E3F0D" w:rsidRPr="000E7E13">
        <w:rPr>
          <w:rFonts w:ascii="Sylfaen" w:hAnsi="Sylfaen" w:cs="Calibri"/>
          <w:color w:val="000000" w:themeColor="text1"/>
          <w:lang w:val="ka-GE"/>
        </w:rPr>
        <w:t xml:space="preserve">). </w:t>
      </w:r>
      <w:r w:rsidR="00D26D9A" w:rsidRPr="000E7E13">
        <w:rPr>
          <w:rFonts w:ascii="Sylfaen" w:eastAsia="Calibri" w:hAnsi="Sylfaen" w:cs="Sylfaen"/>
          <w:color w:val="000000" w:themeColor="text1"/>
          <w:lang w:val="ka-GE"/>
        </w:rPr>
        <w:t>მძიმე</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მავნე</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ან</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საშიშპირობებიან</w:t>
      </w:r>
      <w:r w:rsidR="00336CA0" w:rsidRPr="000E7E13">
        <w:rPr>
          <w:rStyle w:val="FootnoteReference"/>
          <w:rFonts w:ascii="Sylfaen" w:hAnsi="Sylfaen" w:cs="Calibri"/>
          <w:color w:val="000000" w:themeColor="text1"/>
        </w:rPr>
        <w:footnoteReference w:id="1"/>
      </w:r>
      <w:r w:rsidR="00336CA0" w:rsidRPr="000E7E13">
        <w:rPr>
          <w:rFonts w:ascii="Sylfaen" w:hAnsi="Sylfaen" w:cs="Calibri"/>
          <w:color w:val="000000" w:themeColor="text1"/>
          <w:lang w:val="ka-GE"/>
        </w:rPr>
        <w:t xml:space="preserve"> </w:t>
      </w:r>
      <w:r w:rsidR="00D26D9A" w:rsidRPr="000E7E13">
        <w:rPr>
          <w:rFonts w:ascii="Sylfaen" w:eastAsia="Calibri" w:hAnsi="Sylfaen" w:cs="Sylfaen"/>
          <w:color w:val="000000" w:themeColor="text1"/>
          <w:lang w:val="ka-GE"/>
        </w:rPr>
        <w:t>სამუშაოზე</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მომუშავე</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დასაქმებულს</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ეძლევა</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დამატებითი</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ანაზღაურებადი</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შვებულება</w:t>
      </w:r>
      <w:r w:rsidR="00D26D9A" w:rsidRPr="000E7E13">
        <w:rPr>
          <w:rFonts w:ascii="Sylfaen" w:eastAsia="Calibri" w:hAnsi="Sylfaen" w:cs="Calibri"/>
          <w:color w:val="000000" w:themeColor="text1"/>
          <w:lang w:val="ka-GE"/>
        </w:rPr>
        <w:t xml:space="preserve"> – </w:t>
      </w:r>
      <w:r w:rsidR="00D26D9A" w:rsidRPr="000E7E13">
        <w:rPr>
          <w:rFonts w:ascii="Sylfaen" w:eastAsia="Calibri" w:hAnsi="Sylfaen" w:cs="Sylfaen"/>
          <w:color w:val="000000" w:themeColor="text1"/>
          <w:lang w:val="ka-GE"/>
        </w:rPr>
        <w:t>წელიწადში</w:t>
      </w:r>
      <w:r w:rsidR="00D26D9A" w:rsidRPr="000E7E13">
        <w:rPr>
          <w:rFonts w:ascii="Sylfaen" w:eastAsia="Calibri" w:hAnsi="Sylfaen" w:cs="Calibri"/>
          <w:color w:val="000000" w:themeColor="text1"/>
          <w:lang w:val="ka-GE"/>
        </w:rPr>
        <w:t xml:space="preserve"> 10 </w:t>
      </w:r>
      <w:r w:rsidR="00D26D9A" w:rsidRPr="000E7E13">
        <w:rPr>
          <w:rFonts w:ascii="Sylfaen" w:eastAsia="Calibri" w:hAnsi="Sylfaen" w:cs="Sylfaen"/>
          <w:color w:val="000000" w:themeColor="text1"/>
          <w:lang w:val="ka-GE"/>
        </w:rPr>
        <w:t>კალენდარული</w:t>
      </w:r>
      <w:r w:rsidR="00D26D9A" w:rsidRPr="000E7E13">
        <w:rPr>
          <w:rFonts w:ascii="Sylfaen" w:eastAsia="Calibri" w:hAnsi="Sylfaen" w:cs="Calibri"/>
          <w:color w:val="000000" w:themeColor="text1"/>
          <w:lang w:val="ka-GE"/>
        </w:rPr>
        <w:t xml:space="preserve"> </w:t>
      </w:r>
      <w:r w:rsidR="00D26D9A" w:rsidRPr="000E7E13">
        <w:rPr>
          <w:rFonts w:ascii="Sylfaen" w:eastAsia="Calibri" w:hAnsi="Sylfaen" w:cs="Sylfaen"/>
          <w:color w:val="000000" w:themeColor="text1"/>
          <w:lang w:val="ka-GE"/>
        </w:rPr>
        <w:t>დღე (შრომის კოდექსი, მუხლი 26)</w:t>
      </w:r>
      <w:r w:rsidR="00D26D9A" w:rsidRPr="000E7E13">
        <w:rPr>
          <w:rFonts w:ascii="Sylfaen" w:eastAsia="Calibri" w:hAnsi="Sylfaen" w:cs="Calibri"/>
          <w:color w:val="000000" w:themeColor="text1"/>
          <w:lang w:val="ka-GE"/>
        </w:rPr>
        <w:t>.</w:t>
      </w:r>
    </w:p>
    <w:p w14:paraId="11B171AF" w14:textId="77777777" w:rsidR="00C27A84" w:rsidRPr="000E7E13" w:rsidRDefault="00C27A84" w:rsidP="00C03275">
      <w:pPr>
        <w:spacing w:after="0" w:line="276" w:lineRule="auto"/>
        <w:jc w:val="both"/>
        <w:rPr>
          <w:rFonts w:ascii="Sylfaen" w:eastAsia="Calibri" w:hAnsi="Sylfaen" w:cs="Calibri"/>
          <w:lang w:val="ka-GE"/>
        </w:rPr>
      </w:pPr>
    </w:p>
    <w:p w14:paraId="5F630031" w14:textId="165AB21C" w:rsidR="00C27A84" w:rsidRPr="000E7E13" w:rsidRDefault="00394242" w:rsidP="00C612AA">
      <w:pPr>
        <w:pStyle w:val="Heading2"/>
        <w:jc w:val="both"/>
        <w:rPr>
          <w:rFonts w:ascii="Sylfaen" w:hAnsi="Sylfaen"/>
          <w:lang w:val="ka-GE"/>
        </w:rPr>
      </w:pPr>
      <w:bookmarkStart w:id="15" w:name="_Toc45893447"/>
      <w:bookmarkStart w:id="16" w:name="_Hlk41683064"/>
      <w:r w:rsidRPr="000E7E13">
        <w:rPr>
          <w:rFonts w:ascii="Sylfaen" w:hAnsi="Sylfaen"/>
          <w:lang w:val="ka-GE"/>
        </w:rPr>
        <w:t>შვებულება ორსულობის, მშობიარობისა და ბავშვის მოვლის გამო</w:t>
      </w:r>
      <w:bookmarkEnd w:id="15"/>
    </w:p>
    <w:p w14:paraId="214A61BA" w14:textId="2C900591" w:rsidR="00394242" w:rsidRPr="000E7E13" w:rsidRDefault="00394242" w:rsidP="00394242">
      <w:pPr>
        <w:spacing w:after="0" w:line="276" w:lineRule="auto"/>
        <w:jc w:val="both"/>
        <w:rPr>
          <w:rFonts w:ascii="Sylfaen" w:eastAsia="Calibri" w:hAnsi="Sylfaen" w:cs="Calibri"/>
          <w:color w:val="000000" w:themeColor="text1"/>
          <w:lang w:val="ka-GE"/>
        </w:rPr>
      </w:pPr>
      <w:r w:rsidRPr="000E7E13">
        <w:rPr>
          <w:rFonts w:ascii="Sylfaen" w:eastAsia="Calibri" w:hAnsi="Sylfaen" w:cs="Calibri"/>
          <w:color w:val="000000" w:themeColor="text1"/>
          <w:lang w:val="ka-GE"/>
        </w:rPr>
        <w:t>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r w:rsidR="00E86558" w:rsidRPr="000E7E13">
        <w:rPr>
          <w:rFonts w:ascii="Sylfaen" w:eastAsia="Calibri" w:hAnsi="Sylfaen" w:cs="Calibri"/>
          <w:color w:val="000000" w:themeColor="text1"/>
          <w:lang w:val="ka-GE"/>
        </w:rPr>
        <w:t xml:space="preserve"> (შრომის კოდექსის მუხლი 27)</w:t>
      </w:r>
      <w:r w:rsidRPr="000E7E13">
        <w:rPr>
          <w:rFonts w:ascii="Sylfaen" w:eastAsia="Calibri" w:hAnsi="Sylfaen" w:cs="Calibri"/>
          <w:color w:val="000000" w:themeColor="text1"/>
          <w:lang w:val="ka-GE"/>
        </w:rPr>
        <w:t>.</w:t>
      </w:r>
    </w:p>
    <w:p w14:paraId="3D93E3E7" w14:textId="77777777" w:rsidR="00394242" w:rsidRPr="000E7E13" w:rsidRDefault="00394242" w:rsidP="00394242">
      <w:pPr>
        <w:spacing w:after="0" w:line="276" w:lineRule="auto"/>
        <w:jc w:val="both"/>
        <w:rPr>
          <w:rFonts w:ascii="Sylfaen" w:eastAsia="Calibri" w:hAnsi="Sylfaen" w:cs="Calibri"/>
          <w:color w:val="000000" w:themeColor="text1"/>
          <w:lang w:val="ka-GE"/>
        </w:rPr>
      </w:pPr>
    </w:p>
    <w:p w14:paraId="68B0FE7A" w14:textId="66EDC242" w:rsidR="00C27A84" w:rsidRPr="000E7E13" w:rsidRDefault="000875AA" w:rsidP="00C612AA">
      <w:pPr>
        <w:pStyle w:val="Heading2"/>
        <w:jc w:val="both"/>
        <w:rPr>
          <w:rFonts w:ascii="Sylfaen" w:eastAsia="Calibri" w:hAnsi="Sylfaen"/>
          <w:lang w:val="ka-GE"/>
        </w:rPr>
      </w:pPr>
      <w:bookmarkStart w:id="17" w:name="_Toc45893448"/>
      <w:bookmarkEnd w:id="16"/>
      <w:r w:rsidRPr="000E7E13">
        <w:rPr>
          <w:rFonts w:ascii="Sylfaen" w:eastAsia="Calibri" w:hAnsi="Sylfaen"/>
          <w:lang w:val="ka-GE"/>
        </w:rPr>
        <w:t>ინდივიდუალური დავის განხილვა და გადაწყვეტა</w:t>
      </w:r>
      <w:bookmarkEnd w:id="17"/>
    </w:p>
    <w:p w14:paraId="5134D92C" w14:textId="47F46F1F" w:rsidR="000875AA" w:rsidRPr="000E7E13" w:rsidRDefault="000875AA" w:rsidP="000875AA">
      <w:pPr>
        <w:spacing w:after="0" w:line="276" w:lineRule="auto"/>
        <w:jc w:val="both"/>
        <w:rPr>
          <w:rFonts w:ascii="Sylfaen" w:eastAsia="Calibri" w:hAnsi="Sylfaen" w:cs="Times New Roman"/>
          <w:color w:val="000000"/>
          <w:lang w:val="ka-GE"/>
        </w:rPr>
      </w:pPr>
      <w:r w:rsidRPr="000E7E13">
        <w:rPr>
          <w:rFonts w:ascii="Sylfaen" w:eastAsia="Calibri" w:hAnsi="Sylfaen" w:cs="Times New Roman"/>
          <w:color w:val="000000"/>
          <w:lang w:val="ka-GE"/>
        </w:rPr>
        <w:t xml:space="preserve">საქართველოს შრომის კოდექსი </w:t>
      </w:r>
      <w:r w:rsidR="00D41D6C" w:rsidRPr="000E7E13">
        <w:rPr>
          <w:rFonts w:ascii="Sylfaen" w:eastAsia="Calibri" w:hAnsi="Sylfaen" w:cs="Times New Roman"/>
          <w:color w:val="000000"/>
          <w:lang w:val="ka-GE"/>
        </w:rPr>
        <w:t>ითვალისწინებს დებულებებს, რომელთა საფუძველზე დასაქმებულს უფლება აქვს, მოითხოვოს დავების განხილვა</w:t>
      </w:r>
      <w:r w:rsidR="005415FA" w:rsidRPr="000E7E13">
        <w:rPr>
          <w:rFonts w:ascii="Sylfaen" w:eastAsia="Calibri" w:hAnsi="Sylfaen" w:cs="Times New Roman"/>
          <w:color w:val="000000"/>
          <w:lang w:val="ka-GE"/>
        </w:rPr>
        <w:t>,</w:t>
      </w:r>
      <w:r w:rsidR="00D41D6C" w:rsidRPr="000E7E13">
        <w:rPr>
          <w:rFonts w:ascii="Sylfaen" w:eastAsia="Calibri" w:hAnsi="Sylfaen" w:cs="Times New Roman"/>
          <w:color w:val="000000"/>
          <w:lang w:val="ka-GE"/>
        </w:rPr>
        <w:t xml:space="preserve"> თუ არსებობს უთანხმოება დამსაქმებელსა და დასაქმებულს შორის შრომითი ხელშეკრულების არსებით პირობებთან ან სამუშაოს სხვა ასპექტებთან დაკავშირებით. </w:t>
      </w:r>
      <w:r w:rsidR="009254DF" w:rsidRPr="000E7E13">
        <w:rPr>
          <w:rFonts w:ascii="Sylfaen" w:eastAsia="Calibri" w:hAnsi="Sylfaen" w:cs="Times New Roman"/>
          <w:color w:val="000000"/>
          <w:lang w:val="ka-GE"/>
        </w:rPr>
        <w:t xml:space="preserve">დავა უნდა გადაწყდეს </w:t>
      </w:r>
      <w:r w:rsidR="00D41D6C" w:rsidRPr="000E7E13">
        <w:rPr>
          <w:rFonts w:ascii="Sylfaen" w:eastAsia="Calibri" w:hAnsi="Sylfaen" w:cs="Times New Roman"/>
          <w:color w:val="000000"/>
          <w:lang w:val="ka-GE"/>
        </w:rPr>
        <w:t>შე</w:t>
      </w:r>
      <w:r w:rsidR="009254DF" w:rsidRPr="000E7E13">
        <w:rPr>
          <w:rFonts w:ascii="Sylfaen" w:eastAsia="Calibri" w:hAnsi="Sylfaen" w:cs="Times New Roman"/>
          <w:color w:val="000000"/>
          <w:lang w:val="ka-GE"/>
        </w:rPr>
        <w:t>მა</w:t>
      </w:r>
      <w:r w:rsidR="00D41D6C" w:rsidRPr="000E7E13">
        <w:rPr>
          <w:rFonts w:ascii="Sylfaen" w:eastAsia="Calibri" w:hAnsi="Sylfaen" w:cs="Times New Roman"/>
          <w:color w:val="000000"/>
          <w:lang w:val="ka-GE"/>
        </w:rPr>
        <w:t>თანხმებ</w:t>
      </w:r>
      <w:r w:rsidR="009254DF" w:rsidRPr="000E7E13">
        <w:rPr>
          <w:rFonts w:ascii="Sylfaen" w:eastAsia="Calibri" w:hAnsi="Sylfaen" w:cs="Times New Roman"/>
          <w:color w:val="000000"/>
          <w:lang w:val="ka-GE"/>
        </w:rPr>
        <w:t>ელ</w:t>
      </w:r>
      <w:r w:rsidR="00D41D6C" w:rsidRPr="000E7E13">
        <w:rPr>
          <w:rFonts w:ascii="Sylfaen" w:eastAsia="Calibri" w:hAnsi="Sylfaen" w:cs="Times New Roman"/>
          <w:color w:val="000000"/>
          <w:lang w:val="ka-GE"/>
        </w:rPr>
        <w:t>ი პროცედურების დაცვით</w:t>
      </w:r>
      <w:r w:rsidRPr="000E7E13">
        <w:rPr>
          <w:rFonts w:ascii="Sylfaen" w:eastAsia="Calibri" w:hAnsi="Sylfaen" w:cs="Times New Roman"/>
          <w:color w:val="000000"/>
          <w:lang w:val="ka-GE"/>
        </w:rPr>
        <w:t xml:space="preserve">, რაც გულისხმობს დასაქმებულსა </w:t>
      </w:r>
      <w:r w:rsidR="00891FEC" w:rsidRPr="000E7E13">
        <w:rPr>
          <w:rFonts w:ascii="Sylfaen" w:eastAsia="Calibri" w:hAnsi="Sylfaen" w:cs="Times New Roman"/>
          <w:color w:val="000000"/>
          <w:lang w:val="ka-GE"/>
        </w:rPr>
        <w:t>დ</w:t>
      </w:r>
      <w:r w:rsidRPr="000E7E13">
        <w:rPr>
          <w:rFonts w:ascii="Sylfaen" w:eastAsia="Calibri" w:hAnsi="Sylfaen" w:cs="Times New Roman"/>
          <w:color w:val="000000"/>
          <w:lang w:val="ka-GE"/>
        </w:rPr>
        <w:t>ა დამსაქმებელს შორის პირდაპირი მოლაპარაკებების გამართვას.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 მეორე მხარე ვალდებულია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r w:rsidR="00052F9C" w:rsidRPr="000E7E13">
        <w:rPr>
          <w:rFonts w:ascii="Sylfaen" w:eastAsia="Calibri" w:hAnsi="Sylfaen" w:cs="Times New Roman"/>
          <w:color w:val="000000"/>
          <w:lang w:val="ka-GE"/>
        </w:rPr>
        <w:t xml:space="preserve"> </w:t>
      </w:r>
      <w:r w:rsidRPr="000E7E13">
        <w:rPr>
          <w:rFonts w:ascii="Sylfaen" w:eastAsia="Calibri" w:hAnsi="Sylfaen" w:cs="Times New Roman"/>
          <w:color w:val="000000"/>
          <w:lang w:val="ka-GE"/>
        </w:rPr>
        <w:t>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 თუ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r w:rsidR="00F2490A" w:rsidRPr="000E7E13">
        <w:rPr>
          <w:rFonts w:ascii="Sylfaen" w:eastAsia="Calibri" w:hAnsi="Sylfaen" w:cs="Times New Roman"/>
          <w:color w:val="000000"/>
          <w:lang w:val="ka-GE"/>
        </w:rPr>
        <w:t xml:space="preserve"> თუ </w:t>
      </w:r>
      <w:r w:rsidRPr="000E7E13">
        <w:rPr>
          <w:rFonts w:ascii="Sylfaen" w:eastAsia="Calibri" w:hAnsi="Sylfaen" w:cs="Times New Roman"/>
          <w:color w:val="000000"/>
          <w:lang w:val="ka-GE"/>
        </w:rPr>
        <w:t xml:space="preserve">წერილობითი შეტყობინების მიღებიდან 14 </w:t>
      </w:r>
      <w:r w:rsidRPr="000E7E13">
        <w:rPr>
          <w:rFonts w:ascii="Sylfaen" w:eastAsia="Calibri" w:hAnsi="Sylfaen" w:cs="Times New Roman"/>
          <w:color w:val="000000"/>
          <w:lang w:val="ka-GE"/>
        </w:rPr>
        <w:lastRenderedPageBreak/>
        <w:t>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r w:rsidR="00F2490A" w:rsidRPr="000E7E13">
        <w:rPr>
          <w:rFonts w:ascii="Sylfaen" w:eastAsia="Calibri" w:hAnsi="Sylfaen" w:cs="Times New Roman"/>
          <w:color w:val="000000"/>
          <w:lang w:val="ka-GE"/>
        </w:rPr>
        <w:t xml:space="preserve"> (შრომის კოდექსის 48-ე მუხლი)</w:t>
      </w:r>
      <w:r w:rsidRPr="000E7E13">
        <w:rPr>
          <w:rFonts w:ascii="Sylfaen" w:eastAsia="Calibri" w:hAnsi="Sylfaen" w:cs="Times New Roman"/>
          <w:color w:val="000000"/>
          <w:lang w:val="ka-GE"/>
        </w:rPr>
        <w:t>.</w:t>
      </w:r>
    </w:p>
    <w:p w14:paraId="737C3CA1" w14:textId="77777777" w:rsidR="000875AA" w:rsidRPr="000E7E13" w:rsidRDefault="000875AA" w:rsidP="000875AA">
      <w:pPr>
        <w:spacing w:after="0" w:line="276" w:lineRule="auto"/>
        <w:jc w:val="both"/>
        <w:rPr>
          <w:rFonts w:ascii="Sylfaen" w:eastAsia="Calibri" w:hAnsi="Sylfaen" w:cs="Times New Roman"/>
          <w:color w:val="000000"/>
          <w:lang w:val="ka-GE"/>
        </w:rPr>
      </w:pPr>
    </w:p>
    <w:p w14:paraId="0AEB86FF" w14:textId="6F109266" w:rsidR="00C27A84" w:rsidRPr="000E7E13" w:rsidRDefault="00FD195D" w:rsidP="00C612AA">
      <w:pPr>
        <w:pStyle w:val="Heading2"/>
        <w:jc w:val="both"/>
        <w:rPr>
          <w:rFonts w:ascii="Sylfaen" w:eastAsia="Calibri" w:hAnsi="Sylfaen"/>
        </w:rPr>
      </w:pPr>
      <w:bookmarkStart w:id="18" w:name="_Toc45893449"/>
      <w:r w:rsidRPr="000E7E13">
        <w:rPr>
          <w:rFonts w:ascii="Sylfaen" w:eastAsia="Calibri" w:hAnsi="Sylfaen"/>
          <w:lang w:val="ka-GE"/>
        </w:rPr>
        <w:t>სამუშაოზე მიღების მინიმალური ასაკი</w:t>
      </w:r>
      <w:bookmarkEnd w:id="18"/>
      <w:r w:rsidR="00C27A84" w:rsidRPr="000E7E13">
        <w:rPr>
          <w:rFonts w:ascii="Sylfaen" w:eastAsia="Calibri" w:hAnsi="Sylfaen"/>
        </w:rPr>
        <w:t xml:space="preserve"> </w:t>
      </w:r>
    </w:p>
    <w:p w14:paraId="783DB830" w14:textId="0C639444" w:rsidR="00C27A84" w:rsidRPr="000E7E13" w:rsidRDefault="00C27A84" w:rsidP="00C03275">
      <w:pPr>
        <w:spacing w:after="0" w:line="276" w:lineRule="auto"/>
        <w:jc w:val="both"/>
        <w:rPr>
          <w:rFonts w:ascii="Sylfaen" w:eastAsia="Calibri" w:hAnsi="Sylfaen" w:cs="Times New Roman"/>
          <w:color w:val="000000"/>
        </w:rPr>
      </w:pPr>
    </w:p>
    <w:p w14:paraId="1398A26C" w14:textId="1CF50973" w:rsidR="00CF724B" w:rsidRPr="000E7E13" w:rsidRDefault="00C50026" w:rsidP="00CF724B">
      <w:pPr>
        <w:spacing w:after="0" w:line="276" w:lineRule="auto"/>
        <w:jc w:val="both"/>
        <w:rPr>
          <w:rFonts w:ascii="Sylfaen" w:eastAsia="Calibri" w:hAnsi="Sylfaen" w:cs="Times New Roman"/>
          <w:color w:val="000000"/>
          <w:lang w:val="ka-GE"/>
        </w:rPr>
      </w:pPr>
      <w:r w:rsidRPr="000E7E13">
        <w:rPr>
          <w:rFonts w:ascii="Sylfaen" w:eastAsia="Calibri" w:hAnsi="Sylfaen" w:cs="Times New Roman"/>
          <w:color w:val="000000"/>
          <w:lang w:val="ka-GE"/>
        </w:rPr>
        <w:t xml:space="preserve">სამუშაოზე მიღების მინიმალური ასაკი 16 წელია. </w:t>
      </w:r>
      <w:r w:rsidR="00CF724B" w:rsidRPr="000E7E13">
        <w:rPr>
          <w:rFonts w:ascii="Sylfaen" w:eastAsia="Calibri" w:hAnsi="Sylfaen" w:cs="Times New Roman"/>
          <w:color w:val="000000"/>
          <w:lang w:val="ka-GE"/>
        </w:rPr>
        <w:t>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w:t>
      </w:r>
      <w:r w:rsidR="00BF3761" w:rsidRPr="000E7E13">
        <w:rPr>
          <w:rFonts w:ascii="Sylfaen" w:eastAsia="Calibri" w:hAnsi="Sylfaen" w:cs="Times New Roman"/>
          <w:color w:val="000000"/>
          <w:lang w:val="ka-GE"/>
        </w:rPr>
        <w:t xml:space="preserve"> (შრომის კოდექსი მუხლი 4)</w:t>
      </w:r>
      <w:r w:rsidR="00CF724B" w:rsidRPr="000E7E13">
        <w:rPr>
          <w:rFonts w:ascii="Sylfaen" w:eastAsia="Calibri" w:hAnsi="Sylfaen" w:cs="Times New Roman"/>
          <w:color w:val="000000"/>
          <w:lang w:val="ka-GE"/>
        </w:rPr>
        <w:t xml:space="preserve">. </w:t>
      </w:r>
      <w:r w:rsidR="007A5CB7" w:rsidRPr="000E7E13">
        <w:rPr>
          <w:rFonts w:ascii="Sylfaen" w:eastAsia="Calibri" w:hAnsi="Sylfaen" w:cs="Times New Roman"/>
          <w:color w:val="000000"/>
          <w:lang w:val="ka-GE"/>
        </w:rPr>
        <w:t xml:space="preserve">თუმცა, კანონი არ </w:t>
      </w:r>
      <w:r w:rsidR="00646EC1" w:rsidRPr="000E7E13">
        <w:rPr>
          <w:rFonts w:ascii="Sylfaen" w:eastAsia="Calibri" w:hAnsi="Sylfaen" w:cs="Times New Roman"/>
          <w:color w:val="000000"/>
          <w:lang w:val="ka-GE"/>
        </w:rPr>
        <w:t>ავალდებულებს დამსაქმებელს, განახორციელოს სამუშაო პირობების დამატებითი რისკების შეფასება 16-დან 18 წლამდე ასაკის პირებისათვის და დამატებითი დაცვის ზომების გატარება.</w:t>
      </w:r>
      <w:r w:rsidR="00CF724B" w:rsidRPr="000E7E13">
        <w:rPr>
          <w:rFonts w:ascii="Sylfaen" w:eastAsia="Calibri" w:hAnsi="Sylfaen" w:cs="Times New Roman"/>
          <w:color w:val="000000"/>
          <w:lang w:val="ka-GE"/>
        </w:rPr>
        <w:t xml:space="preserve"> აკრძალულია </w:t>
      </w:r>
      <w:r w:rsidR="007B6495" w:rsidRPr="000E7E13">
        <w:rPr>
          <w:rFonts w:ascii="Sylfaen" w:eastAsia="Calibri" w:hAnsi="Sylfaen" w:cs="Times New Roman"/>
          <w:color w:val="000000"/>
          <w:lang w:val="ka-GE"/>
        </w:rPr>
        <w:t>18 წლამდე პირებთან</w:t>
      </w:r>
      <w:r w:rsidR="00CF724B" w:rsidRPr="000E7E13">
        <w:rPr>
          <w:rFonts w:ascii="Sylfaen" w:eastAsia="Calibri" w:hAnsi="Sylfaen" w:cs="Times New Roman"/>
          <w:color w:val="000000"/>
          <w:lang w:val="ka-GE"/>
        </w:rPr>
        <w:t xml:space="preserve"> შრომითი ხელშეკრულების </w:t>
      </w:r>
      <w:r w:rsidR="007B6495" w:rsidRPr="000E7E13">
        <w:rPr>
          <w:rFonts w:ascii="Sylfaen" w:eastAsia="Calibri" w:hAnsi="Sylfaen" w:cs="Times New Roman"/>
          <w:color w:val="000000"/>
          <w:lang w:val="ka-GE"/>
        </w:rPr>
        <w:t xml:space="preserve">დადება მძიმე, მავნე და საშიშპირობებიანი სამუშაოების შესასრულებლად. აკრძალულია არასრულწლოვან პირებთან შრომითი ხელშეკრულების დადება </w:t>
      </w:r>
      <w:r w:rsidR="00CF724B" w:rsidRPr="000E7E13">
        <w:rPr>
          <w:rFonts w:ascii="Sylfaen" w:eastAsia="Calibri" w:hAnsi="Sylfaen" w:cs="Times New Roman"/>
          <w:color w:val="000000"/>
          <w:lang w:val="ka-GE"/>
        </w:rPr>
        <w:t>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337E99C6" w14:textId="77777777" w:rsidR="00C27A84" w:rsidRPr="000E7E13" w:rsidRDefault="00C27A84">
      <w:pPr>
        <w:spacing w:after="0" w:line="276" w:lineRule="auto"/>
        <w:jc w:val="both"/>
        <w:rPr>
          <w:rFonts w:ascii="Sylfaen" w:eastAsia="Calibri" w:hAnsi="Sylfaen" w:cs="Times New Roman"/>
          <w:color w:val="000000"/>
          <w:lang w:val="ka-GE"/>
        </w:rPr>
      </w:pPr>
    </w:p>
    <w:p w14:paraId="1ADE0498" w14:textId="053E84F5" w:rsidR="00C27A84" w:rsidRPr="000E7E13" w:rsidRDefault="007F1CBF">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 xml:space="preserve">საქართველოს შრომის კოდექსი </w:t>
      </w:r>
      <w:r w:rsidR="00C27A84" w:rsidRPr="000E7E13">
        <w:rPr>
          <w:rFonts w:ascii="Sylfaen" w:eastAsia="Calibri" w:hAnsi="Sylfaen" w:cs="Times New Roman"/>
          <w:lang w:val="ka-GE"/>
        </w:rPr>
        <w:t>(</w:t>
      </w:r>
      <w:bookmarkStart w:id="19" w:name="_Hlk1658692"/>
      <w:r w:rsidR="00C27A84" w:rsidRPr="000E7E13">
        <w:rPr>
          <w:rFonts w:ascii="Sylfaen" w:eastAsia="Calibri" w:hAnsi="Sylfaen" w:cs="Times New Roman"/>
          <w:lang w:val="ka-GE"/>
        </w:rPr>
        <w:t>2010, 2013, 2018</w:t>
      </w:r>
      <w:bookmarkEnd w:id="19"/>
      <w:r w:rsidR="00C27A84" w:rsidRPr="000E7E13">
        <w:rPr>
          <w:rFonts w:ascii="Sylfaen" w:eastAsia="Calibri" w:hAnsi="Sylfaen" w:cs="Times New Roman"/>
          <w:lang w:val="ka-GE"/>
        </w:rPr>
        <w:t xml:space="preserve">) </w:t>
      </w:r>
      <w:r w:rsidRPr="000E7E13">
        <w:rPr>
          <w:rFonts w:ascii="Sylfaen" w:eastAsia="Calibri" w:hAnsi="Sylfaen" w:cs="Times New Roman"/>
          <w:lang w:val="ka-GE"/>
        </w:rPr>
        <w:t xml:space="preserve">ეხება </w:t>
      </w:r>
      <w:r w:rsidR="008F3423" w:rsidRPr="000E7E13">
        <w:rPr>
          <w:rFonts w:ascii="Sylfaen" w:eastAsia="Calibri" w:hAnsi="Sylfaen" w:cs="Times New Roman"/>
          <w:lang w:val="ka-GE"/>
        </w:rPr>
        <w:t>დასაქმებულებს და დაქირავებულ მუშაკებს, მათ შორის, სრულ განაკვეთზე დასაქმებულ დაქირავებულ მუშაკებს. არასრულ განაკვეთზე დასაქმებული პირებისათვის შრომითი ურთიერთობის წესები და პირობები განსაზღვრულია მათ ინდივიდუალ შრომით ხელშეკრულებებში.</w:t>
      </w:r>
    </w:p>
    <w:p w14:paraId="5262EF85" w14:textId="77777777" w:rsidR="00C27A84" w:rsidRPr="000E7E13" w:rsidRDefault="00C27A84">
      <w:pPr>
        <w:spacing w:after="0" w:line="276" w:lineRule="auto"/>
        <w:jc w:val="both"/>
        <w:rPr>
          <w:rFonts w:ascii="Sylfaen" w:eastAsia="Calibri" w:hAnsi="Sylfaen" w:cs="Times New Roman"/>
          <w:lang w:val="ka-GE"/>
        </w:rPr>
      </w:pPr>
    </w:p>
    <w:p w14:paraId="388B92EA" w14:textId="35305F41" w:rsidR="00C27A84" w:rsidRPr="000E7E13" w:rsidRDefault="004321DF">
      <w:pPr>
        <w:spacing w:after="0" w:line="276" w:lineRule="auto"/>
        <w:jc w:val="both"/>
        <w:rPr>
          <w:rFonts w:ascii="Sylfaen" w:eastAsia="Calibri" w:hAnsi="Sylfaen" w:cs="Times New Roman"/>
          <w:b/>
          <w:i/>
          <w:lang w:val="ka-GE"/>
        </w:rPr>
      </w:pPr>
      <w:r w:rsidRPr="000E7E13">
        <w:rPr>
          <w:rFonts w:ascii="Sylfaen" w:eastAsia="Calibri" w:hAnsi="Sylfaen" w:cs="Times New Roman"/>
          <w:b/>
          <w:i/>
          <w:lang w:val="ka-GE"/>
        </w:rPr>
        <w:t>იძულებითი შრომა</w:t>
      </w:r>
    </w:p>
    <w:p w14:paraId="7594674E" w14:textId="722FF410" w:rsidR="00C27A84" w:rsidRPr="000E7E13" w:rsidRDefault="004321DF">
      <w:pPr>
        <w:spacing w:after="0" w:line="276" w:lineRule="auto"/>
        <w:jc w:val="both"/>
        <w:rPr>
          <w:rFonts w:ascii="Sylfaen" w:eastAsia="Calibri" w:hAnsi="Sylfaen" w:cs="Times New Roman"/>
          <w:lang w:val="ka-GE"/>
        </w:rPr>
      </w:pPr>
      <w:r w:rsidRPr="000E7E13">
        <w:rPr>
          <w:rFonts w:ascii="Sylfaen" w:eastAsia="Calibri" w:hAnsi="Sylfaen" w:cs="Times New Roman"/>
          <w:lang w:val="ka-GE"/>
        </w:rPr>
        <w:t>სამუშაოების განხორციელებისას დაუშვებელია იძულებითი შრომის გამოყენება, რომელიც აკრძალულია შრომის კოდექსით (შრომის კოდექსი მუხლი 2). ამას გარდა, საქართველო</w:t>
      </w:r>
      <w:r w:rsidR="0095221D" w:rsidRPr="000E7E13">
        <w:rPr>
          <w:rFonts w:ascii="Sylfaen" w:eastAsia="Calibri" w:hAnsi="Sylfaen" w:cs="Times New Roman"/>
          <w:lang w:val="ka-GE"/>
        </w:rPr>
        <w:t xml:space="preserve">ზე ვრცელდება </w:t>
      </w:r>
      <w:r w:rsidRPr="000E7E13">
        <w:rPr>
          <w:rFonts w:ascii="Sylfaen" w:eastAsia="Calibri" w:hAnsi="Sylfaen" w:cs="Times New Roman"/>
          <w:lang w:val="ka-GE"/>
        </w:rPr>
        <w:t>შრომის საერთაშორისო ორგანიზაციის იძულებითი შრომის</w:t>
      </w:r>
      <w:r w:rsidR="0095221D" w:rsidRPr="000E7E13">
        <w:rPr>
          <w:rFonts w:ascii="Sylfaen" w:eastAsia="Calibri" w:hAnsi="Sylfaen" w:cs="Times New Roman"/>
          <w:lang w:val="ka-GE"/>
        </w:rPr>
        <w:t xml:space="preserve"> შესახებ</w:t>
      </w:r>
      <w:r w:rsidRPr="000E7E13">
        <w:rPr>
          <w:rFonts w:ascii="Sylfaen" w:eastAsia="Calibri" w:hAnsi="Sylfaen" w:cs="Times New Roman"/>
          <w:lang w:val="ka-GE"/>
        </w:rPr>
        <w:t xml:space="preserve"> კონვენციის</w:t>
      </w:r>
      <w:r w:rsidR="0095221D" w:rsidRPr="000E7E13">
        <w:rPr>
          <w:rStyle w:val="FootnoteReference"/>
          <w:rFonts w:ascii="Sylfaen" w:eastAsia="Calibri" w:hAnsi="Sylfaen" w:cs="Times New Roman"/>
        </w:rPr>
        <w:footnoteReference w:id="2"/>
      </w:r>
      <w:r w:rsidR="0095221D" w:rsidRPr="000E7E13">
        <w:rPr>
          <w:rFonts w:ascii="Sylfaen" w:eastAsia="Calibri" w:hAnsi="Sylfaen" w:cs="Times New Roman"/>
          <w:lang w:val="ka-GE"/>
        </w:rPr>
        <w:t xml:space="preserve"> მოთხოვნები, რომლის რატიფიკაციაც საქართველომ მოახდინა</w:t>
      </w:r>
      <w:r w:rsidRPr="000E7E13">
        <w:rPr>
          <w:rFonts w:ascii="Sylfaen" w:eastAsia="Calibri" w:hAnsi="Sylfaen" w:cs="Times New Roman"/>
          <w:lang w:val="ka-GE"/>
        </w:rPr>
        <w:t>.</w:t>
      </w:r>
    </w:p>
    <w:p w14:paraId="594C0D13" w14:textId="77777777" w:rsidR="00C27A84" w:rsidRPr="000E7E13" w:rsidRDefault="00C27A84">
      <w:pPr>
        <w:spacing w:after="0" w:line="276" w:lineRule="auto"/>
        <w:jc w:val="both"/>
        <w:rPr>
          <w:rFonts w:ascii="Sylfaen" w:eastAsia="Calibri" w:hAnsi="Sylfaen" w:cs="Times New Roman"/>
          <w:lang w:val="ka-GE"/>
        </w:rPr>
      </w:pPr>
    </w:p>
    <w:p w14:paraId="559E87EA" w14:textId="7AF8097F" w:rsidR="00A15915" w:rsidRPr="000E7E13" w:rsidRDefault="003E49B3" w:rsidP="00C612AA">
      <w:pPr>
        <w:pStyle w:val="Heading1"/>
        <w:numPr>
          <w:ilvl w:val="0"/>
          <w:numId w:val="21"/>
        </w:numPr>
        <w:jc w:val="both"/>
        <w:rPr>
          <w:rFonts w:ascii="Sylfaen" w:eastAsia="Yu Gothic Light" w:hAnsi="Sylfaen"/>
          <w:lang w:val="ka-GE"/>
        </w:rPr>
      </w:pPr>
      <w:bookmarkStart w:id="20" w:name="_Toc45893450"/>
      <w:r w:rsidRPr="000E7E13">
        <w:rPr>
          <w:rFonts w:ascii="Sylfaen" w:eastAsia="Yu Gothic Light" w:hAnsi="Sylfaen"/>
          <w:lang w:val="ka-GE"/>
        </w:rPr>
        <w:lastRenderedPageBreak/>
        <w:t xml:space="preserve">შრომითი კანონმდებლობის მოკლე მიმოხილვა: </w:t>
      </w:r>
      <w:r w:rsidR="00DE7286" w:rsidRPr="000E7E13">
        <w:rPr>
          <w:rFonts w:ascii="Sylfaen" w:eastAsia="Yu Gothic Light" w:hAnsi="Sylfaen"/>
          <w:lang w:val="ka-GE"/>
        </w:rPr>
        <w:t>სამუშაო ადგილზე ჯანმრთელობა და უსაფრთხოება</w:t>
      </w:r>
      <w:bookmarkEnd w:id="20"/>
    </w:p>
    <w:p w14:paraId="3DD0F912" w14:textId="07B298C1" w:rsidR="00A15915" w:rsidRPr="000E7E13" w:rsidRDefault="00DE7286" w:rsidP="00C03275">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საქართველოს კანონი შრომის უსაფრთხოების შესახებ (2018</w:t>
      </w:r>
      <w:r w:rsidR="001D7A66" w:rsidRPr="000E7E13">
        <w:rPr>
          <w:rFonts w:ascii="Sylfaen" w:eastAsia="Calibri" w:hAnsi="Sylfaen" w:cs="Times New Roman"/>
          <w:lang w:val="ka-GE"/>
        </w:rPr>
        <w:t xml:space="preserve"> </w:t>
      </w:r>
      <w:r w:rsidRPr="000E7E13">
        <w:rPr>
          <w:rFonts w:ascii="Sylfaen" w:eastAsia="Calibri" w:hAnsi="Sylfaen" w:cs="Times New Roman"/>
          <w:lang w:val="ka-GE"/>
        </w:rPr>
        <w:t>წ</w:t>
      </w:r>
      <w:r w:rsidR="001D7A66" w:rsidRPr="000E7E13">
        <w:rPr>
          <w:rFonts w:ascii="Sylfaen" w:eastAsia="Calibri" w:hAnsi="Sylfaen" w:cs="Times New Roman"/>
          <w:lang w:val="ka-GE"/>
        </w:rPr>
        <w:t>.</w:t>
      </w:r>
      <w:r w:rsidRPr="000E7E13">
        <w:rPr>
          <w:rFonts w:ascii="Sylfaen" w:eastAsia="Calibri" w:hAnsi="Sylfaen" w:cs="Times New Roman"/>
          <w:lang w:val="ka-GE"/>
        </w:rPr>
        <w:t>) ითვალისწინებს დებულებებს სამუშაო ადგილ</w:t>
      </w:r>
      <w:r w:rsidR="001D7A66" w:rsidRPr="000E7E13">
        <w:rPr>
          <w:rFonts w:ascii="Sylfaen" w:eastAsia="Calibri" w:hAnsi="Sylfaen" w:cs="Times New Roman"/>
          <w:lang w:val="ka-GE"/>
        </w:rPr>
        <w:t>ზე</w:t>
      </w:r>
      <w:r w:rsidRPr="000E7E13">
        <w:rPr>
          <w:rFonts w:ascii="Sylfaen" w:eastAsia="Calibri" w:hAnsi="Sylfaen" w:cs="Times New Roman"/>
          <w:lang w:val="ka-GE"/>
        </w:rPr>
        <w:t xml:space="preserve"> ჯანმრთელობისა და უსაფრთხოების </w:t>
      </w:r>
      <w:r w:rsidR="001D7A66" w:rsidRPr="000E7E13">
        <w:rPr>
          <w:rFonts w:ascii="Sylfaen" w:eastAsia="Calibri" w:hAnsi="Sylfaen" w:cs="Times New Roman"/>
          <w:lang w:val="ka-GE"/>
        </w:rPr>
        <w:t>შესახებ; აღნიშნული კანონი ვრცელდება დასაქმებულ პირებზე და დაქირავებულ მუშაკებზე</w:t>
      </w:r>
      <w:r w:rsidRPr="000E7E13">
        <w:rPr>
          <w:rFonts w:ascii="Sylfaen" w:eastAsia="Calibri" w:hAnsi="Sylfaen" w:cs="Times New Roman"/>
          <w:lang w:val="ka-GE"/>
        </w:rPr>
        <w:t xml:space="preserve">, მათ შორის, უცხოელ </w:t>
      </w:r>
      <w:r w:rsidR="001D7A66" w:rsidRPr="000E7E13">
        <w:rPr>
          <w:rFonts w:ascii="Sylfaen" w:eastAsia="Calibri" w:hAnsi="Sylfaen" w:cs="Times New Roman"/>
          <w:lang w:val="ka-GE"/>
        </w:rPr>
        <w:t xml:space="preserve">მუშაკებზე. </w:t>
      </w:r>
      <w:r w:rsidRPr="000E7E13">
        <w:rPr>
          <w:rFonts w:ascii="Sylfaen" w:eastAsia="Calibri" w:hAnsi="Sylfaen" w:cs="Times New Roman"/>
          <w:lang w:val="ka-GE"/>
        </w:rPr>
        <w:t xml:space="preserve">ქვემოთ მიმოხილულია კანონმდებლობის ძირითდი ასპექტები, რომლებიც ეხება </w:t>
      </w:r>
      <w:r w:rsidR="001D7A66" w:rsidRPr="000E7E13">
        <w:rPr>
          <w:rFonts w:ascii="Sylfaen" w:eastAsia="Calibri" w:hAnsi="Sylfaen" w:cs="Times New Roman"/>
        </w:rPr>
        <w:t>ESS2</w:t>
      </w:r>
      <w:r w:rsidR="001D7A66" w:rsidRPr="000E7E13">
        <w:rPr>
          <w:rFonts w:ascii="Sylfaen" w:eastAsia="Calibri" w:hAnsi="Sylfaen" w:cs="Times New Roman"/>
          <w:lang w:val="ka-GE"/>
        </w:rPr>
        <w:t>-ის 24-30 პუნქტებთი განსაზღვრულ საკითხებს</w:t>
      </w:r>
      <w:r w:rsidRPr="000E7E13">
        <w:rPr>
          <w:rFonts w:ascii="Sylfaen" w:eastAsia="Calibri" w:hAnsi="Sylfaen" w:cs="Times New Roman"/>
          <w:lang w:val="ka-GE"/>
        </w:rPr>
        <w:t>.</w:t>
      </w:r>
    </w:p>
    <w:p w14:paraId="14EFF1F2" w14:textId="0AA695D0" w:rsidR="0004046C" w:rsidRPr="000E7E13" w:rsidRDefault="004354C0" w:rsidP="00C612AA">
      <w:pPr>
        <w:pStyle w:val="Heading2"/>
        <w:jc w:val="both"/>
        <w:rPr>
          <w:rFonts w:ascii="Sylfaen" w:eastAsia="Calibri" w:hAnsi="Sylfaen"/>
          <w:lang w:val="ka-GE"/>
        </w:rPr>
      </w:pPr>
      <w:bookmarkStart w:id="21" w:name="_Toc45893451"/>
      <w:r w:rsidRPr="000E7E13">
        <w:rPr>
          <w:rFonts w:ascii="Sylfaen" w:eastAsia="Calibri" w:hAnsi="Sylfaen"/>
          <w:lang w:val="ka-GE"/>
        </w:rPr>
        <w:t xml:space="preserve">დამსაქმებლის </w:t>
      </w:r>
      <w:r w:rsidR="001D7A66" w:rsidRPr="000E7E13">
        <w:rPr>
          <w:rFonts w:ascii="Sylfaen" w:eastAsia="Calibri" w:hAnsi="Sylfaen"/>
          <w:lang w:val="ka-GE"/>
        </w:rPr>
        <w:t>პასუხისმგებლობები</w:t>
      </w:r>
      <w:bookmarkEnd w:id="21"/>
    </w:p>
    <w:p w14:paraId="2407F688" w14:textId="04AF83A6" w:rsidR="004354C0" w:rsidRPr="000E7E13" w:rsidRDefault="0004046C" w:rsidP="00152B47">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 </w:t>
      </w:r>
      <w:r w:rsidR="00D11D00" w:rsidRPr="000E7E13">
        <w:rPr>
          <w:rFonts w:ascii="Sylfaen" w:eastAsia="Calibri" w:hAnsi="Sylfaen" w:cs="Times New Roman"/>
          <w:lang w:val="ka-GE"/>
        </w:rPr>
        <w:t>დამსაქმებელი ვალდებულია დაიქირაოს ან დანიშნოს სოციალური, შრომი</w:t>
      </w:r>
      <w:r w:rsidR="00AC6C32" w:rsidRPr="000E7E13">
        <w:rPr>
          <w:rFonts w:ascii="Sylfaen" w:eastAsia="Calibri" w:hAnsi="Sylfaen" w:cs="Times New Roman"/>
          <w:lang w:val="ka-GE"/>
        </w:rPr>
        <w:t>თი</w:t>
      </w:r>
      <w:r w:rsidR="00D11D00" w:rsidRPr="000E7E13">
        <w:rPr>
          <w:rFonts w:ascii="Sylfaen" w:eastAsia="Calibri" w:hAnsi="Sylfaen" w:cs="Times New Roman"/>
          <w:lang w:val="ka-GE"/>
        </w:rPr>
        <w:t xml:space="preserve"> </w:t>
      </w:r>
      <w:r w:rsidR="00614F17" w:rsidRPr="000E7E13">
        <w:rPr>
          <w:rFonts w:ascii="Sylfaen" w:eastAsia="Calibri" w:hAnsi="Sylfaen" w:cs="Times New Roman"/>
          <w:lang w:val="ka-GE"/>
        </w:rPr>
        <w:t xml:space="preserve">და სამუშაო ადგილზე უსაფრთხოების </w:t>
      </w:r>
      <w:r w:rsidR="00AC6C32" w:rsidRPr="000E7E13">
        <w:rPr>
          <w:rFonts w:ascii="Sylfaen" w:eastAsia="Calibri" w:hAnsi="Sylfaen" w:cs="Times New Roman"/>
          <w:lang w:val="ka-GE"/>
        </w:rPr>
        <w:t xml:space="preserve">კვალიფიციური </w:t>
      </w:r>
      <w:r w:rsidR="00614F17" w:rsidRPr="000E7E13">
        <w:rPr>
          <w:rFonts w:ascii="Sylfaen" w:eastAsia="Calibri" w:hAnsi="Sylfaen" w:cs="Times New Roman"/>
          <w:lang w:val="ka-GE"/>
        </w:rPr>
        <w:t xml:space="preserve">სპეციალისტები, რომლებიც მოამზადებენ და განახორციელებენ პროექტისათვის მისადაგებულ </w:t>
      </w:r>
      <w:r w:rsidR="00AC6C32" w:rsidRPr="000E7E13">
        <w:rPr>
          <w:rFonts w:ascii="Sylfaen" w:eastAsia="Calibri" w:hAnsi="Sylfaen" w:cs="Times New Roman"/>
          <w:lang w:val="ka-GE"/>
        </w:rPr>
        <w:t>შ</w:t>
      </w:r>
      <w:r w:rsidR="00614F17" w:rsidRPr="000E7E13">
        <w:rPr>
          <w:rFonts w:ascii="Sylfaen" w:eastAsia="Calibri" w:hAnsi="Sylfaen" w:cs="Times New Roman"/>
          <w:lang w:val="ka-GE"/>
        </w:rPr>
        <w:t>რომი</w:t>
      </w:r>
      <w:r w:rsidR="00AC6C32" w:rsidRPr="000E7E13">
        <w:rPr>
          <w:rFonts w:ascii="Sylfaen" w:eastAsia="Calibri" w:hAnsi="Sylfaen" w:cs="Times New Roman"/>
          <w:lang w:val="ka-GE"/>
        </w:rPr>
        <w:t>თი რესურსის</w:t>
      </w:r>
      <w:r w:rsidR="00614F17" w:rsidRPr="000E7E13">
        <w:rPr>
          <w:rFonts w:ascii="Sylfaen" w:eastAsia="Calibri" w:hAnsi="Sylfaen" w:cs="Times New Roman"/>
          <w:lang w:val="ka-GE"/>
        </w:rPr>
        <w:t xml:space="preserve"> მართვის პროცედურას და </w:t>
      </w:r>
      <w:r w:rsidR="00AC6C32" w:rsidRPr="000E7E13">
        <w:rPr>
          <w:rFonts w:ascii="Sylfaen" w:eastAsia="Calibri" w:hAnsi="Sylfaen" w:cs="Times New Roman"/>
          <w:lang w:val="ka-GE"/>
        </w:rPr>
        <w:t xml:space="preserve">უზრუნველყოფენ </w:t>
      </w:r>
      <w:r w:rsidR="00614F17" w:rsidRPr="000E7E13">
        <w:rPr>
          <w:rFonts w:ascii="Sylfaen" w:eastAsia="Calibri" w:hAnsi="Sylfaen" w:cs="Times New Roman"/>
          <w:lang w:val="ka-GE"/>
        </w:rPr>
        <w:t>ქვეკონტრაქტორების საქმიანობის მართვ</w:t>
      </w:r>
      <w:r w:rsidR="00AC6C32" w:rsidRPr="000E7E13">
        <w:rPr>
          <w:rFonts w:ascii="Sylfaen" w:eastAsia="Calibri" w:hAnsi="Sylfaen" w:cs="Times New Roman"/>
          <w:lang w:val="ka-GE"/>
        </w:rPr>
        <w:t>ას</w:t>
      </w:r>
      <w:r w:rsidR="00614F17" w:rsidRPr="000E7E13">
        <w:rPr>
          <w:rFonts w:ascii="Sylfaen" w:eastAsia="Calibri" w:hAnsi="Sylfaen" w:cs="Times New Roman"/>
          <w:lang w:val="ka-GE"/>
        </w:rPr>
        <w:t>.</w:t>
      </w:r>
    </w:p>
    <w:p w14:paraId="2700098F" w14:textId="5A3A16A9"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rPr>
        <w:t>•</w:t>
      </w:r>
      <w:r w:rsidRPr="000E7E13">
        <w:rPr>
          <w:rFonts w:ascii="Sylfaen" w:eastAsia="Calibri" w:hAnsi="Sylfaen" w:cs="Times New Roman"/>
          <w:lang w:val="ka-GE"/>
        </w:rPr>
        <w:t xml:space="preserve"> </w:t>
      </w:r>
      <w:r w:rsidR="00614F17" w:rsidRPr="000E7E13">
        <w:rPr>
          <w:rFonts w:ascii="Sylfaen" w:eastAsia="Calibri" w:hAnsi="Sylfaen" w:cs="Times New Roman"/>
          <w:lang w:val="ka-GE"/>
        </w:rPr>
        <w:t>შრომი</w:t>
      </w:r>
      <w:r w:rsidR="00AC6C32" w:rsidRPr="000E7E13">
        <w:rPr>
          <w:rFonts w:ascii="Sylfaen" w:eastAsia="Calibri" w:hAnsi="Sylfaen" w:cs="Times New Roman"/>
          <w:lang w:val="ka-GE"/>
        </w:rPr>
        <w:t>თი რესურსის</w:t>
      </w:r>
      <w:r w:rsidR="00614F17" w:rsidRPr="000E7E13">
        <w:rPr>
          <w:rFonts w:ascii="Sylfaen" w:eastAsia="Calibri" w:hAnsi="Sylfaen" w:cs="Times New Roman"/>
          <w:lang w:val="ka-GE"/>
        </w:rPr>
        <w:t xml:space="preserve"> მართვის პროცედურის და სამუშაო ადგილზე ჯანმრთელობისა და უსაფრთხოების მოთხოვნების შემუშავება, რომლებიც ეხება </w:t>
      </w:r>
      <w:r w:rsidR="00EB5977" w:rsidRPr="000E7E13">
        <w:rPr>
          <w:rFonts w:ascii="Sylfaen" w:eastAsia="Calibri" w:hAnsi="Sylfaen" w:cs="Times New Roman"/>
          <w:lang w:val="ka-GE"/>
        </w:rPr>
        <w:t>კონტრაქტის და ქვეკონტრაქტის ფარგლებში დაქირავებულ მუშაკებს</w:t>
      </w:r>
      <w:r w:rsidR="00614F17" w:rsidRPr="000E7E13">
        <w:rPr>
          <w:rFonts w:ascii="Sylfaen" w:eastAsia="Calibri" w:hAnsi="Sylfaen" w:cs="Times New Roman"/>
          <w:lang w:val="ka-GE"/>
        </w:rPr>
        <w:t>. ზედამხედველობის განმახორციელებელი კონსულტანტები, მათი დაქირავების შემთხვევაში, განიხილავენ და დაამტკიცებენ კონტრაქტორის შრომი</w:t>
      </w:r>
      <w:r w:rsidR="00EB5977" w:rsidRPr="000E7E13">
        <w:rPr>
          <w:rFonts w:ascii="Sylfaen" w:eastAsia="Calibri" w:hAnsi="Sylfaen" w:cs="Times New Roman"/>
          <w:lang w:val="ka-GE"/>
        </w:rPr>
        <w:t>თი რესურსის</w:t>
      </w:r>
      <w:r w:rsidR="00614F17" w:rsidRPr="000E7E13">
        <w:rPr>
          <w:rFonts w:ascii="Sylfaen" w:eastAsia="Calibri" w:hAnsi="Sylfaen" w:cs="Times New Roman"/>
          <w:lang w:val="ka-GE"/>
        </w:rPr>
        <w:t xml:space="preserve"> მართვის და სამუშაო ადგილზე  ჯანმრთელობისა და უსაფრთხოების გეგმებს.</w:t>
      </w:r>
    </w:p>
    <w:p w14:paraId="477B80BA" w14:textId="423615B5"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rPr>
        <w:t>•</w:t>
      </w:r>
      <w:r w:rsidRPr="000E7E13">
        <w:rPr>
          <w:rFonts w:ascii="Sylfaen" w:eastAsia="Calibri" w:hAnsi="Sylfaen" w:cs="Times New Roman"/>
          <w:lang w:val="ka-GE"/>
        </w:rPr>
        <w:t xml:space="preserve"> </w:t>
      </w:r>
      <w:r w:rsidR="00D94157" w:rsidRPr="000E7E13">
        <w:rPr>
          <w:rFonts w:ascii="Sylfaen" w:eastAsia="Calibri" w:hAnsi="Sylfaen" w:cs="Times New Roman"/>
          <w:lang w:val="ka-GE"/>
        </w:rPr>
        <w:t>კონტრაქტორებმა ზედამხედველობა უნდა გაუწიონ მათი ქვეკონტრაქტორების მიერ შრომი</w:t>
      </w:r>
      <w:r w:rsidR="006106A3">
        <w:rPr>
          <w:rFonts w:ascii="Sylfaen" w:eastAsia="Calibri" w:hAnsi="Sylfaen" w:cs="Times New Roman"/>
          <w:lang w:val="ka-GE"/>
        </w:rPr>
        <w:t>თი რესურსის</w:t>
      </w:r>
      <w:r w:rsidR="00D94157" w:rsidRPr="000E7E13">
        <w:rPr>
          <w:rFonts w:ascii="Sylfaen" w:eastAsia="Calibri" w:hAnsi="Sylfaen" w:cs="Times New Roman"/>
          <w:lang w:val="ka-GE"/>
        </w:rPr>
        <w:t xml:space="preserve"> მართვის პროცედურებისა და სამუშაო ადგილზე ჯანმრთელობისა და უსაფრთხოების მოთხოვნების განხორციელებას.</w:t>
      </w:r>
    </w:p>
    <w:p w14:paraId="680627E0" w14:textId="36865A9E"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 </w:t>
      </w:r>
      <w:r w:rsidR="00EF0E07" w:rsidRPr="000E7E13">
        <w:rPr>
          <w:rFonts w:ascii="Sylfaen" w:eastAsia="Calibri" w:hAnsi="Sylfaen" w:cs="Times New Roman"/>
          <w:lang w:val="ka-GE"/>
        </w:rPr>
        <w:t xml:space="preserve">დაქირავებული მუშაკების </w:t>
      </w:r>
      <w:r w:rsidR="00B14782" w:rsidRPr="000E7E13">
        <w:rPr>
          <w:rFonts w:ascii="Sylfaen" w:eastAsia="Calibri" w:hAnsi="Sylfaen" w:cs="Times New Roman"/>
          <w:lang w:val="ka-GE"/>
        </w:rPr>
        <w:t xml:space="preserve">მოზიდვა-შერჩევისა და დაქირავების პროცესის </w:t>
      </w:r>
      <w:r w:rsidR="00EF0E07" w:rsidRPr="000E7E13">
        <w:rPr>
          <w:rFonts w:ascii="Sylfaen" w:eastAsia="Calibri" w:hAnsi="Sylfaen" w:cs="Times New Roman"/>
          <w:lang w:val="ka-GE"/>
        </w:rPr>
        <w:t>ამსახველი ჩანაწერების წარმოება.</w:t>
      </w:r>
    </w:p>
    <w:p w14:paraId="4F34A114" w14:textId="6DB872A5"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 </w:t>
      </w:r>
      <w:r w:rsidR="0067718E" w:rsidRPr="000E7E13">
        <w:rPr>
          <w:rFonts w:ascii="Sylfaen" w:eastAsia="Calibri" w:hAnsi="Sylfaen" w:cs="Times New Roman"/>
          <w:lang w:val="ka-GE"/>
        </w:rPr>
        <w:t xml:space="preserve">მკაფიოდ გააცნოს დაქირავებულ </w:t>
      </w:r>
      <w:r w:rsidR="00EF0E07" w:rsidRPr="000E7E13">
        <w:rPr>
          <w:rFonts w:ascii="Sylfaen" w:eastAsia="Calibri" w:hAnsi="Sylfaen" w:cs="Times New Roman"/>
          <w:lang w:val="ka-GE"/>
        </w:rPr>
        <w:t xml:space="preserve">მუშაკებს </w:t>
      </w:r>
      <w:r w:rsidR="0067718E" w:rsidRPr="000E7E13">
        <w:rPr>
          <w:rFonts w:ascii="Sylfaen" w:eastAsia="Calibri" w:hAnsi="Sylfaen" w:cs="Times New Roman"/>
          <w:lang w:val="ka-GE"/>
        </w:rPr>
        <w:t>სამუშაო აღწერილობა და დასაქმების პირობები</w:t>
      </w:r>
      <w:r w:rsidR="00EF0E07" w:rsidRPr="000E7E13">
        <w:rPr>
          <w:rFonts w:ascii="Sylfaen" w:eastAsia="Calibri" w:hAnsi="Sylfaen" w:cs="Times New Roman"/>
          <w:lang w:val="ka-GE"/>
        </w:rPr>
        <w:t>.</w:t>
      </w:r>
    </w:p>
    <w:p w14:paraId="31145AE7" w14:textId="4D33933E"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 </w:t>
      </w:r>
      <w:r w:rsidR="0067718E" w:rsidRPr="000E7E13">
        <w:rPr>
          <w:rFonts w:ascii="Sylfaen" w:eastAsia="Calibri" w:hAnsi="Sylfaen" w:cs="Times New Roman"/>
          <w:lang w:val="ka-GE"/>
        </w:rPr>
        <w:t xml:space="preserve">შეიმუშაოს და განახორციელოს დავების განხილვის და გადაჭრის მექანიზმი და რეაგირება მოახდინოს ხელშეკრულებით და ქვეხელშეკრულებით </w:t>
      </w:r>
      <w:r w:rsidR="002552D3" w:rsidRPr="000E7E13">
        <w:rPr>
          <w:rFonts w:ascii="Sylfaen" w:eastAsia="Calibri" w:hAnsi="Sylfaen" w:cs="Times New Roman"/>
          <w:lang w:val="ka-GE"/>
        </w:rPr>
        <w:t xml:space="preserve">დაქირავებული პირების მიერ წარდგენილ </w:t>
      </w:r>
      <w:r w:rsidR="0067718E" w:rsidRPr="000E7E13">
        <w:rPr>
          <w:rFonts w:ascii="Sylfaen" w:eastAsia="Calibri" w:hAnsi="Sylfaen" w:cs="Times New Roman"/>
          <w:lang w:val="ka-GE"/>
        </w:rPr>
        <w:t>საჩივრებზე</w:t>
      </w:r>
      <w:r w:rsidR="002552D3" w:rsidRPr="000E7E13">
        <w:rPr>
          <w:rFonts w:ascii="Sylfaen" w:eastAsia="Calibri" w:hAnsi="Sylfaen" w:cs="Times New Roman"/>
          <w:lang w:val="ka-GE"/>
        </w:rPr>
        <w:t>.</w:t>
      </w:r>
    </w:p>
    <w:p w14:paraId="74F01333" w14:textId="3B328BE2"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w:t>
      </w:r>
      <w:r w:rsidR="00857AAB" w:rsidRPr="000E7E13">
        <w:rPr>
          <w:rFonts w:ascii="Sylfaen" w:eastAsia="Calibri" w:hAnsi="Sylfaen" w:cs="Times New Roman"/>
          <w:lang w:val="ka-GE"/>
        </w:rPr>
        <w:t xml:space="preserve"> შექმნას </w:t>
      </w:r>
      <w:r w:rsidR="0067718E" w:rsidRPr="000E7E13">
        <w:rPr>
          <w:rFonts w:ascii="Sylfaen" w:eastAsia="Calibri" w:hAnsi="Sylfaen" w:cs="Times New Roman"/>
          <w:lang w:val="ka-GE"/>
        </w:rPr>
        <w:t xml:space="preserve">სისტემა, რომელიც ითვალისწინებს შრომის, და სამუშაო </w:t>
      </w:r>
      <w:r w:rsidR="00857AAB" w:rsidRPr="000E7E13">
        <w:rPr>
          <w:rFonts w:ascii="Sylfaen" w:eastAsia="Calibri" w:hAnsi="Sylfaen" w:cs="Times New Roman"/>
          <w:lang w:val="ka-GE"/>
        </w:rPr>
        <w:t>ადგილზე</w:t>
      </w:r>
      <w:r w:rsidR="0067718E" w:rsidRPr="000E7E13">
        <w:rPr>
          <w:rFonts w:ascii="Sylfaen" w:eastAsia="Calibri" w:hAnsi="Sylfaen" w:cs="Times New Roman"/>
          <w:lang w:val="ka-GE"/>
        </w:rPr>
        <w:t xml:space="preserve"> უსაფრთხოების და ჯანმრთელობის ვითარების რეგულარულ </w:t>
      </w:r>
      <w:r w:rsidR="00857AAB" w:rsidRPr="000E7E13">
        <w:rPr>
          <w:rFonts w:ascii="Sylfaen" w:eastAsia="Calibri" w:hAnsi="Sylfaen" w:cs="Times New Roman"/>
          <w:lang w:val="ka-GE"/>
        </w:rPr>
        <w:t>შეფასებასა</w:t>
      </w:r>
      <w:r w:rsidR="0067718E" w:rsidRPr="000E7E13">
        <w:rPr>
          <w:rFonts w:ascii="Sylfaen" w:eastAsia="Calibri" w:hAnsi="Sylfaen" w:cs="Times New Roman"/>
          <w:lang w:val="ka-GE"/>
        </w:rPr>
        <w:t xml:space="preserve"> და ანგარიშგებას</w:t>
      </w:r>
      <w:r w:rsidR="00857AAB" w:rsidRPr="000E7E13">
        <w:rPr>
          <w:rFonts w:ascii="Sylfaen" w:eastAsia="Calibri" w:hAnsi="Sylfaen" w:cs="Times New Roman"/>
          <w:lang w:val="ka-GE"/>
        </w:rPr>
        <w:t>.</w:t>
      </w:r>
    </w:p>
    <w:p w14:paraId="391D9014" w14:textId="281B36F7" w:rsidR="0004046C"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t xml:space="preserve">• </w:t>
      </w:r>
      <w:r w:rsidR="0067718E" w:rsidRPr="000E7E13">
        <w:rPr>
          <w:rFonts w:ascii="Sylfaen" w:eastAsia="Calibri" w:hAnsi="Sylfaen" w:cs="Times New Roman"/>
          <w:lang w:val="ka-GE"/>
        </w:rPr>
        <w:t xml:space="preserve">აწარმოოს რეგულარული </w:t>
      </w:r>
      <w:r w:rsidR="000F2023" w:rsidRPr="000E7E13">
        <w:rPr>
          <w:rFonts w:ascii="Sylfaen" w:eastAsia="Calibri" w:hAnsi="Sylfaen" w:cs="Times New Roman"/>
          <w:lang w:val="ka-GE"/>
        </w:rPr>
        <w:t>ტრენინგები ახალი თანამშრომლებისათვის</w:t>
      </w:r>
      <w:r w:rsidR="0067718E" w:rsidRPr="000E7E13">
        <w:rPr>
          <w:rFonts w:ascii="Sylfaen" w:eastAsia="Calibri" w:hAnsi="Sylfaen" w:cs="Times New Roman"/>
          <w:lang w:val="ka-GE"/>
        </w:rPr>
        <w:t xml:space="preserve"> (მათ შორის, სოციალური) და </w:t>
      </w:r>
      <w:r w:rsidR="000F2023" w:rsidRPr="000E7E13">
        <w:rPr>
          <w:rFonts w:ascii="Sylfaen" w:eastAsia="Calibri" w:hAnsi="Sylfaen" w:cs="Times New Roman"/>
          <w:lang w:val="ka-GE"/>
        </w:rPr>
        <w:t xml:space="preserve">ტრენინგები </w:t>
      </w:r>
      <w:r w:rsidR="0067718E" w:rsidRPr="000E7E13">
        <w:rPr>
          <w:rFonts w:ascii="Sylfaen" w:eastAsia="Calibri" w:hAnsi="Sylfaen" w:cs="Times New Roman"/>
          <w:lang w:val="ka-GE"/>
        </w:rPr>
        <w:t xml:space="preserve">ჯანმრთელობისა და უსაფრთხოების </w:t>
      </w:r>
      <w:r w:rsidR="000F2023" w:rsidRPr="000E7E13">
        <w:rPr>
          <w:rFonts w:ascii="Sylfaen" w:eastAsia="Calibri" w:hAnsi="Sylfaen" w:cs="Times New Roman"/>
          <w:lang w:val="ka-GE"/>
        </w:rPr>
        <w:t>საკითხებზე</w:t>
      </w:r>
      <w:r w:rsidR="0067718E" w:rsidRPr="000E7E13">
        <w:rPr>
          <w:rFonts w:ascii="Sylfaen" w:eastAsia="Calibri" w:hAnsi="Sylfaen" w:cs="Times New Roman"/>
          <w:lang w:val="ka-GE"/>
        </w:rPr>
        <w:t>.</w:t>
      </w:r>
    </w:p>
    <w:p w14:paraId="7FE0276C" w14:textId="396E6496" w:rsidR="00196C74" w:rsidRPr="000E7E13" w:rsidRDefault="0004046C">
      <w:pPr>
        <w:spacing w:after="200" w:line="276" w:lineRule="auto"/>
        <w:jc w:val="both"/>
        <w:rPr>
          <w:rFonts w:ascii="Sylfaen" w:eastAsia="Calibri" w:hAnsi="Sylfaen" w:cs="Times New Roman"/>
          <w:lang w:val="ka-GE"/>
        </w:rPr>
      </w:pPr>
      <w:r w:rsidRPr="000E7E13">
        <w:rPr>
          <w:rFonts w:ascii="Sylfaen" w:eastAsia="Calibri" w:hAnsi="Sylfaen" w:cs="Times New Roman"/>
          <w:lang w:val="ka-GE"/>
        </w:rPr>
        <w:lastRenderedPageBreak/>
        <w:t xml:space="preserve">• </w:t>
      </w:r>
      <w:r w:rsidR="0067718E" w:rsidRPr="000E7E13">
        <w:rPr>
          <w:rFonts w:ascii="Sylfaen" w:eastAsia="Calibri" w:hAnsi="Sylfaen" w:cs="Times New Roman"/>
          <w:lang w:val="ka-GE"/>
        </w:rPr>
        <w:t xml:space="preserve">უზრუნველყოს, რომ </w:t>
      </w:r>
      <w:r w:rsidR="000F2023" w:rsidRPr="000E7E13">
        <w:rPr>
          <w:rFonts w:ascii="Sylfaen" w:eastAsia="Calibri" w:hAnsi="Sylfaen" w:cs="Times New Roman"/>
          <w:lang w:val="ka-GE"/>
        </w:rPr>
        <w:t xml:space="preserve">კონტრაქტით და </w:t>
      </w:r>
      <w:r w:rsidR="0067718E" w:rsidRPr="000E7E13">
        <w:rPr>
          <w:rFonts w:ascii="Sylfaen" w:eastAsia="Calibri" w:hAnsi="Sylfaen" w:cs="Times New Roman"/>
          <w:lang w:val="ka-GE"/>
        </w:rPr>
        <w:t>ქვეკონტრაქტ</w:t>
      </w:r>
      <w:r w:rsidR="000F2023" w:rsidRPr="000E7E13">
        <w:rPr>
          <w:rFonts w:ascii="Sylfaen" w:eastAsia="Calibri" w:hAnsi="Sylfaen" w:cs="Times New Roman"/>
          <w:lang w:val="ka-GE"/>
        </w:rPr>
        <w:t>ით დაქირავებულ ყველა მუშაკ</w:t>
      </w:r>
      <w:r w:rsidR="0067718E" w:rsidRPr="000E7E13">
        <w:rPr>
          <w:rFonts w:ascii="Sylfaen" w:eastAsia="Calibri" w:hAnsi="Sylfaen" w:cs="Times New Roman"/>
          <w:lang w:val="ka-GE"/>
        </w:rPr>
        <w:t xml:space="preserve">ს ესმის </w:t>
      </w:r>
      <w:r w:rsidR="000F2023" w:rsidRPr="000E7E13">
        <w:rPr>
          <w:rFonts w:ascii="Sylfaen" w:eastAsia="Calibri" w:hAnsi="Sylfaen" w:cs="Times New Roman"/>
          <w:lang w:val="ka-GE"/>
        </w:rPr>
        <w:t xml:space="preserve">ქცევის კოდექსი და ხელი მოაწერინოს მასზე </w:t>
      </w:r>
      <w:r w:rsidR="0067718E" w:rsidRPr="000E7E13">
        <w:rPr>
          <w:rFonts w:ascii="Sylfaen" w:eastAsia="Calibri" w:hAnsi="Sylfaen" w:cs="Times New Roman"/>
          <w:lang w:val="ka-GE"/>
        </w:rPr>
        <w:t>სამუშაოთა დაწყებამდე.</w:t>
      </w:r>
    </w:p>
    <w:p w14:paraId="61AC2F3A" w14:textId="038037F1" w:rsidR="0004046C" w:rsidRPr="000E7E13" w:rsidRDefault="00594960">
      <w:pPr>
        <w:spacing w:after="200" w:line="276" w:lineRule="auto"/>
        <w:jc w:val="both"/>
        <w:rPr>
          <w:rFonts w:ascii="Sylfaen" w:eastAsia="Calibri" w:hAnsi="Sylfaen" w:cs="Times New Roman"/>
          <w:b/>
          <w:i/>
          <w:lang w:val="ka-GE"/>
        </w:rPr>
      </w:pPr>
      <w:r w:rsidRPr="000E7E13">
        <w:rPr>
          <w:rFonts w:ascii="Sylfaen" w:eastAsia="Calibri" w:hAnsi="Sylfaen" w:cs="Times New Roman"/>
          <w:lang w:val="ka-GE"/>
        </w:rPr>
        <w:t>ტენდერის</w:t>
      </w:r>
      <w:r w:rsidR="0067718E" w:rsidRPr="000E7E13">
        <w:rPr>
          <w:rFonts w:ascii="Sylfaen" w:eastAsia="Calibri" w:hAnsi="Sylfaen" w:cs="Times New Roman"/>
          <w:lang w:val="ka-GE"/>
        </w:rPr>
        <w:t xml:space="preserve"> შემდეგ პროცესი</w:t>
      </w:r>
      <w:r w:rsidRPr="000E7E13">
        <w:rPr>
          <w:rFonts w:ascii="Sylfaen" w:eastAsia="Calibri" w:hAnsi="Sylfaen" w:cs="Times New Roman"/>
          <w:lang w:val="ka-GE"/>
        </w:rPr>
        <w:t xml:space="preserve">ს დასრულებისა და </w:t>
      </w:r>
      <w:r w:rsidR="0067718E" w:rsidRPr="000E7E13">
        <w:rPr>
          <w:rFonts w:ascii="Sylfaen" w:eastAsia="Calibri" w:hAnsi="Sylfaen" w:cs="Times New Roman"/>
          <w:lang w:val="ka-GE"/>
        </w:rPr>
        <w:t>კონტრაქტორები</w:t>
      </w:r>
      <w:r w:rsidRPr="000E7E13">
        <w:rPr>
          <w:rFonts w:ascii="Sylfaen" w:eastAsia="Calibri" w:hAnsi="Sylfaen" w:cs="Times New Roman"/>
          <w:lang w:val="ka-GE"/>
        </w:rPr>
        <w:t>ს გამოვლენის შემდეგ</w:t>
      </w:r>
      <w:r w:rsidR="0067718E" w:rsidRPr="000E7E13">
        <w:rPr>
          <w:rFonts w:ascii="Sylfaen" w:eastAsia="Calibri" w:hAnsi="Sylfaen" w:cs="Times New Roman"/>
          <w:lang w:val="ka-GE"/>
        </w:rPr>
        <w:t>, შრომი</w:t>
      </w:r>
      <w:r w:rsidR="00C73DAF" w:rsidRPr="000E7E13">
        <w:rPr>
          <w:rFonts w:ascii="Sylfaen" w:eastAsia="Calibri" w:hAnsi="Sylfaen" w:cs="Times New Roman"/>
          <w:lang w:val="ka-GE"/>
        </w:rPr>
        <w:t xml:space="preserve">თი რესურსის მართვის ეს პროცედურები </w:t>
      </w:r>
      <w:r w:rsidR="0067718E" w:rsidRPr="000E7E13">
        <w:rPr>
          <w:rFonts w:ascii="Sylfaen" w:eastAsia="Calibri" w:hAnsi="Sylfaen" w:cs="Times New Roman"/>
          <w:lang w:val="ka-GE"/>
        </w:rPr>
        <w:t>შეიძლება განახლდეს და ჩაირთოს დამატებითი დეტალები კომპანიების შესახებ, საჭიროებისამებრ.</w:t>
      </w:r>
    </w:p>
    <w:p w14:paraId="259CA3E8" w14:textId="53D2B20A" w:rsidR="00A15915" w:rsidRPr="000E7E13" w:rsidRDefault="00580D2E">
      <w:pPr>
        <w:numPr>
          <w:ilvl w:val="3"/>
          <w:numId w:val="5"/>
        </w:numPr>
        <w:spacing w:after="200" w:line="276" w:lineRule="auto"/>
        <w:ind w:left="360"/>
        <w:contextualSpacing/>
        <w:jc w:val="both"/>
        <w:rPr>
          <w:rFonts w:ascii="Sylfaen" w:eastAsia="Calibri" w:hAnsi="Sylfaen" w:cs="Times New Roman"/>
        </w:rPr>
      </w:pPr>
      <w:r w:rsidRPr="000E7E13">
        <w:rPr>
          <w:rFonts w:ascii="Sylfaen" w:eastAsia="Calibri" w:hAnsi="Sylfaen" w:cs="Times New Roman"/>
          <w:lang w:val="ka-GE"/>
        </w:rPr>
        <w:t>ყველა პოტენციური საფრთხე</w:t>
      </w:r>
      <w:r w:rsidR="00D459D2" w:rsidRPr="000E7E13">
        <w:rPr>
          <w:rFonts w:ascii="Sylfaen" w:eastAsia="Calibri" w:hAnsi="Sylfaen" w:cs="Times New Roman"/>
          <w:lang w:val="ka-GE"/>
        </w:rPr>
        <w:t>, რომელიც ექმნება</w:t>
      </w:r>
      <w:r w:rsidRPr="000E7E13">
        <w:rPr>
          <w:rFonts w:ascii="Sylfaen" w:eastAsia="Calibri" w:hAnsi="Sylfaen" w:cs="Times New Roman"/>
          <w:lang w:val="ka-GE"/>
        </w:rPr>
        <w:t xml:space="preserve"> პროექტ</w:t>
      </w:r>
      <w:r w:rsidR="00D459D2" w:rsidRPr="000E7E13">
        <w:rPr>
          <w:rFonts w:ascii="Sylfaen" w:eastAsia="Calibri" w:hAnsi="Sylfaen" w:cs="Times New Roman"/>
          <w:lang w:val="ka-GE"/>
        </w:rPr>
        <w:t xml:space="preserve">ზე მომუშავე პირთა </w:t>
      </w:r>
      <w:r w:rsidRPr="000E7E13">
        <w:rPr>
          <w:rFonts w:ascii="Sylfaen" w:eastAsia="Calibri" w:hAnsi="Sylfaen" w:cs="Times New Roman"/>
          <w:lang w:val="ka-GE"/>
        </w:rPr>
        <w:t>ჯანმრთელობ</w:t>
      </w:r>
      <w:r w:rsidR="00D459D2" w:rsidRPr="000E7E13">
        <w:rPr>
          <w:rFonts w:ascii="Sylfaen" w:eastAsia="Calibri" w:hAnsi="Sylfaen" w:cs="Times New Roman"/>
          <w:lang w:val="ka-GE"/>
        </w:rPr>
        <w:t>ა</w:t>
      </w:r>
      <w:r w:rsidRPr="000E7E13">
        <w:rPr>
          <w:rFonts w:ascii="Sylfaen" w:eastAsia="Calibri" w:hAnsi="Sylfaen" w:cs="Times New Roman"/>
          <w:lang w:val="ka-GE"/>
        </w:rPr>
        <w:t>ს და სიცოცხლ</w:t>
      </w:r>
      <w:r w:rsidR="00D459D2" w:rsidRPr="000E7E13">
        <w:rPr>
          <w:rFonts w:ascii="Sylfaen" w:eastAsia="Calibri" w:hAnsi="Sylfaen" w:cs="Times New Roman"/>
          <w:lang w:val="ka-GE"/>
        </w:rPr>
        <w:t>ე</w:t>
      </w:r>
      <w:r w:rsidRPr="000E7E13">
        <w:rPr>
          <w:rFonts w:ascii="Sylfaen" w:eastAsia="Calibri" w:hAnsi="Sylfaen" w:cs="Times New Roman"/>
          <w:lang w:val="ka-GE"/>
        </w:rPr>
        <w:t>ს</w:t>
      </w:r>
      <w:r w:rsidR="00D459D2" w:rsidRPr="000E7E13">
        <w:rPr>
          <w:rFonts w:ascii="Sylfaen" w:eastAsia="Calibri" w:hAnsi="Sylfaen" w:cs="Times New Roman"/>
          <w:lang w:val="ka-GE"/>
        </w:rPr>
        <w:t xml:space="preserve">, უნდა განისაზღვროს </w:t>
      </w:r>
      <w:r w:rsidRPr="000E7E13">
        <w:rPr>
          <w:rFonts w:ascii="Sylfaen" w:eastAsia="Calibri" w:hAnsi="Sylfaen" w:cs="Times New Roman"/>
          <w:lang w:val="ka-GE"/>
        </w:rPr>
        <w:t xml:space="preserve">პროექტის დიზაინის ეტაპზე. </w:t>
      </w:r>
      <w:r w:rsidR="00C265E8" w:rsidRPr="000E7E13">
        <w:rPr>
          <w:rFonts w:ascii="Sylfaen" w:eastAsia="Calibri" w:hAnsi="Sylfaen" w:cs="Times New Roman"/>
          <w:lang w:val="ka-GE"/>
        </w:rPr>
        <w:t xml:space="preserve">მუშაკების დამსაქმებელი ნებისმიერი მხარე </w:t>
      </w:r>
      <w:r w:rsidRPr="000E7E13">
        <w:rPr>
          <w:rFonts w:ascii="Sylfaen" w:eastAsia="Calibri" w:hAnsi="Sylfaen" w:cs="Times New Roman"/>
          <w:lang w:val="ka-GE"/>
        </w:rPr>
        <w:t xml:space="preserve">შეიმუშავებს და განახორციელებს პროცედურებს, </w:t>
      </w:r>
      <w:r w:rsidR="00C265E8" w:rsidRPr="000E7E13">
        <w:rPr>
          <w:rFonts w:ascii="Sylfaen" w:eastAsia="Calibri" w:hAnsi="Sylfaen" w:cs="Times New Roman"/>
          <w:lang w:val="ka-GE"/>
        </w:rPr>
        <w:t>უსაფრთხო სამუშაო გარემოს შექმნისა და  შენარჩუნებისათვის</w:t>
      </w:r>
      <w:r w:rsidRPr="000E7E13">
        <w:rPr>
          <w:rFonts w:ascii="Sylfaen" w:eastAsia="Calibri" w:hAnsi="Sylfaen" w:cs="Times New Roman"/>
          <w:lang w:val="ka-GE"/>
        </w:rPr>
        <w:t xml:space="preserve">, მათ შორის, </w:t>
      </w:r>
      <w:r w:rsidR="00C265E8" w:rsidRPr="000E7E13">
        <w:rPr>
          <w:rFonts w:ascii="Sylfaen" w:eastAsia="Calibri" w:hAnsi="Sylfaen" w:cs="Times New Roman"/>
          <w:lang w:val="ka-GE"/>
        </w:rPr>
        <w:t>მიიღებს ზომებს იმისათვის, რომ მათი კონტროლის ფარგლებში არსებული</w:t>
      </w:r>
      <w:r w:rsidRPr="000E7E13">
        <w:rPr>
          <w:rFonts w:ascii="Sylfaen" w:eastAsia="Calibri" w:hAnsi="Sylfaen" w:cs="Times New Roman"/>
          <w:lang w:val="ka-GE"/>
        </w:rPr>
        <w:t xml:space="preserve"> სამუშაო ადგილები, მანქანა-დანადგარები, ტექნიკა და პროცესები</w:t>
      </w:r>
      <w:r w:rsidR="00C265E8" w:rsidRPr="000E7E13">
        <w:rPr>
          <w:rFonts w:ascii="Sylfaen" w:eastAsia="Calibri" w:hAnsi="Sylfaen" w:cs="Times New Roman"/>
          <w:lang w:val="ka-GE"/>
        </w:rPr>
        <w:t xml:space="preserve"> იყოს </w:t>
      </w:r>
      <w:r w:rsidRPr="000E7E13">
        <w:rPr>
          <w:rFonts w:ascii="Sylfaen" w:eastAsia="Calibri" w:hAnsi="Sylfaen" w:cs="Times New Roman"/>
          <w:lang w:val="ka-GE"/>
        </w:rPr>
        <w:t xml:space="preserve">უსაფრთხო და </w:t>
      </w:r>
      <w:r w:rsidR="00C265E8" w:rsidRPr="000E7E13">
        <w:rPr>
          <w:rFonts w:ascii="Sylfaen" w:eastAsia="Calibri" w:hAnsi="Sylfaen" w:cs="Times New Roman"/>
          <w:lang w:val="ka-GE"/>
        </w:rPr>
        <w:t>რისკს არ უქმნიდეს ჯანმრთელობას</w:t>
      </w:r>
      <w:r w:rsidRPr="000E7E13">
        <w:rPr>
          <w:rFonts w:ascii="Sylfaen" w:eastAsia="Calibri" w:hAnsi="Sylfaen" w:cs="Times New Roman"/>
          <w:lang w:val="ka-GE"/>
        </w:rPr>
        <w:t xml:space="preserve">. </w:t>
      </w:r>
      <w:r w:rsidR="00832178" w:rsidRPr="000E7E13">
        <w:rPr>
          <w:rFonts w:ascii="Sylfaen" w:eastAsia="Calibri" w:hAnsi="Sylfaen" w:cs="Times New Roman"/>
          <w:lang w:val="ka-GE"/>
        </w:rPr>
        <w:t xml:space="preserve">მათ შორისაა </w:t>
      </w:r>
      <w:r w:rsidRPr="000E7E13">
        <w:rPr>
          <w:rFonts w:ascii="Sylfaen" w:eastAsia="Calibri" w:hAnsi="Sylfaen" w:cs="Times New Roman"/>
          <w:lang w:val="ka-GE"/>
        </w:rPr>
        <w:t xml:space="preserve">სათანადო ზომების </w:t>
      </w:r>
      <w:r w:rsidR="00832178" w:rsidRPr="000E7E13">
        <w:rPr>
          <w:rFonts w:ascii="Sylfaen" w:eastAsia="Calibri" w:hAnsi="Sylfaen" w:cs="Times New Roman"/>
          <w:lang w:val="ka-GE"/>
        </w:rPr>
        <w:t xml:space="preserve">მიღება </w:t>
      </w:r>
      <w:r w:rsidRPr="000E7E13">
        <w:rPr>
          <w:rFonts w:ascii="Sylfaen" w:eastAsia="Calibri" w:hAnsi="Sylfaen" w:cs="Times New Roman"/>
          <w:lang w:val="ka-GE"/>
        </w:rPr>
        <w:t>ქიმიურ, ფიზიკურ და ბიოლოგიურ ნივთიერებებთან და აგენტებთან</w:t>
      </w:r>
      <w:r w:rsidR="00832178" w:rsidRPr="000E7E13">
        <w:rPr>
          <w:rFonts w:ascii="Sylfaen" w:eastAsia="Calibri" w:hAnsi="Sylfaen" w:cs="Times New Roman"/>
          <w:lang w:val="ka-GE"/>
        </w:rPr>
        <w:t xml:space="preserve"> დაკავშირებით</w:t>
      </w:r>
      <w:r w:rsidRPr="000E7E13">
        <w:rPr>
          <w:rFonts w:ascii="Sylfaen" w:eastAsia="Calibri" w:hAnsi="Sylfaen" w:cs="Times New Roman"/>
          <w:lang w:val="ka-GE"/>
        </w:rPr>
        <w:t>.</w:t>
      </w:r>
    </w:p>
    <w:p w14:paraId="0548BAF9" w14:textId="53AECD99" w:rsidR="00A15915" w:rsidRPr="000E7E13" w:rsidRDefault="00580D2E">
      <w:pPr>
        <w:numPr>
          <w:ilvl w:val="3"/>
          <w:numId w:val="5"/>
        </w:numPr>
        <w:spacing w:after="200" w:line="276" w:lineRule="auto"/>
        <w:ind w:left="360"/>
        <w:contextualSpacing/>
        <w:jc w:val="both"/>
        <w:rPr>
          <w:rFonts w:ascii="Sylfaen" w:eastAsia="Calibri" w:hAnsi="Sylfaen" w:cs="Times New Roman"/>
          <w:lang w:val="ka-GE"/>
        </w:rPr>
      </w:pPr>
      <w:r w:rsidRPr="000E7E13">
        <w:rPr>
          <w:rFonts w:ascii="Sylfaen" w:eastAsia="Calibri" w:hAnsi="Sylfaen" w:cs="Times New Roman"/>
          <w:lang w:val="ka-GE"/>
        </w:rPr>
        <w:t>როდესაც შეუძლებელია ჯანმრთელობისა და უსაფრთხოების</w:t>
      </w:r>
      <w:r w:rsidR="002E0FFC" w:rsidRPr="000E7E13">
        <w:rPr>
          <w:rFonts w:ascii="Sylfaen" w:eastAsia="Calibri" w:hAnsi="Sylfaen" w:cs="Times New Roman"/>
          <w:lang w:val="ka-GE"/>
        </w:rPr>
        <w:t xml:space="preserve"> კუთხით არსებული</w:t>
      </w:r>
      <w:r w:rsidRPr="000E7E13">
        <w:rPr>
          <w:rFonts w:ascii="Sylfaen" w:eastAsia="Calibri" w:hAnsi="Sylfaen" w:cs="Times New Roman"/>
          <w:lang w:val="ka-GE"/>
        </w:rPr>
        <w:t xml:space="preserve"> საფრთხეების თავიდან აცილება,</w:t>
      </w:r>
      <w:r w:rsidR="002E0FFC" w:rsidRPr="000E7E13">
        <w:rPr>
          <w:rFonts w:ascii="Sylfaen" w:eastAsia="Calibri" w:hAnsi="Sylfaen" w:cs="Times New Roman"/>
          <w:lang w:val="ka-GE"/>
        </w:rPr>
        <w:t xml:space="preserve"> უნდა მოხდეს</w:t>
      </w:r>
      <w:r w:rsidRPr="000E7E13">
        <w:rPr>
          <w:rFonts w:ascii="Sylfaen" w:eastAsia="Calibri" w:hAnsi="Sylfaen" w:cs="Times New Roman"/>
          <w:lang w:val="ka-GE"/>
        </w:rPr>
        <w:t xml:space="preserve"> სათანადო და</w:t>
      </w:r>
      <w:r w:rsidR="002E0FFC" w:rsidRPr="000E7E13">
        <w:rPr>
          <w:rFonts w:ascii="Sylfaen" w:eastAsia="Calibri" w:hAnsi="Sylfaen" w:cs="Times New Roman"/>
          <w:lang w:val="ka-GE"/>
        </w:rPr>
        <w:t>ც</w:t>
      </w:r>
      <w:r w:rsidRPr="000E7E13">
        <w:rPr>
          <w:rFonts w:ascii="Sylfaen" w:eastAsia="Calibri" w:hAnsi="Sylfaen" w:cs="Times New Roman"/>
          <w:lang w:val="ka-GE"/>
        </w:rPr>
        <w:t>ვი</w:t>
      </w:r>
      <w:r w:rsidR="002E0FFC" w:rsidRPr="000E7E13">
        <w:rPr>
          <w:rFonts w:ascii="Sylfaen" w:eastAsia="Calibri" w:hAnsi="Sylfaen" w:cs="Times New Roman"/>
          <w:lang w:val="ka-GE"/>
        </w:rPr>
        <w:t>ს</w:t>
      </w:r>
      <w:r w:rsidRPr="000E7E13">
        <w:rPr>
          <w:rFonts w:ascii="Sylfaen" w:eastAsia="Calibri" w:hAnsi="Sylfaen" w:cs="Times New Roman"/>
          <w:lang w:val="ka-GE"/>
        </w:rPr>
        <w:t xml:space="preserve"> ზომები</w:t>
      </w:r>
      <w:r w:rsidR="002E0FFC" w:rsidRPr="000E7E13">
        <w:rPr>
          <w:rFonts w:ascii="Sylfaen" w:eastAsia="Calibri" w:hAnsi="Sylfaen" w:cs="Times New Roman"/>
          <w:lang w:val="ka-GE"/>
        </w:rPr>
        <w:t xml:space="preserve">ს მიღება. მათ შორისაა, საფრთხის </w:t>
      </w:r>
      <w:r w:rsidRPr="000E7E13">
        <w:rPr>
          <w:rFonts w:ascii="Sylfaen" w:eastAsia="Calibri" w:hAnsi="Sylfaen" w:cs="Times New Roman"/>
          <w:lang w:val="ka-GE"/>
        </w:rPr>
        <w:t>კონტროლ</w:t>
      </w:r>
      <w:r w:rsidR="002E0FFC" w:rsidRPr="000E7E13">
        <w:rPr>
          <w:rFonts w:ascii="Sylfaen" w:eastAsia="Calibri" w:hAnsi="Sylfaen" w:cs="Times New Roman"/>
          <w:lang w:val="ka-GE"/>
        </w:rPr>
        <w:t>ი</w:t>
      </w:r>
      <w:r w:rsidRPr="000E7E13">
        <w:rPr>
          <w:rFonts w:ascii="Sylfaen" w:eastAsia="Calibri" w:hAnsi="Sylfaen" w:cs="Times New Roman"/>
          <w:lang w:val="ka-GE"/>
        </w:rPr>
        <w:t xml:space="preserve"> წყაროსთან, დამცავი გადაწყვეტილებების გამოყენებ</w:t>
      </w:r>
      <w:r w:rsidR="006106A3">
        <w:rPr>
          <w:rFonts w:ascii="Sylfaen" w:eastAsia="Calibri" w:hAnsi="Sylfaen" w:cs="Times New Roman"/>
          <w:lang w:val="ka-GE"/>
        </w:rPr>
        <w:t>ა</w:t>
      </w:r>
      <w:r w:rsidRPr="000E7E13">
        <w:rPr>
          <w:rFonts w:ascii="Sylfaen" w:eastAsia="Calibri" w:hAnsi="Sylfaen" w:cs="Times New Roman"/>
          <w:lang w:val="ka-GE"/>
        </w:rPr>
        <w:t xml:space="preserve"> და სათანადო პირადი დამცავი </w:t>
      </w:r>
      <w:r w:rsidR="002E665E" w:rsidRPr="000E7E13">
        <w:rPr>
          <w:rFonts w:ascii="Sylfaen" w:eastAsia="Calibri" w:hAnsi="Sylfaen" w:cs="Times New Roman"/>
          <w:lang w:val="ka-GE"/>
        </w:rPr>
        <w:t xml:space="preserve">საშუალებების უსასყიდლოდ გადაცემა </w:t>
      </w:r>
      <w:r w:rsidRPr="000E7E13">
        <w:rPr>
          <w:rFonts w:ascii="Sylfaen" w:eastAsia="Calibri" w:hAnsi="Sylfaen" w:cs="Times New Roman"/>
          <w:lang w:val="ka-GE"/>
        </w:rPr>
        <w:t>პროექტ</w:t>
      </w:r>
      <w:r w:rsidR="002E665E" w:rsidRPr="000E7E13">
        <w:rPr>
          <w:rFonts w:ascii="Sylfaen" w:eastAsia="Calibri" w:hAnsi="Sylfaen" w:cs="Times New Roman"/>
          <w:lang w:val="ka-GE"/>
        </w:rPr>
        <w:t>ზე</w:t>
      </w:r>
      <w:r w:rsidRPr="000E7E13">
        <w:rPr>
          <w:rFonts w:ascii="Sylfaen" w:eastAsia="Calibri" w:hAnsi="Sylfaen" w:cs="Times New Roman"/>
          <w:lang w:val="ka-GE"/>
        </w:rPr>
        <w:t xml:space="preserve"> </w:t>
      </w:r>
      <w:r w:rsidR="002E665E" w:rsidRPr="000E7E13">
        <w:rPr>
          <w:rFonts w:ascii="Sylfaen" w:eastAsia="Calibri" w:hAnsi="Sylfaen" w:cs="Times New Roman"/>
          <w:lang w:val="ka-GE"/>
        </w:rPr>
        <w:t>მომუშავე პირებისათვის</w:t>
      </w:r>
      <w:r w:rsidRPr="000E7E13">
        <w:rPr>
          <w:rFonts w:ascii="Sylfaen" w:eastAsia="Calibri" w:hAnsi="Sylfaen" w:cs="Times New Roman"/>
          <w:lang w:val="ka-GE"/>
        </w:rPr>
        <w:t>.</w:t>
      </w:r>
    </w:p>
    <w:p w14:paraId="5239A511" w14:textId="24362CC6" w:rsidR="00A15915" w:rsidRPr="000E7E13" w:rsidRDefault="00580D2E">
      <w:pPr>
        <w:numPr>
          <w:ilvl w:val="3"/>
          <w:numId w:val="5"/>
        </w:numPr>
        <w:spacing w:after="200" w:line="276" w:lineRule="auto"/>
        <w:ind w:left="360"/>
        <w:contextualSpacing/>
        <w:jc w:val="both"/>
        <w:rPr>
          <w:rFonts w:ascii="Sylfaen" w:eastAsia="Calibri" w:hAnsi="Sylfaen" w:cs="Times New Roman"/>
        </w:rPr>
      </w:pPr>
      <w:r w:rsidRPr="000E7E13">
        <w:rPr>
          <w:rFonts w:ascii="Sylfaen" w:eastAsia="Calibri" w:hAnsi="Sylfaen" w:cs="Times New Roman"/>
          <w:lang w:val="ka-GE"/>
        </w:rPr>
        <w:t xml:space="preserve">ნებისმიერი მხარე, ვინც ასაქმებს მუშებს, გამოყოფს ჯანმრთელობისა და უსაფრთხოების ოფიცერს (ოფიცრებს) სამშენებლო ობიექტებზე. დამსაქმებელი ვალდებულია გამოყოს ჯანმრთელობისა და უსაფრთხოების </w:t>
      </w:r>
      <w:r w:rsidR="006106A3" w:rsidRPr="000E7E13">
        <w:rPr>
          <w:rFonts w:ascii="Sylfaen" w:eastAsia="Calibri" w:hAnsi="Sylfaen" w:cs="Times New Roman"/>
          <w:lang w:val="ka-GE"/>
        </w:rPr>
        <w:t xml:space="preserve">სულ მცირე ორი </w:t>
      </w:r>
      <w:r w:rsidRPr="000E7E13">
        <w:rPr>
          <w:rFonts w:ascii="Sylfaen" w:eastAsia="Calibri" w:hAnsi="Sylfaen" w:cs="Times New Roman"/>
          <w:lang w:val="ka-GE"/>
        </w:rPr>
        <w:t>ოფიცერი</w:t>
      </w:r>
      <w:r w:rsidR="006106A3">
        <w:rPr>
          <w:rFonts w:ascii="Sylfaen" w:eastAsia="Calibri" w:hAnsi="Sylfaen" w:cs="Times New Roman"/>
          <w:lang w:val="ka-GE"/>
        </w:rPr>
        <w:t>,</w:t>
      </w:r>
      <w:r w:rsidRPr="000E7E13">
        <w:rPr>
          <w:rFonts w:ascii="Sylfaen" w:eastAsia="Calibri" w:hAnsi="Sylfaen" w:cs="Times New Roman"/>
          <w:lang w:val="ka-GE"/>
        </w:rPr>
        <w:t xml:space="preserve"> როდესაც </w:t>
      </w:r>
      <w:r w:rsidR="00F127B3" w:rsidRPr="000E7E13">
        <w:rPr>
          <w:rFonts w:ascii="Sylfaen" w:eastAsia="Calibri" w:hAnsi="Sylfaen" w:cs="Times New Roman"/>
          <w:lang w:val="ka-GE"/>
        </w:rPr>
        <w:t>მუშაკების</w:t>
      </w:r>
      <w:r w:rsidRPr="000E7E13">
        <w:rPr>
          <w:rFonts w:ascii="Sylfaen" w:eastAsia="Calibri" w:hAnsi="Sylfaen" w:cs="Times New Roman"/>
          <w:lang w:val="ka-GE"/>
        </w:rPr>
        <w:t xml:space="preserve"> რაოდენობა 100-ს უტოლდება.</w:t>
      </w:r>
    </w:p>
    <w:p w14:paraId="42DDB302" w14:textId="60E16291" w:rsidR="00196C74" w:rsidRPr="000E7E13" w:rsidRDefault="00B0022F">
      <w:pPr>
        <w:numPr>
          <w:ilvl w:val="3"/>
          <w:numId w:val="5"/>
        </w:numPr>
        <w:spacing w:after="200" w:line="276" w:lineRule="auto"/>
        <w:ind w:left="360"/>
        <w:contextualSpacing/>
        <w:jc w:val="both"/>
        <w:rPr>
          <w:rFonts w:ascii="Sylfaen" w:eastAsia="Calibri" w:hAnsi="Sylfaen" w:cs="Times New Roman"/>
        </w:rPr>
      </w:pPr>
      <w:r w:rsidRPr="000E7E13">
        <w:rPr>
          <w:rFonts w:ascii="Sylfaen" w:eastAsia="Calibri" w:hAnsi="Sylfaen" w:cs="Times New Roman"/>
          <w:lang w:val="ka-GE"/>
        </w:rPr>
        <w:t xml:space="preserve">პროექტის </w:t>
      </w:r>
      <w:r w:rsidR="00F127B3" w:rsidRPr="000E7E13">
        <w:rPr>
          <w:rFonts w:ascii="Sylfaen" w:eastAsia="Calibri" w:hAnsi="Sylfaen" w:cs="Times New Roman"/>
          <w:lang w:val="ka-GE"/>
        </w:rPr>
        <w:t>მუშაკებს ჩაუტარდებათ ტრენინგი</w:t>
      </w:r>
      <w:r w:rsidRPr="000E7E13">
        <w:rPr>
          <w:rFonts w:ascii="Sylfaen" w:eastAsia="Calibri" w:hAnsi="Sylfaen" w:cs="Times New Roman"/>
          <w:lang w:val="ka-GE"/>
        </w:rPr>
        <w:t xml:space="preserve"> </w:t>
      </w:r>
      <w:r w:rsidR="00F127B3" w:rsidRPr="000E7E13">
        <w:rPr>
          <w:rFonts w:ascii="Sylfaen" w:eastAsia="Calibri" w:hAnsi="Sylfaen" w:cs="Times New Roman"/>
          <w:lang w:val="ka-GE"/>
        </w:rPr>
        <w:t xml:space="preserve">სამუშაო ადგილზე ჯანმრთელობისა და უსაფრთხოების საკითხებში </w:t>
      </w:r>
      <w:r w:rsidRPr="000E7E13">
        <w:rPr>
          <w:rFonts w:ascii="Sylfaen" w:eastAsia="Calibri" w:hAnsi="Sylfaen" w:cs="Times New Roman"/>
          <w:lang w:val="ka-GE"/>
        </w:rPr>
        <w:t>შრომითი ურთიერთობის დასაწყისში და შემდგო</w:t>
      </w:r>
      <w:r w:rsidR="00F127B3" w:rsidRPr="000E7E13">
        <w:rPr>
          <w:rFonts w:ascii="Sylfaen" w:eastAsia="Calibri" w:hAnsi="Sylfaen" w:cs="Times New Roman"/>
          <w:lang w:val="ka-GE"/>
        </w:rPr>
        <w:t>მ</w:t>
      </w:r>
      <w:r w:rsidRPr="000E7E13">
        <w:rPr>
          <w:rFonts w:ascii="Sylfaen" w:eastAsia="Calibri" w:hAnsi="Sylfaen" w:cs="Times New Roman"/>
          <w:lang w:val="ka-GE"/>
        </w:rPr>
        <w:t>, რეგულარულად. ტრენინგი მოიცავს სათანადო ასპექტებს სამუშაო ადგილზე ჯანმრთელობ</w:t>
      </w:r>
      <w:r w:rsidR="00F127B3" w:rsidRPr="000E7E13">
        <w:rPr>
          <w:rFonts w:ascii="Sylfaen" w:eastAsia="Calibri" w:hAnsi="Sylfaen" w:cs="Times New Roman"/>
          <w:lang w:val="ka-GE"/>
        </w:rPr>
        <w:t>ისა</w:t>
      </w:r>
      <w:r w:rsidRPr="000E7E13">
        <w:rPr>
          <w:rFonts w:ascii="Sylfaen" w:eastAsia="Calibri" w:hAnsi="Sylfaen" w:cs="Times New Roman"/>
          <w:lang w:val="ka-GE"/>
        </w:rPr>
        <w:t xml:space="preserve"> და უსაფრთხოებ</w:t>
      </w:r>
      <w:r w:rsidR="00F127B3" w:rsidRPr="000E7E13">
        <w:rPr>
          <w:rFonts w:ascii="Sylfaen" w:eastAsia="Calibri" w:hAnsi="Sylfaen" w:cs="Times New Roman"/>
          <w:lang w:val="ka-GE"/>
        </w:rPr>
        <w:t>ის თემაზე,</w:t>
      </w:r>
      <w:r w:rsidRPr="000E7E13">
        <w:rPr>
          <w:rFonts w:ascii="Sylfaen" w:eastAsia="Calibri" w:hAnsi="Sylfaen" w:cs="Times New Roman"/>
          <w:lang w:val="ka-GE"/>
        </w:rPr>
        <w:t xml:space="preserve"> რომელიც დაკავშირებულია ყოველდღიურ მუშაობასთან, მათ შორის, </w:t>
      </w:r>
      <w:r w:rsidR="00F127B3" w:rsidRPr="000E7E13">
        <w:rPr>
          <w:rFonts w:ascii="Sylfaen" w:eastAsia="Calibri" w:hAnsi="Sylfaen" w:cs="Times New Roman"/>
          <w:lang w:val="ka-GE"/>
        </w:rPr>
        <w:t>მუშაობის შეწყვეტის უნარს გარდაუვალი საფრთ</w:t>
      </w:r>
      <w:r w:rsidR="00AA3075" w:rsidRPr="000E7E13">
        <w:rPr>
          <w:rFonts w:ascii="Sylfaen" w:eastAsia="Calibri" w:hAnsi="Sylfaen" w:cs="Times New Roman"/>
          <w:lang w:val="ka-GE"/>
        </w:rPr>
        <w:t>ხის წარმოუქმნელად და გ</w:t>
      </w:r>
      <w:r w:rsidRPr="000E7E13">
        <w:rPr>
          <w:rFonts w:ascii="Sylfaen" w:eastAsia="Calibri" w:hAnsi="Sylfaen" w:cs="Times New Roman"/>
          <w:lang w:val="ka-GE"/>
        </w:rPr>
        <w:t>ადაუდებელ შემთხვევებზე</w:t>
      </w:r>
      <w:r w:rsidR="00AA3075" w:rsidRPr="000E7E13">
        <w:rPr>
          <w:rFonts w:ascii="Sylfaen" w:eastAsia="Calibri" w:hAnsi="Sylfaen" w:cs="Times New Roman"/>
          <w:lang w:val="ka-GE"/>
        </w:rPr>
        <w:t xml:space="preserve"> რეაგირების უნარს</w:t>
      </w:r>
      <w:r w:rsidRPr="000E7E13">
        <w:rPr>
          <w:rFonts w:ascii="Sylfaen" w:eastAsia="Calibri" w:hAnsi="Sylfaen" w:cs="Times New Roman"/>
          <w:lang w:val="ka-GE"/>
        </w:rPr>
        <w:t>. ტრენინგ</w:t>
      </w:r>
      <w:r w:rsidR="00AA3075" w:rsidRPr="000E7E13">
        <w:rPr>
          <w:rFonts w:ascii="Sylfaen" w:eastAsia="Calibri" w:hAnsi="Sylfaen" w:cs="Times New Roman"/>
          <w:lang w:val="ka-GE"/>
        </w:rPr>
        <w:t>თან დაკავშირებული</w:t>
      </w:r>
      <w:r w:rsidRPr="000E7E13">
        <w:rPr>
          <w:rFonts w:ascii="Sylfaen" w:eastAsia="Calibri" w:hAnsi="Sylfaen" w:cs="Times New Roman"/>
          <w:lang w:val="ka-GE"/>
        </w:rPr>
        <w:t xml:space="preserve"> ჩანაწერები</w:t>
      </w:r>
      <w:r w:rsidR="00AA3075" w:rsidRPr="000E7E13">
        <w:rPr>
          <w:rFonts w:ascii="Sylfaen" w:eastAsia="Calibri" w:hAnsi="Sylfaen" w:cs="Times New Roman"/>
          <w:lang w:val="ka-GE"/>
        </w:rPr>
        <w:t>/დოკუმენტაცია</w:t>
      </w:r>
      <w:r w:rsidRPr="000E7E13">
        <w:rPr>
          <w:rFonts w:ascii="Sylfaen" w:eastAsia="Calibri" w:hAnsi="Sylfaen" w:cs="Times New Roman"/>
          <w:lang w:val="ka-GE"/>
        </w:rPr>
        <w:t xml:space="preserve"> უნდა </w:t>
      </w:r>
      <w:r w:rsidR="00AA3075" w:rsidRPr="000E7E13">
        <w:rPr>
          <w:rFonts w:ascii="Sylfaen" w:eastAsia="Calibri" w:hAnsi="Sylfaen" w:cs="Times New Roman"/>
          <w:lang w:val="ka-GE"/>
        </w:rPr>
        <w:t>განთავსდეს</w:t>
      </w:r>
      <w:r w:rsidRPr="000E7E13">
        <w:rPr>
          <w:rFonts w:ascii="Sylfaen" w:eastAsia="Calibri" w:hAnsi="Sylfaen" w:cs="Times New Roman"/>
          <w:lang w:val="ka-GE"/>
        </w:rPr>
        <w:t xml:space="preserve"> ფაილში. ეს ჩანაწერები უნდა მოიცავდეს ტრენინგის აღწერას, ტრენინგის საათების რაოდენობას, ტრენინგ</w:t>
      </w:r>
      <w:r w:rsidR="00AA3075" w:rsidRPr="000E7E13">
        <w:rPr>
          <w:rFonts w:ascii="Sylfaen" w:eastAsia="Calibri" w:hAnsi="Sylfaen" w:cs="Times New Roman"/>
          <w:lang w:val="ka-GE"/>
        </w:rPr>
        <w:t>ზე</w:t>
      </w:r>
      <w:r w:rsidRPr="000E7E13">
        <w:rPr>
          <w:rFonts w:ascii="Sylfaen" w:eastAsia="Calibri" w:hAnsi="Sylfaen" w:cs="Times New Roman"/>
          <w:lang w:val="ka-GE"/>
        </w:rPr>
        <w:t xml:space="preserve"> დასწრების ჩანაწერებს, და შეფასებების შედეგებს. სამუშაო ადგილზე ჯანმრთელობისა და უსაფრთხოების ტრენინგები ტარდება დამსაქმებლის ხარჯით, ტრენინგზე დახარჯული დრო </w:t>
      </w:r>
      <w:r w:rsidR="00AA3075" w:rsidRPr="000E7E13">
        <w:rPr>
          <w:rFonts w:ascii="Sylfaen" w:eastAsia="Calibri" w:hAnsi="Sylfaen" w:cs="Times New Roman"/>
          <w:lang w:val="ka-GE"/>
        </w:rPr>
        <w:t xml:space="preserve">კი </w:t>
      </w:r>
      <w:r w:rsidRPr="000E7E13">
        <w:rPr>
          <w:rFonts w:ascii="Sylfaen" w:eastAsia="Calibri" w:hAnsi="Sylfaen" w:cs="Times New Roman"/>
          <w:lang w:val="ka-GE"/>
        </w:rPr>
        <w:t>სამუშაო საათებში ითვლება.</w:t>
      </w:r>
    </w:p>
    <w:p w14:paraId="0EA3C340" w14:textId="77777777" w:rsidR="004561AF" w:rsidRPr="000E7E13" w:rsidRDefault="004561AF">
      <w:pPr>
        <w:spacing w:after="200" w:line="276" w:lineRule="auto"/>
        <w:contextualSpacing/>
        <w:jc w:val="both"/>
        <w:rPr>
          <w:rFonts w:ascii="Sylfaen" w:eastAsia="Calibri" w:hAnsi="Sylfaen" w:cs="Times New Roman"/>
        </w:rPr>
      </w:pPr>
    </w:p>
    <w:p w14:paraId="28D12C6D" w14:textId="6A0A1865" w:rsidR="00844CB2" w:rsidRPr="000E7E13" w:rsidRDefault="00040508" w:rsidP="00C612AA">
      <w:pPr>
        <w:pStyle w:val="Heading2"/>
        <w:jc w:val="both"/>
        <w:rPr>
          <w:rFonts w:ascii="Sylfaen" w:hAnsi="Sylfaen"/>
          <w:lang w:val="ka-GE"/>
        </w:rPr>
      </w:pPr>
      <w:bookmarkStart w:id="22" w:name="_Toc45893452"/>
      <w:r w:rsidRPr="000E7E13">
        <w:rPr>
          <w:rFonts w:ascii="Sylfaen" w:eastAsia="Calibri" w:hAnsi="Sylfaen"/>
          <w:lang w:val="ka-GE"/>
        </w:rPr>
        <w:lastRenderedPageBreak/>
        <w:t xml:space="preserve">უბედური შემთხვევების, ფატალური შემთხვევების, დაზიანებების შესახებ </w:t>
      </w:r>
      <w:r w:rsidR="00AA3075" w:rsidRPr="000E7E13">
        <w:rPr>
          <w:rFonts w:ascii="Sylfaen" w:eastAsia="Calibri" w:hAnsi="Sylfaen"/>
          <w:lang w:val="ka-GE"/>
        </w:rPr>
        <w:t>შეტყობინება/</w:t>
      </w:r>
      <w:r w:rsidRPr="000E7E13">
        <w:rPr>
          <w:rFonts w:ascii="Sylfaen" w:eastAsia="Calibri" w:hAnsi="Sylfaen"/>
          <w:lang w:val="ka-GE"/>
        </w:rPr>
        <w:t>ანგარიშგება</w:t>
      </w:r>
      <w:bookmarkEnd w:id="22"/>
    </w:p>
    <w:p w14:paraId="44F4D082" w14:textId="54E46567" w:rsidR="00D831DF" w:rsidRPr="000E7E13" w:rsidRDefault="00040508" w:rsidP="00C03275">
      <w:pPr>
        <w:spacing w:after="200" w:line="276" w:lineRule="auto"/>
        <w:contextualSpacing/>
        <w:jc w:val="both"/>
        <w:rPr>
          <w:rFonts w:ascii="Sylfaen" w:eastAsia="Calibri" w:hAnsi="Sylfaen" w:cs="Times New Roman"/>
          <w:lang w:val="ka-GE"/>
        </w:rPr>
      </w:pPr>
      <w:r w:rsidRPr="000E7E13">
        <w:rPr>
          <w:rFonts w:ascii="Sylfaen" w:eastAsia="Calibri" w:hAnsi="Sylfaen" w:cs="Times New Roman"/>
          <w:lang w:val="ka-GE"/>
        </w:rPr>
        <w:t xml:space="preserve">დამსაქმებელმა უნდა </w:t>
      </w:r>
      <w:r w:rsidR="009830FE" w:rsidRPr="000E7E13">
        <w:rPr>
          <w:rFonts w:ascii="Sylfaen" w:eastAsia="Calibri" w:hAnsi="Sylfaen" w:cs="Times New Roman"/>
          <w:lang w:val="ka-GE"/>
        </w:rPr>
        <w:t>შეიმუშა</w:t>
      </w:r>
      <w:r w:rsidRPr="000E7E13">
        <w:rPr>
          <w:rFonts w:ascii="Sylfaen" w:eastAsia="Calibri" w:hAnsi="Sylfaen" w:cs="Times New Roman"/>
          <w:lang w:val="ka-GE"/>
        </w:rPr>
        <w:t xml:space="preserve">ოს და განახორციელოს </w:t>
      </w:r>
      <w:r w:rsidRPr="000E7E13">
        <w:rPr>
          <w:rFonts w:ascii="Sylfaen" w:eastAsia="Calibri" w:hAnsi="Sylfaen" w:cs="Sylfaen"/>
          <w:lang w:val="ka-GE"/>
        </w:rPr>
        <w:t>სამუშაო</w:t>
      </w:r>
      <w:r w:rsidRPr="000E7E13">
        <w:rPr>
          <w:rFonts w:ascii="Sylfaen" w:eastAsia="Calibri" w:hAnsi="Sylfaen" w:cs="Times New Roman"/>
          <w:lang w:val="ka-GE"/>
        </w:rPr>
        <w:t xml:space="preserve"> </w:t>
      </w:r>
      <w:r w:rsidRPr="000E7E13">
        <w:rPr>
          <w:rFonts w:ascii="Sylfaen" w:eastAsia="Calibri" w:hAnsi="Sylfaen" w:cs="Sylfaen"/>
          <w:lang w:val="ka-GE"/>
        </w:rPr>
        <w:t>სივრცეში</w:t>
      </w:r>
      <w:r w:rsidRPr="000E7E13">
        <w:rPr>
          <w:rFonts w:ascii="Sylfaen" w:eastAsia="Calibri" w:hAnsi="Sylfaen" w:cs="Times New Roman"/>
          <w:lang w:val="ka-GE"/>
        </w:rPr>
        <w:t xml:space="preserve"> </w:t>
      </w:r>
      <w:r w:rsidRPr="000E7E13">
        <w:rPr>
          <w:rFonts w:ascii="Sylfaen" w:eastAsia="Calibri" w:hAnsi="Sylfaen" w:cs="Sylfaen"/>
          <w:lang w:val="ka-GE"/>
        </w:rPr>
        <w:t>უბედური</w:t>
      </w:r>
      <w:r w:rsidRPr="000E7E13">
        <w:rPr>
          <w:rFonts w:ascii="Sylfaen" w:eastAsia="Calibri" w:hAnsi="Sylfaen" w:cs="Times New Roman"/>
          <w:lang w:val="ka-GE"/>
        </w:rPr>
        <w:t xml:space="preserve"> </w:t>
      </w:r>
      <w:r w:rsidRPr="000E7E13">
        <w:rPr>
          <w:rFonts w:ascii="Sylfaen" w:eastAsia="Calibri" w:hAnsi="Sylfaen" w:cs="Sylfaen"/>
          <w:lang w:val="ka-GE"/>
        </w:rPr>
        <w:t>შემთხვევებისა</w:t>
      </w:r>
      <w:r w:rsidRPr="000E7E13">
        <w:rPr>
          <w:rFonts w:ascii="Sylfaen" w:eastAsia="Calibri" w:hAnsi="Sylfaen" w:cs="Times New Roman"/>
          <w:lang w:val="ka-GE"/>
        </w:rPr>
        <w:t xml:space="preserve"> </w:t>
      </w:r>
      <w:r w:rsidRPr="000E7E13">
        <w:rPr>
          <w:rFonts w:ascii="Sylfaen" w:eastAsia="Calibri" w:hAnsi="Sylfaen" w:cs="Sylfaen"/>
          <w:lang w:val="ka-GE"/>
        </w:rPr>
        <w:t>და</w:t>
      </w:r>
      <w:r w:rsidRPr="000E7E13">
        <w:rPr>
          <w:rFonts w:ascii="Sylfaen" w:eastAsia="Calibri" w:hAnsi="Sylfaen" w:cs="Times New Roman"/>
          <w:lang w:val="ka-GE"/>
        </w:rPr>
        <w:t xml:space="preserve"> </w:t>
      </w:r>
      <w:r w:rsidRPr="000E7E13">
        <w:rPr>
          <w:rFonts w:ascii="Sylfaen" w:eastAsia="Calibri" w:hAnsi="Sylfaen" w:cs="Sylfaen"/>
          <w:lang w:val="ka-GE"/>
        </w:rPr>
        <w:t>პროფესიული</w:t>
      </w:r>
      <w:r w:rsidRPr="000E7E13">
        <w:rPr>
          <w:rFonts w:ascii="Sylfaen" w:eastAsia="Calibri" w:hAnsi="Sylfaen" w:cs="Times New Roman"/>
          <w:lang w:val="ka-GE"/>
        </w:rPr>
        <w:t xml:space="preserve"> </w:t>
      </w:r>
      <w:r w:rsidRPr="000E7E13">
        <w:rPr>
          <w:rFonts w:ascii="Sylfaen" w:eastAsia="Calibri" w:hAnsi="Sylfaen" w:cs="Sylfaen"/>
          <w:lang w:val="ka-GE"/>
        </w:rPr>
        <w:t>დაავადებების</w:t>
      </w:r>
      <w:r w:rsidRPr="000E7E13">
        <w:rPr>
          <w:rFonts w:ascii="Sylfaen" w:eastAsia="Calibri" w:hAnsi="Sylfaen" w:cs="Times New Roman"/>
          <w:lang w:val="ka-GE"/>
        </w:rPr>
        <w:t xml:space="preserve"> </w:t>
      </w:r>
      <w:r w:rsidRPr="000E7E13">
        <w:rPr>
          <w:rFonts w:ascii="Sylfaen" w:eastAsia="Calibri" w:hAnsi="Sylfaen" w:cs="Sylfaen"/>
          <w:lang w:val="ka-GE"/>
        </w:rPr>
        <w:t>შემთხვევების</w:t>
      </w:r>
      <w:r w:rsidRPr="000E7E13">
        <w:rPr>
          <w:rFonts w:ascii="Sylfaen" w:eastAsia="Calibri" w:hAnsi="Sylfaen" w:cs="Times New Roman"/>
          <w:lang w:val="ka-GE"/>
        </w:rPr>
        <w:t xml:space="preserve"> </w:t>
      </w:r>
      <w:r w:rsidR="009830FE" w:rsidRPr="000E7E13">
        <w:rPr>
          <w:rFonts w:ascii="Sylfaen" w:eastAsia="Calibri" w:hAnsi="Sylfaen" w:cs="Times New Roman"/>
          <w:lang w:val="ka-GE"/>
        </w:rPr>
        <w:t>შესახებ შეტყობინების/</w:t>
      </w:r>
      <w:r w:rsidRPr="000E7E13">
        <w:rPr>
          <w:rFonts w:ascii="Sylfaen" w:eastAsia="Calibri" w:hAnsi="Sylfaen" w:cs="Sylfaen"/>
          <w:lang w:val="ka-GE"/>
        </w:rPr>
        <w:t>ანგარიშგებ</w:t>
      </w:r>
      <w:r w:rsidR="009830FE" w:rsidRPr="000E7E13">
        <w:rPr>
          <w:rFonts w:ascii="Sylfaen" w:eastAsia="Calibri" w:hAnsi="Sylfaen" w:cs="Sylfaen"/>
          <w:lang w:val="ka-GE"/>
        </w:rPr>
        <w:t>ის სისტემა</w:t>
      </w:r>
      <w:r w:rsidR="00400DD8" w:rsidRPr="000E7E13">
        <w:rPr>
          <w:rFonts w:ascii="Sylfaen" w:eastAsia="Calibri" w:hAnsi="Sylfaen" w:cs="Times New Roman"/>
          <w:lang w:val="ka-GE"/>
        </w:rPr>
        <w:t xml:space="preserve">. ყოველი უბედური შემთხვევის შესახებ დამსაქმებელს უნდა ეცნობოს მყისიერად და არაუგვიანეს 48 საათისა. </w:t>
      </w:r>
      <w:r w:rsidR="006232B0" w:rsidRPr="000E7E13">
        <w:rPr>
          <w:rFonts w:ascii="Sylfaen" w:eastAsia="Calibri" w:hAnsi="Sylfaen" w:cs="Times New Roman"/>
          <w:lang w:val="ka-GE"/>
        </w:rPr>
        <w:t xml:space="preserve">განხორციელდება </w:t>
      </w:r>
      <w:r w:rsidR="00400DD8" w:rsidRPr="000E7E13">
        <w:rPr>
          <w:rFonts w:ascii="Sylfaen" w:eastAsia="Calibri" w:hAnsi="Sylfaen" w:cs="Times New Roman"/>
          <w:lang w:val="ka-GE"/>
        </w:rPr>
        <w:t>ყველა უბედური შემთხვევ</w:t>
      </w:r>
      <w:r w:rsidR="009830FE" w:rsidRPr="000E7E13">
        <w:rPr>
          <w:rFonts w:ascii="Sylfaen" w:eastAsia="Calibri" w:hAnsi="Sylfaen" w:cs="Times New Roman"/>
          <w:lang w:val="ka-GE"/>
        </w:rPr>
        <w:t>ისა</w:t>
      </w:r>
      <w:r w:rsidR="00400DD8" w:rsidRPr="000E7E13">
        <w:rPr>
          <w:rFonts w:ascii="Sylfaen" w:eastAsia="Calibri" w:hAnsi="Sylfaen" w:cs="Times New Roman"/>
          <w:lang w:val="ka-GE"/>
        </w:rPr>
        <w:t xml:space="preserve"> და  ინციდენტის მოკვლევა</w:t>
      </w:r>
      <w:r w:rsidR="006232B0" w:rsidRPr="000E7E13">
        <w:rPr>
          <w:rFonts w:ascii="Sylfaen" w:eastAsia="Calibri" w:hAnsi="Sylfaen" w:cs="Times New Roman"/>
          <w:lang w:val="ka-GE"/>
        </w:rPr>
        <w:t xml:space="preserve"> </w:t>
      </w:r>
      <w:r w:rsidR="00400DD8" w:rsidRPr="000E7E13">
        <w:rPr>
          <w:rFonts w:ascii="Sylfaen" w:eastAsia="Calibri" w:hAnsi="Sylfaen" w:cs="Times New Roman"/>
          <w:lang w:val="ka-GE"/>
        </w:rPr>
        <w:t xml:space="preserve">და </w:t>
      </w:r>
      <w:r w:rsidR="006232B0" w:rsidRPr="000E7E13">
        <w:rPr>
          <w:rFonts w:ascii="Sylfaen" w:eastAsia="Calibri" w:hAnsi="Sylfaen" w:cs="Times New Roman"/>
          <w:lang w:val="ka-GE"/>
        </w:rPr>
        <w:t xml:space="preserve">შემუშავდება </w:t>
      </w:r>
      <w:r w:rsidR="00400DD8" w:rsidRPr="000E7E13">
        <w:rPr>
          <w:rFonts w:ascii="Sylfaen" w:eastAsia="Calibri" w:hAnsi="Sylfaen" w:cs="Times New Roman"/>
          <w:lang w:val="ka-GE"/>
        </w:rPr>
        <w:t xml:space="preserve">სათანადო ზომები მომავალში უბედური შემთხვევის თავიდან აცილებისათვის. გარდა ამისა, </w:t>
      </w:r>
      <w:r w:rsidR="00701EB2" w:rsidRPr="000E7E13">
        <w:rPr>
          <w:rFonts w:ascii="Sylfaen" w:eastAsia="Calibri" w:hAnsi="Sylfaen" w:cs="Times New Roman"/>
          <w:lang w:val="ka-GE"/>
        </w:rPr>
        <w:t xml:space="preserve">უზრუნვეყოფილი იქნება </w:t>
      </w:r>
      <w:r w:rsidR="00400DD8" w:rsidRPr="000E7E13">
        <w:rPr>
          <w:rFonts w:ascii="Sylfaen" w:eastAsia="Calibri" w:hAnsi="Sylfaen" w:cs="Times New Roman"/>
          <w:lang w:val="ka-GE"/>
        </w:rPr>
        <w:t xml:space="preserve">გამოსასწორებელი ზომები უარყოფითი </w:t>
      </w:r>
      <w:r w:rsidR="00701EB2" w:rsidRPr="000E7E13">
        <w:rPr>
          <w:rFonts w:ascii="Sylfaen" w:eastAsia="Calibri" w:hAnsi="Sylfaen" w:cs="Times New Roman"/>
          <w:lang w:val="ka-GE"/>
        </w:rPr>
        <w:t>ზემოქმედებისათვის</w:t>
      </w:r>
      <w:r w:rsidR="00400DD8" w:rsidRPr="000E7E13">
        <w:rPr>
          <w:rFonts w:ascii="Sylfaen" w:eastAsia="Calibri" w:hAnsi="Sylfaen" w:cs="Times New Roman"/>
          <w:lang w:val="ka-GE"/>
        </w:rPr>
        <w:t xml:space="preserve">, როგორიცაა სამსახურებრივი </w:t>
      </w:r>
      <w:r w:rsidR="00701EB2" w:rsidRPr="000E7E13">
        <w:rPr>
          <w:rFonts w:ascii="Sylfaen" w:eastAsia="Calibri" w:hAnsi="Sylfaen" w:cs="Times New Roman"/>
          <w:lang w:val="ka-GE"/>
        </w:rPr>
        <w:t>დაშავება</w:t>
      </w:r>
      <w:r w:rsidR="00400DD8" w:rsidRPr="000E7E13">
        <w:rPr>
          <w:rFonts w:ascii="Sylfaen" w:eastAsia="Calibri" w:hAnsi="Sylfaen" w:cs="Times New Roman"/>
          <w:lang w:val="ka-GE"/>
        </w:rPr>
        <w:t xml:space="preserve">, </w:t>
      </w:r>
      <w:r w:rsidR="00701EB2" w:rsidRPr="000E7E13">
        <w:rPr>
          <w:rFonts w:ascii="Sylfaen" w:eastAsia="Calibri" w:hAnsi="Sylfaen" w:cs="Times New Roman"/>
          <w:lang w:val="ka-GE"/>
        </w:rPr>
        <w:t>შესაძლებლობის შეზღუდვა</w:t>
      </w:r>
      <w:r w:rsidR="00400DD8" w:rsidRPr="000E7E13">
        <w:rPr>
          <w:rFonts w:ascii="Sylfaen" w:eastAsia="Calibri" w:hAnsi="Sylfaen" w:cs="Times New Roman"/>
          <w:lang w:val="ka-GE"/>
        </w:rPr>
        <w:t xml:space="preserve"> და დაავადებები.</w:t>
      </w:r>
    </w:p>
    <w:p w14:paraId="0519E867" w14:textId="77777777" w:rsidR="00C77CD1" w:rsidRPr="000E7E13" w:rsidRDefault="00C77CD1">
      <w:pPr>
        <w:spacing w:after="200" w:line="276" w:lineRule="auto"/>
        <w:contextualSpacing/>
        <w:jc w:val="both"/>
        <w:rPr>
          <w:rFonts w:ascii="Sylfaen" w:eastAsia="Calibri" w:hAnsi="Sylfaen" w:cs="Times New Roman"/>
          <w:lang w:val="ka-GE"/>
        </w:rPr>
      </w:pPr>
    </w:p>
    <w:p w14:paraId="515C4F91" w14:textId="452E9170" w:rsidR="00A15915" w:rsidRPr="000E7E13" w:rsidRDefault="00400DD8">
      <w:pPr>
        <w:keepNext/>
        <w:spacing w:after="200" w:line="276" w:lineRule="auto"/>
        <w:jc w:val="both"/>
        <w:rPr>
          <w:rFonts w:ascii="Sylfaen" w:eastAsia="Calibri" w:hAnsi="Sylfaen" w:cs="Times New Roman"/>
          <w:color w:val="000000"/>
          <w:lang w:val="ka-GE"/>
        </w:rPr>
      </w:pPr>
      <w:r w:rsidRPr="000E7E13">
        <w:rPr>
          <w:rFonts w:ascii="Sylfaen" w:eastAsia="Calibri" w:hAnsi="Sylfaen" w:cs="Times New Roman"/>
          <w:color w:val="000000"/>
          <w:lang w:val="ka-GE"/>
        </w:rPr>
        <w:t xml:space="preserve">შრომის უსაფრთხოების კანონი განსაზღვრავს </w:t>
      </w:r>
      <w:r w:rsidR="004D20B3" w:rsidRPr="000E7E13">
        <w:rPr>
          <w:rFonts w:ascii="Sylfaen" w:eastAsia="Calibri" w:hAnsi="Sylfaen" w:cs="Times New Roman"/>
          <w:color w:val="000000"/>
          <w:lang w:val="ka-GE"/>
        </w:rPr>
        <w:t xml:space="preserve">სამუშაო ადგილზე უსაფრთხოების </w:t>
      </w:r>
      <w:r w:rsidRPr="000E7E13">
        <w:rPr>
          <w:rFonts w:ascii="Sylfaen" w:eastAsia="Calibri" w:hAnsi="Sylfaen" w:cs="Times New Roman"/>
          <w:color w:val="000000"/>
          <w:lang w:val="ka-GE"/>
        </w:rPr>
        <w:t xml:space="preserve">ძირითად მოთხოვნებს და ზოგად პრინციპებს </w:t>
      </w:r>
      <w:r w:rsidR="004D20B3" w:rsidRPr="000E7E13">
        <w:rPr>
          <w:rFonts w:ascii="Sylfaen" w:eastAsia="Calibri" w:hAnsi="Sylfaen" w:cs="Times New Roman"/>
          <w:color w:val="000000"/>
          <w:lang w:val="ka-GE"/>
        </w:rPr>
        <w:t xml:space="preserve">ისეთი სამუშაოებისათვის, რომლებიც არის </w:t>
      </w:r>
      <w:r w:rsidRPr="000E7E13">
        <w:rPr>
          <w:rFonts w:ascii="Sylfaen" w:eastAsia="Calibri" w:hAnsi="Sylfaen" w:cs="Times New Roman"/>
          <w:color w:val="000000"/>
          <w:lang w:val="ka-GE"/>
        </w:rPr>
        <w:t xml:space="preserve">საშიში, რთული, საზიანო, ან/და </w:t>
      </w:r>
      <w:r w:rsidR="008D1E53" w:rsidRPr="000E7E13">
        <w:rPr>
          <w:rFonts w:ascii="Sylfaen" w:eastAsia="Calibri" w:hAnsi="Sylfaen" w:cs="Times New Roman"/>
          <w:color w:val="000000"/>
          <w:lang w:val="ka-GE"/>
        </w:rPr>
        <w:t>საშიშპირობებ</w:t>
      </w:r>
      <w:r w:rsidR="004D20B3" w:rsidRPr="000E7E13">
        <w:rPr>
          <w:rFonts w:ascii="Sylfaen" w:eastAsia="Calibri" w:hAnsi="Sylfaen" w:cs="Times New Roman"/>
          <w:color w:val="000000"/>
          <w:lang w:val="ka-GE"/>
        </w:rPr>
        <w:t>იანი</w:t>
      </w:r>
      <w:r w:rsidR="008D1E53" w:rsidRPr="000E7E13">
        <w:rPr>
          <w:rFonts w:ascii="Sylfaen" w:eastAsia="Calibri" w:hAnsi="Sylfaen" w:cs="Times New Roman"/>
          <w:color w:val="000000"/>
          <w:lang w:val="ka-GE"/>
        </w:rPr>
        <w:t xml:space="preserve"> (მუხლი 2). ასეთი სამუშაოების </w:t>
      </w:r>
      <w:r w:rsidR="00B80EE7" w:rsidRPr="000E7E13">
        <w:rPr>
          <w:rFonts w:ascii="Sylfaen" w:eastAsia="Calibri" w:hAnsi="Sylfaen" w:cs="Times New Roman"/>
          <w:color w:val="000000"/>
          <w:lang w:val="ka-GE"/>
        </w:rPr>
        <w:t>ნუსხ განსაზღვრულია</w:t>
      </w:r>
      <w:r w:rsidR="008D1E53" w:rsidRPr="000E7E13">
        <w:rPr>
          <w:rFonts w:ascii="Sylfaen" w:eastAsia="Calibri" w:hAnsi="Sylfaen" w:cs="Times New Roman"/>
          <w:color w:val="000000"/>
          <w:lang w:val="ka-GE"/>
        </w:rPr>
        <w:t xml:space="preserve"> საქართველოს მთავრობის</w:t>
      </w:r>
      <w:r w:rsidR="00B80EE7" w:rsidRPr="000E7E13">
        <w:rPr>
          <w:rFonts w:ascii="Sylfaen" w:eastAsia="Calibri" w:hAnsi="Sylfaen" w:cs="Times New Roman"/>
          <w:color w:val="000000"/>
          <w:lang w:val="ka-GE"/>
        </w:rPr>
        <w:t xml:space="preserve"> დადგენილებით</w:t>
      </w:r>
      <w:r w:rsidR="008D1E53" w:rsidRPr="000E7E13">
        <w:rPr>
          <w:rFonts w:ascii="Sylfaen" w:eastAsia="Calibri" w:hAnsi="Sylfaen" w:cs="Times New Roman"/>
          <w:color w:val="000000"/>
          <w:lang w:val="ka-GE"/>
        </w:rPr>
        <w:t>. აღნიშნული სიის მიხედვით, სამშენებლო სამუშაოები და ელექტრო სამუშაოები საზოგადოდ მიიჩნევა სა</w:t>
      </w:r>
      <w:r w:rsidR="00E704F3" w:rsidRPr="000E7E13">
        <w:rPr>
          <w:rFonts w:ascii="Sylfaen" w:eastAsia="Calibri" w:hAnsi="Sylfaen" w:cs="Times New Roman"/>
          <w:color w:val="000000"/>
          <w:lang w:val="ka-GE"/>
        </w:rPr>
        <w:t xml:space="preserve">შიშპირობებიანად. </w:t>
      </w:r>
      <w:r w:rsidR="008D1E53" w:rsidRPr="000E7E13">
        <w:rPr>
          <w:rFonts w:ascii="Sylfaen" w:eastAsia="Calibri" w:hAnsi="Sylfaen" w:cs="Times New Roman"/>
          <w:color w:val="000000"/>
          <w:lang w:val="ka-GE"/>
        </w:rPr>
        <w:t xml:space="preserve">ამდენად, ეს კანონი გავრცელდება კონტრაქტორებსა და ზედამხედველ კონსულტანტებზე, და </w:t>
      </w:r>
      <w:r w:rsidR="002043CA" w:rsidRPr="000E7E13">
        <w:rPr>
          <w:rFonts w:ascii="Sylfaen" w:eastAsia="Calibri" w:hAnsi="Sylfaen" w:cs="Times New Roman"/>
          <w:color w:val="000000"/>
          <w:lang w:val="ka-GE"/>
        </w:rPr>
        <w:t>პროექტის ყველა დასაქმებულზე, ვინც</w:t>
      </w:r>
      <w:r w:rsidR="008D1E53" w:rsidRPr="000E7E13">
        <w:rPr>
          <w:rFonts w:ascii="Sylfaen" w:eastAsia="Calibri" w:hAnsi="Sylfaen" w:cs="Times New Roman"/>
          <w:color w:val="000000"/>
          <w:lang w:val="ka-GE"/>
        </w:rPr>
        <w:t xml:space="preserve"> შედის პროექტის ლოკაციებზე მშენებლობის ან/და ოპერაციების დროს.</w:t>
      </w:r>
    </w:p>
    <w:p w14:paraId="5D654DF5" w14:textId="4FDD90D7" w:rsidR="00A15915" w:rsidRPr="000E7E13" w:rsidRDefault="008D1E53">
      <w:pPr>
        <w:spacing w:after="200" w:line="276" w:lineRule="auto"/>
        <w:contextualSpacing/>
        <w:jc w:val="both"/>
        <w:rPr>
          <w:rFonts w:ascii="Sylfaen" w:eastAsia="Calibri" w:hAnsi="Sylfaen" w:cs="Times New Roman"/>
          <w:color w:val="000000"/>
          <w:lang w:val="ka-GE"/>
        </w:rPr>
      </w:pPr>
      <w:r w:rsidRPr="000E7E13">
        <w:rPr>
          <w:rFonts w:ascii="Sylfaen" w:eastAsia="Calibri" w:hAnsi="Sylfaen" w:cs="Times New Roman"/>
          <w:color w:val="000000"/>
          <w:lang w:val="ka-GE"/>
        </w:rPr>
        <w:t xml:space="preserve">კანონი </w:t>
      </w:r>
      <w:r w:rsidR="006123DE" w:rsidRPr="000E7E13">
        <w:rPr>
          <w:rFonts w:ascii="Sylfaen" w:eastAsia="Calibri" w:hAnsi="Sylfaen" w:cs="Times New Roman"/>
          <w:color w:val="000000"/>
          <w:lang w:val="ka-GE"/>
        </w:rPr>
        <w:t xml:space="preserve">დამსაქმებლისთვის </w:t>
      </w:r>
      <w:r w:rsidRPr="000E7E13">
        <w:rPr>
          <w:rFonts w:ascii="Sylfaen" w:eastAsia="Calibri" w:hAnsi="Sylfaen" w:cs="Times New Roman"/>
          <w:color w:val="000000"/>
          <w:lang w:val="ka-GE"/>
        </w:rPr>
        <w:t>აწესებს ზოგად ვალდებულებას, უზრუნველყო</w:t>
      </w:r>
      <w:r w:rsidR="006123DE" w:rsidRPr="000E7E13">
        <w:rPr>
          <w:rFonts w:ascii="Sylfaen" w:eastAsia="Calibri" w:hAnsi="Sylfaen" w:cs="Times New Roman"/>
          <w:color w:val="000000"/>
          <w:lang w:val="ka-GE"/>
        </w:rPr>
        <w:t>ს</w:t>
      </w:r>
      <w:r w:rsidRPr="000E7E13">
        <w:rPr>
          <w:rFonts w:ascii="Sylfaen" w:eastAsia="Calibri" w:hAnsi="Sylfaen" w:cs="Times New Roman"/>
          <w:color w:val="000000"/>
          <w:lang w:val="ka-GE"/>
        </w:rPr>
        <w:t xml:space="preserve"> დასაქმებულები უსაფრთხო და ჯანსაღი სამუშაო გარემოთი და</w:t>
      </w:r>
      <w:r w:rsidR="006123DE" w:rsidRPr="000E7E13">
        <w:rPr>
          <w:rFonts w:ascii="Sylfaen" w:eastAsia="Calibri" w:hAnsi="Sylfaen" w:cs="Times New Roman"/>
          <w:color w:val="000000"/>
          <w:lang w:val="ka-GE"/>
        </w:rPr>
        <w:t xml:space="preserve"> გააცნოს</w:t>
      </w:r>
      <w:r w:rsidRPr="000E7E13">
        <w:rPr>
          <w:rFonts w:ascii="Sylfaen" w:eastAsia="Calibri" w:hAnsi="Sylfaen" w:cs="Times New Roman"/>
          <w:color w:val="000000"/>
          <w:lang w:val="ka-GE"/>
        </w:rPr>
        <w:t xml:space="preserve"> დასაქმებულებს </w:t>
      </w:r>
      <w:r w:rsidR="00390875" w:rsidRPr="000E7E13">
        <w:rPr>
          <w:rFonts w:ascii="Sylfaen" w:eastAsia="Calibri" w:hAnsi="Sylfaen" w:cs="Times New Roman"/>
          <w:color w:val="000000"/>
          <w:lang w:val="ka-GE"/>
        </w:rPr>
        <w:t xml:space="preserve">სამუშაოსთან დაკავშირებული ჯანმრთელობისა და უსაფრთხოების </w:t>
      </w:r>
      <w:r w:rsidRPr="000E7E13">
        <w:rPr>
          <w:rFonts w:ascii="Sylfaen" w:eastAsia="Calibri" w:hAnsi="Sylfaen" w:cs="Times New Roman"/>
          <w:color w:val="000000"/>
          <w:lang w:val="ka-GE"/>
        </w:rPr>
        <w:t xml:space="preserve">პოტენციური რისკები. გასატარებელი ზომები მოიცავს, თუმცა არ შემოიფარგლება, ტრენინგითა და საინფორმაციო კამპანიით, ასევე შესაბამისი პრევენციული ზომების მიღებით. კანონი მოიცავს მოთხოვნებს ჯანმრთელობისა და უსაფრთხოების პროგრამების მოწყობისა და მართვის, გადაუდებელი </w:t>
      </w:r>
      <w:r w:rsidR="00390875" w:rsidRPr="000E7E13">
        <w:rPr>
          <w:rFonts w:ascii="Sylfaen" w:eastAsia="Calibri" w:hAnsi="Sylfaen" w:cs="Times New Roman"/>
          <w:color w:val="000000"/>
          <w:lang w:val="ka-GE"/>
        </w:rPr>
        <w:t xml:space="preserve">დახმარებისა </w:t>
      </w:r>
      <w:r w:rsidRPr="000E7E13">
        <w:rPr>
          <w:rFonts w:ascii="Sylfaen" w:eastAsia="Calibri" w:hAnsi="Sylfaen" w:cs="Times New Roman"/>
          <w:color w:val="000000"/>
          <w:lang w:val="ka-GE"/>
        </w:rPr>
        <w:t xml:space="preserve">და მომსახურების გაწევას, და შემთხვევებზე რეაგირებას. </w:t>
      </w:r>
      <w:r w:rsidR="00390875" w:rsidRPr="000E7E13">
        <w:rPr>
          <w:rFonts w:ascii="Sylfaen" w:eastAsia="Calibri" w:hAnsi="Sylfaen" w:cs="Times New Roman"/>
          <w:color w:val="000000"/>
          <w:lang w:val="ka-GE"/>
        </w:rPr>
        <w:t>კანონი ასევე ითვალისწინებს</w:t>
      </w:r>
      <w:r w:rsidRPr="000E7E13">
        <w:rPr>
          <w:rFonts w:ascii="Sylfaen" w:eastAsia="Calibri" w:hAnsi="Sylfaen" w:cs="Times New Roman"/>
          <w:color w:val="000000"/>
          <w:lang w:val="ka-GE"/>
        </w:rPr>
        <w:t xml:space="preserve"> </w:t>
      </w:r>
      <w:r w:rsidR="00390875" w:rsidRPr="000E7E13">
        <w:rPr>
          <w:rFonts w:ascii="Sylfaen" w:eastAsia="Calibri" w:hAnsi="Sylfaen" w:cs="Times New Roman"/>
          <w:color w:val="000000"/>
          <w:lang w:val="ka-GE"/>
        </w:rPr>
        <w:t>ს</w:t>
      </w:r>
      <w:r w:rsidRPr="000E7E13">
        <w:rPr>
          <w:rFonts w:ascii="Sylfaen" w:eastAsia="Calibri" w:hAnsi="Sylfaen" w:cs="Times New Roman"/>
          <w:color w:val="000000"/>
          <w:lang w:val="ka-GE"/>
        </w:rPr>
        <w:t>აშიშპირობებიან სამუშაო ადგილ</w:t>
      </w:r>
      <w:r w:rsidR="00390875" w:rsidRPr="000E7E13">
        <w:rPr>
          <w:rFonts w:ascii="Sylfaen" w:eastAsia="Calibri" w:hAnsi="Sylfaen" w:cs="Times New Roman"/>
          <w:color w:val="000000"/>
          <w:lang w:val="ka-GE"/>
        </w:rPr>
        <w:t>ზე წვდომის კონტროლთან</w:t>
      </w:r>
      <w:r w:rsidRPr="000E7E13">
        <w:rPr>
          <w:rFonts w:ascii="Sylfaen" w:eastAsia="Calibri" w:hAnsi="Sylfaen" w:cs="Times New Roman"/>
          <w:color w:val="000000"/>
          <w:lang w:val="ka-GE"/>
        </w:rPr>
        <w:t xml:space="preserve">, </w:t>
      </w:r>
      <w:r w:rsidR="00390875" w:rsidRPr="000E7E13">
        <w:rPr>
          <w:rFonts w:ascii="Sylfaen" w:eastAsia="Calibri" w:hAnsi="Sylfaen" w:cs="Times New Roman"/>
          <w:color w:val="000000"/>
          <w:lang w:val="ka-GE"/>
        </w:rPr>
        <w:t xml:space="preserve">დასაქმებულთათვის უსასყიდლოდ </w:t>
      </w:r>
      <w:r w:rsidRPr="000E7E13">
        <w:rPr>
          <w:rFonts w:ascii="Sylfaen" w:eastAsia="Calibri" w:hAnsi="Sylfaen" w:cs="Times New Roman"/>
          <w:color w:val="000000"/>
          <w:lang w:val="ka-GE"/>
        </w:rPr>
        <w:t>ინდივიდუალური დამცავი საშუალებების გადაცემას</w:t>
      </w:r>
      <w:r w:rsidR="008B5437" w:rsidRPr="000E7E13">
        <w:rPr>
          <w:rFonts w:ascii="Sylfaen" w:eastAsia="Calibri" w:hAnsi="Sylfaen" w:cs="Times New Roman"/>
          <w:color w:val="000000"/>
          <w:lang w:val="ka-GE"/>
        </w:rPr>
        <w:t>თან</w:t>
      </w:r>
      <w:r w:rsidRPr="000E7E13">
        <w:rPr>
          <w:rFonts w:ascii="Sylfaen" w:eastAsia="Calibri" w:hAnsi="Sylfaen" w:cs="Times New Roman"/>
          <w:color w:val="000000"/>
          <w:lang w:val="ka-GE"/>
        </w:rPr>
        <w:t xml:space="preserve"> და სამედიცინო გამოკვლევებ</w:t>
      </w:r>
      <w:r w:rsidR="008B5437" w:rsidRPr="000E7E13">
        <w:rPr>
          <w:rFonts w:ascii="Sylfaen" w:eastAsia="Calibri" w:hAnsi="Sylfaen" w:cs="Times New Roman"/>
          <w:color w:val="000000"/>
          <w:lang w:val="ka-GE"/>
        </w:rPr>
        <w:t>თან დაკავშირებულ</w:t>
      </w:r>
      <w:r w:rsidRPr="000E7E13">
        <w:rPr>
          <w:rFonts w:ascii="Sylfaen" w:eastAsia="Calibri" w:hAnsi="Sylfaen" w:cs="Times New Roman"/>
          <w:color w:val="000000"/>
          <w:lang w:val="ka-GE"/>
        </w:rPr>
        <w:t xml:space="preserve"> </w:t>
      </w:r>
      <w:r w:rsidR="008B5437" w:rsidRPr="000E7E13">
        <w:rPr>
          <w:rFonts w:ascii="Sylfaen" w:eastAsia="Calibri" w:hAnsi="Sylfaen" w:cs="Times New Roman"/>
          <w:color w:val="000000"/>
          <w:lang w:val="ka-GE"/>
        </w:rPr>
        <w:t xml:space="preserve">მოთხოვნებს </w:t>
      </w:r>
      <w:r w:rsidRPr="000E7E13">
        <w:rPr>
          <w:rFonts w:ascii="Sylfaen" w:eastAsia="Calibri" w:hAnsi="Sylfaen" w:cs="Times New Roman"/>
          <w:color w:val="000000"/>
          <w:lang w:val="ka-GE"/>
        </w:rPr>
        <w:t>(მუხლი 5).</w:t>
      </w:r>
    </w:p>
    <w:p w14:paraId="4B6D2E98" w14:textId="5DDF5316" w:rsidR="005721C2" w:rsidRPr="000E7E13" w:rsidRDefault="005721C2">
      <w:pPr>
        <w:spacing w:after="200" w:line="276" w:lineRule="auto"/>
        <w:contextualSpacing/>
        <w:jc w:val="both"/>
        <w:rPr>
          <w:rFonts w:ascii="Sylfaen" w:eastAsia="Calibri" w:hAnsi="Sylfaen" w:cs="Times New Roman"/>
          <w:color w:val="000000"/>
          <w:lang w:val="ka-GE"/>
        </w:rPr>
      </w:pPr>
    </w:p>
    <w:p w14:paraId="5B836615" w14:textId="10E91E4B" w:rsidR="005721C2" w:rsidRPr="000E7E13" w:rsidRDefault="008D1E53">
      <w:pPr>
        <w:spacing w:after="200" w:line="276" w:lineRule="auto"/>
        <w:contextualSpacing/>
        <w:jc w:val="both"/>
        <w:rPr>
          <w:rFonts w:ascii="Sylfaen" w:eastAsia="Calibri" w:hAnsi="Sylfaen" w:cs="Times New Roman"/>
          <w:lang w:val="ka-GE"/>
        </w:rPr>
      </w:pPr>
      <w:r w:rsidRPr="000E7E13">
        <w:rPr>
          <w:rFonts w:ascii="Sylfaen" w:eastAsia="Calibri" w:hAnsi="Sylfaen" w:cs="Times New Roman"/>
          <w:lang w:val="ka-GE"/>
        </w:rPr>
        <w:t>სა</w:t>
      </w:r>
      <w:r w:rsidR="0053121B" w:rsidRPr="000E7E13">
        <w:rPr>
          <w:rFonts w:ascii="Sylfaen" w:eastAsia="Calibri" w:hAnsi="Sylfaen" w:cs="Times New Roman"/>
          <w:lang w:val="ka-GE"/>
        </w:rPr>
        <w:t>ქ</w:t>
      </w:r>
      <w:r w:rsidRPr="000E7E13">
        <w:rPr>
          <w:rFonts w:ascii="Sylfaen" w:eastAsia="Calibri" w:hAnsi="Sylfaen" w:cs="Times New Roman"/>
          <w:lang w:val="ka-GE"/>
        </w:rPr>
        <w:t>ართველოს კანონმდებლობა არ ითვალისწინებს</w:t>
      </w:r>
      <w:r w:rsidR="00002BC4" w:rsidRPr="000E7E13">
        <w:rPr>
          <w:rFonts w:ascii="Sylfaen" w:eastAsia="Calibri" w:hAnsi="Sylfaen" w:cs="Times New Roman"/>
          <w:lang w:val="ka-GE"/>
        </w:rPr>
        <w:t xml:space="preserve"> </w:t>
      </w:r>
      <w:r w:rsidRPr="000E7E13">
        <w:rPr>
          <w:rFonts w:ascii="Sylfaen" w:eastAsia="Calibri" w:hAnsi="Sylfaen" w:cs="Times New Roman"/>
          <w:lang w:val="ka-GE"/>
        </w:rPr>
        <w:t>პროექტ</w:t>
      </w:r>
      <w:r w:rsidR="00002BC4" w:rsidRPr="000E7E13">
        <w:rPr>
          <w:rFonts w:ascii="Sylfaen" w:eastAsia="Calibri" w:hAnsi="Sylfaen" w:cs="Times New Roman"/>
          <w:lang w:val="ka-GE"/>
        </w:rPr>
        <w:t xml:space="preserve">ზე მომუშავე პირებისათვის </w:t>
      </w:r>
      <w:r w:rsidRPr="000E7E13">
        <w:rPr>
          <w:rFonts w:ascii="Sylfaen" w:eastAsia="Calibri" w:hAnsi="Sylfaen" w:cs="Times New Roman"/>
          <w:lang w:val="ka-GE"/>
        </w:rPr>
        <w:t>მათი სამუშაოს გარემოებებ</w:t>
      </w:r>
      <w:r w:rsidR="00002BC4" w:rsidRPr="000E7E13">
        <w:rPr>
          <w:rFonts w:ascii="Sylfaen" w:eastAsia="Calibri" w:hAnsi="Sylfaen" w:cs="Times New Roman"/>
          <w:lang w:val="ka-GE"/>
        </w:rPr>
        <w:t>ის შესაბამისი პირობების შექმნას</w:t>
      </w:r>
      <w:r w:rsidRPr="000E7E13">
        <w:rPr>
          <w:rFonts w:ascii="Sylfaen" w:eastAsia="Calibri" w:hAnsi="Sylfaen" w:cs="Times New Roman"/>
          <w:lang w:val="ka-GE"/>
        </w:rPr>
        <w:t>, მათ შორის, სასადილო</w:t>
      </w:r>
      <w:r w:rsidR="008F1463" w:rsidRPr="000E7E13">
        <w:rPr>
          <w:rFonts w:ascii="Sylfaen" w:eastAsia="Calibri" w:hAnsi="Sylfaen" w:cs="Times New Roman"/>
          <w:lang w:val="ka-GE"/>
        </w:rPr>
        <w:t>ს</w:t>
      </w:r>
      <w:r w:rsidRPr="000E7E13">
        <w:rPr>
          <w:rFonts w:ascii="Sylfaen" w:eastAsia="Calibri" w:hAnsi="Sylfaen" w:cs="Times New Roman"/>
          <w:lang w:val="ka-GE"/>
        </w:rPr>
        <w:t xml:space="preserve">, </w:t>
      </w:r>
      <w:r w:rsidR="0053121B" w:rsidRPr="000E7E13">
        <w:rPr>
          <w:rFonts w:ascii="Sylfaen" w:eastAsia="Calibri" w:hAnsi="Sylfaen" w:cs="Times New Roman"/>
          <w:lang w:val="ka-GE"/>
        </w:rPr>
        <w:t xml:space="preserve">სანიტარიული </w:t>
      </w:r>
      <w:r w:rsidRPr="000E7E13">
        <w:rPr>
          <w:rFonts w:ascii="Sylfaen" w:eastAsia="Calibri" w:hAnsi="Sylfaen" w:cs="Times New Roman"/>
          <w:lang w:val="ka-GE"/>
        </w:rPr>
        <w:t>წერტილები</w:t>
      </w:r>
      <w:r w:rsidR="0053121B" w:rsidRPr="000E7E13">
        <w:rPr>
          <w:rFonts w:ascii="Sylfaen" w:eastAsia="Calibri" w:hAnsi="Sylfaen" w:cs="Times New Roman"/>
          <w:lang w:val="ka-GE"/>
        </w:rPr>
        <w:t>ს</w:t>
      </w:r>
      <w:r w:rsidRPr="000E7E13">
        <w:rPr>
          <w:rFonts w:ascii="Sylfaen" w:eastAsia="Calibri" w:hAnsi="Sylfaen" w:cs="Times New Roman"/>
          <w:lang w:val="ka-GE"/>
        </w:rPr>
        <w:t xml:space="preserve"> და დასვენებისათვის სათანადო სივრცეები</w:t>
      </w:r>
      <w:r w:rsidR="0053121B" w:rsidRPr="000E7E13">
        <w:rPr>
          <w:rFonts w:ascii="Sylfaen" w:eastAsia="Calibri" w:hAnsi="Sylfaen" w:cs="Times New Roman"/>
          <w:lang w:val="ka-GE"/>
        </w:rPr>
        <w:t>ს უზრუნველყოფას</w:t>
      </w:r>
      <w:r w:rsidRPr="000E7E13">
        <w:rPr>
          <w:rFonts w:ascii="Sylfaen" w:eastAsia="Calibri" w:hAnsi="Sylfaen" w:cs="Times New Roman"/>
          <w:lang w:val="ka-GE"/>
        </w:rPr>
        <w:t>.</w:t>
      </w:r>
    </w:p>
    <w:p w14:paraId="7A52168C" w14:textId="77777777" w:rsidR="009502FE" w:rsidRPr="000E7E13" w:rsidRDefault="009502FE">
      <w:pPr>
        <w:spacing w:after="200" w:line="276" w:lineRule="auto"/>
        <w:contextualSpacing/>
        <w:jc w:val="both"/>
        <w:rPr>
          <w:rFonts w:ascii="Sylfaen" w:eastAsia="Calibri" w:hAnsi="Sylfaen" w:cs="Times New Roman"/>
          <w:color w:val="000000"/>
          <w:lang w:val="ka-GE"/>
        </w:rPr>
      </w:pPr>
    </w:p>
    <w:p w14:paraId="126C9982" w14:textId="145C4651" w:rsidR="00A15915" w:rsidRPr="000E7E13" w:rsidRDefault="008D1E53">
      <w:pPr>
        <w:keepNext/>
        <w:spacing w:after="200" w:line="276" w:lineRule="auto"/>
        <w:jc w:val="both"/>
        <w:rPr>
          <w:rFonts w:ascii="Sylfaen" w:eastAsia="Calibri" w:hAnsi="Sylfaen" w:cs="Times New Roman"/>
          <w:color w:val="000000"/>
          <w:lang w:val="ka-GE"/>
        </w:rPr>
      </w:pPr>
      <w:r w:rsidRPr="000E7E13">
        <w:rPr>
          <w:rFonts w:ascii="Sylfaen" w:eastAsia="Calibri" w:hAnsi="Sylfaen" w:cs="Times New Roman"/>
          <w:color w:val="000000"/>
          <w:lang w:val="ka-GE"/>
        </w:rPr>
        <w:t xml:space="preserve">ამას გარდა, შრომის უსაფრთხოების </w:t>
      </w:r>
      <w:r w:rsidR="008F1463" w:rsidRPr="000E7E13">
        <w:rPr>
          <w:rFonts w:ascii="Sylfaen" w:eastAsia="Calibri" w:hAnsi="Sylfaen" w:cs="Times New Roman"/>
          <w:color w:val="000000"/>
          <w:lang w:val="ka-GE"/>
        </w:rPr>
        <w:t xml:space="preserve">შესახებ </w:t>
      </w:r>
      <w:r w:rsidRPr="000E7E13">
        <w:rPr>
          <w:rFonts w:ascii="Sylfaen" w:eastAsia="Calibri" w:hAnsi="Sylfaen" w:cs="Times New Roman"/>
          <w:color w:val="000000"/>
          <w:lang w:val="ka-GE"/>
        </w:rPr>
        <w:t xml:space="preserve">კანონი მოიცავს დებულებებს, რომლებიც შესაძლებლობას აძლევს დასაქმებულს, მონაწილეობა მიიღოს კონსულტაციების </w:t>
      </w:r>
      <w:r w:rsidRPr="000E7E13">
        <w:rPr>
          <w:rFonts w:ascii="Sylfaen" w:eastAsia="Calibri" w:hAnsi="Sylfaen" w:cs="Times New Roman"/>
          <w:color w:val="000000"/>
          <w:lang w:val="ka-GE"/>
        </w:rPr>
        <w:lastRenderedPageBreak/>
        <w:t>პროცესში მათი ჯანმრთელობისა და უსაფრთხოების საკითხებზე, რეკომენდაციები გაუწიონ და წამოჭრან რისკებსა და საფრთხეებთან დაკავშირებ</w:t>
      </w:r>
      <w:r w:rsidR="00803128" w:rsidRPr="000E7E13">
        <w:rPr>
          <w:rFonts w:ascii="Sylfaen" w:eastAsia="Calibri" w:hAnsi="Sylfaen" w:cs="Times New Roman"/>
          <w:color w:val="000000"/>
          <w:lang w:val="ka-GE"/>
        </w:rPr>
        <w:t>ული საკითხები</w:t>
      </w:r>
      <w:r w:rsidRPr="000E7E13">
        <w:rPr>
          <w:rFonts w:ascii="Sylfaen" w:eastAsia="Calibri" w:hAnsi="Sylfaen" w:cs="Times New Roman"/>
          <w:color w:val="000000"/>
          <w:lang w:val="ka-GE"/>
        </w:rPr>
        <w:t xml:space="preserve"> (მუხლი 9). თუმცა არ არსებობს კონკრეტული მოთხოვნა დავების განცილვასთან დაკავშირებით, რომელიც შესაძლებლობას მისცემდა დასაქმებულებს, საკუთარი პრეტენზიები დამსაქმებლამდე მიეტანათ. ეს შეიძლება მივიჩნიოთ როგორც შეუსაბამობა საქართველოს კანონმდებლობასა და </w:t>
      </w:r>
      <w:r w:rsidR="00803128" w:rsidRPr="000E7E13">
        <w:rPr>
          <w:rFonts w:ascii="Sylfaen" w:eastAsia="Calibri" w:hAnsi="Sylfaen" w:cs="Times New Roman"/>
          <w:color w:val="000000"/>
        </w:rPr>
        <w:t>ESS2</w:t>
      </w:r>
      <w:r w:rsidR="00803128" w:rsidRPr="000E7E13">
        <w:rPr>
          <w:rFonts w:ascii="Sylfaen" w:eastAsia="Calibri" w:hAnsi="Sylfaen" w:cs="Times New Roman"/>
          <w:color w:val="000000"/>
          <w:lang w:val="ka-GE"/>
        </w:rPr>
        <w:t>-ს</w:t>
      </w:r>
      <w:r w:rsidRPr="000E7E13">
        <w:rPr>
          <w:rFonts w:ascii="Sylfaen" w:eastAsia="Calibri" w:hAnsi="Sylfaen" w:cs="Times New Roman"/>
          <w:color w:val="000000"/>
          <w:lang w:val="ka-GE"/>
        </w:rPr>
        <w:t xml:space="preserve"> შორის. დავ</w:t>
      </w:r>
      <w:r w:rsidR="00F82C5D" w:rsidRPr="000E7E13">
        <w:rPr>
          <w:rFonts w:ascii="Sylfaen" w:eastAsia="Calibri" w:hAnsi="Sylfaen" w:cs="Times New Roman"/>
          <w:color w:val="000000"/>
          <w:lang w:val="ka-GE"/>
        </w:rPr>
        <w:t>ი</w:t>
      </w:r>
      <w:r w:rsidRPr="000E7E13">
        <w:rPr>
          <w:rFonts w:ascii="Sylfaen" w:eastAsia="Calibri" w:hAnsi="Sylfaen" w:cs="Times New Roman"/>
          <w:color w:val="000000"/>
          <w:lang w:val="ka-GE"/>
        </w:rPr>
        <w:t>ს</w:t>
      </w:r>
      <w:r w:rsidR="00BC0362" w:rsidRPr="000E7E13">
        <w:rPr>
          <w:rFonts w:ascii="Sylfaen" w:eastAsia="Calibri" w:hAnsi="Sylfaen" w:cs="Times New Roman"/>
          <w:color w:val="000000"/>
          <w:lang w:val="ka-GE"/>
        </w:rPr>
        <w:t xml:space="preserve"> განხილვის</w:t>
      </w:r>
      <w:r w:rsidR="00D24737" w:rsidRPr="000E7E13">
        <w:rPr>
          <w:rFonts w:ascii="Sylfaen" w:eastAsia="Calibri" w:hAnsi="Sylfaen" w:cs="Times New Roman"/>
          <w:color w:val="000000"/>
          <w:lang w:val="ka-GE"/>
        </w:rPr>
        <w:t xml:space="preserve"> </w:t>
      </w:r>
      <w:r w:rsidR="00F82C5D" w:rsidRPr="000E7E13">
        <w:rPr>
          <w:rFonts w:ascii="Sylfaen" w:eastAsia="Calibri" w:hAnsi="Sylfaen" w:cs="Times New Roman"/>
          <w:color w:val="000000"/>
          <w:lang w:val="ka-GE"/>
        </w:rPr>
        <w:t xml:space="preserve">და </w:t>
      </w:r>
      <w:r w:rsidR="00D24737" w:rsidRPr="000E7E13">
        <w:rPr>
          <w:rFonts w:ascii="Sylfaen" w:eastAsia="Calibri" w:hAnsi="Sylfaen" w:cs="Times New Roman"/>
          <w:color w:val="000000"/>
          <w:lang w:val="ka-GE"/>
        </w:rPr>
        <w:t xml:space="preserve">გადაჭრის </w:t>
      </w:r>
      <w:r w:rsidRPr="000E7E13">
        <w:rPr>
          <w:rFonts w:ascii="Sylfaen" w:eastAsia="Calibri" w:hAnsi="Sylfaen" w:cs="Times New Roman"/>
          <w:color w:val="000000"/>
          <w:lang w:val="ka-GE"/>
        </w:rPr>
        <w:t>მექანიზმი ამ დოკუმენტში უფრო ვრცლად არის განხილული (იხ. მე-9 ნაწილი).</w:t>
      </w:r>
    </w:p>
    <w:p w14:paraId="0AD3D79B" w14:textId="01270BEB" w:rsidR="00974946" w:rsidRPr="000E7E13" w:rsidRDefault="008D1E53" w:rsidP="00C612AA">
      <w:pPr>
        <w:pStyle w:val="Heading1"/>
        <w:numPr>
          <w:ilvl w:val="3"/>
          <w:numId w:val="5"/>
        </w:numPr>
        <w:jc w:val="both"/>
        <w:rPr>
          <w:rFonts w:ascii="Sylfaen" w:hAnsi="Sylfaen"/>
          <w:lang w:val="ka-GE"/>
        </w:rPr>
      </w:pPr>
      <w:bookmarkStart w:id="23" w:name="_Toc45893453"/>
      <w:r w:rsidRPr="000E7E13">
        <w:rPr>
          <w:rFonts w:ascii="Sylfaen" w:eastAsia="Yu Gothic Light" w:hAnsi="Sylfaen"/>
          <w:lang w:val="ka-GE"/>
        </w:rPr>
        <w:t>პასუხისმგებელი თანამშრომლები</w:t>
      </w:r>
      <w:bookmarkEnd w:id="23"/>
    </w:p>
    <w:p w14:paraId="7EF62366" w14:textId="156C1D81" w:rsidR="008E71CE" w:rsidRPr="000E7E13" w:rsidRDefault="008D1E53" w:rsidP="00C612AA">
      <w:pPr>
        <w:jc w:val="both"/>
        <w:rPr>
          <w:rFonts w:ascii="Sylfaen" w:hAnsi="Sylfaen"/>
          <w:lang w:val="ka-GE"/>
        </w:rPr>
      </w:pPr>
      <w:r w:rsidRPr="000E7E13">
        <w:rPr>
          <w:rFonts w:ascii="Sylfaen" w:hAnsi="Sylfaen"/>
          <w:lang w:val="ka-GE"/>
        </w:rPr>
        <w:t>დასაქმებულები</w:t>
      </w:r>
      <w:r w:rsidR="00F82C5D" w:rsidRPr="000E7E13">
        <w:rPr>
          <w:rFonts w:ascii="Sylfaen" w:hAnsi="Sylfaen"/>
          <w:lang w:val="ka-GE"/>
        </w:rPr>
        <w:t xml:space="preserve"> პირებისათვის</w:t>
      </w:r>
      <w:r w:rsidRPr="000E7E13">
        <w:rPr>
          <w:rFonts w:ascii="Sylfaen" w:hAnsi="Sylfaen"/>
          <w:lang w:val="ka-GE"/>
        </w:rPr>
        <w:t xml:space="preserve">, </w:t>
      </w:r>
      <w:r w:rsidR="00F82C5D" w:rsidRPr="000E7E13">
        <w:rPr>
          <w:rFonts w:ascii="Sylfaen" w:hAnsi="Sylfaen"/>
          <w:lang w:val="ka-GE"/>
        </w:rPr>
        <w:t xml:space="preserve">Open Net-ის </w:t>
      </w:r>
      <w:r w:rsidRPr="000E7E13">
        <w:rPr>
          <w:rFonts w:ascii="Sylfaen" w:hAnsi="Sylfaen"/>
          <w:lang w:val="ka-GE"/>
        </w:rPr>
        <w:t xml:space="preserve">ადამიანური რესურსების მენეჯერი </w:t>
      </w:r>
      <w:r w:rsidR="00F82C5D" w:rsidRPr="000E7E13">
        <w:rPr>
          <w:rFonts w:ascii="Sylfaen" w:hAnsi="Sylfaen"/>
          <w:lang w:val="ka-GE"/>
        </w:rPr>
        <w:t xml:space="preserve">იქნება </w:t>
      </w:r>
      <w:r w:rsidRPr="000E7E13">
        <w:rPr>
          <w:rFonts w:ascii="Sylfaen" w:hAnsi="Sylfaen"/>
          <w:lang w:val="ka-GE"/>
        </w:rPr>
        <w:t xml:space="preserve">პასუხისმგებელი </w:t>
      </w:r>
      <w:r w:rsidR="00ED0A16" w:rsidRPr="000E7E13">
        <w:rPr>
          <w:rFonts w:ascii="Sylfaen" w:hAnsi="Sylfaen"/>
          <w:lang w:val="ka-GE"/>
        </w:rPr>
        <w:t>შრომითი რესურსების</w:t>
      </w:r>
      <w:r w:rsidRPr="000E7E13">
        <w:rPr>
          <w:rFonts w:ascii="Sylfaen" w:hAnsi="Sylfaen"/>
          <w:lang w:val="ka-GE"/>
        </w:rPr>
        <w:t xml:space="preserve"> მართვის </w:t>
      </w:r>
      <w:r w:rsidR="00ED0A16" w:rsidRPr="000E7E13">
        <w:rPr>
          <w:rFonts w:ascii="Sylfaen" w:hAnsi="Sylfaen"/>
          <w:lang w:val="ka-GE"/>
        </w:rPr>
        <w:t xml:space="preserve">ამ </w:t>
      </w:r>
      <w:r w:rsidRPr="000E7E13">
        <w:rPr>
          <w:rFonts w:ascii="Sylfaen" w:hAnsi="Sylfaen"/>
          <w:lang w:val="ka-GE"/>
        </w:rPr>
        <w:t>პროცედურებში განსაზღვრული მოთხოვნების განხორციელებაზე თვიანთი შესაბამისი უშუალო დასაქმებულებისათვის.</w:t>
      </w:r>
    </w:p>
    <w:p w14:paraId="6C522758" w14:textId="31FC9B0B" w:rsidR="001D684E" w:rsidRPr="000E7E13" w:rsidRDefault="0003363A" w:rsidP="00C612AA">
      <w:pPr>
        <w:jc w:val="both"/>
        <w:rPr>
          <w:rFonts w:ascii="Sylfaen" w:eastAsia="Times New Roman" w:hAnsi="Sylfaen"/>
          <w:b/>
          <w:bCs/>
          <w:sz w:val="26"/>
          <w:szCs w:val="26"/>
          <w:lang w:val="ka-GE"/>
        </w:rPr>
      </w:pPr>
      <w:r w:rsidRPr="000E7E13">
        <w:rPr>
          <w:rFonts w:ascii="Sylfaen" w:hAnsi="Sylfaen"/>
          <w:lang w:val="ka-GE"/>
        </w:rPr>
        <w:t xml:space="preserve">დაქირავებული მუშაკებისათვის, </w:t>
      </w:r>
      <w:r w:rsidR="00ED0A16" w:rsidRPr="000E7E13">
        <w:rPr>
          <w:rFonts w:ascii="Sylfaen" w:hAnsi="Sylfaen"/>
          <w:lang w:val="ka-GE"/>
        </w:rPr>
        <w:t xml:space="preserve">Open Net-ის </w:t>
      </w:r>
      <w:r w:rsidRPr="000E7E13">
        <w:rPr>
          <w:rFonts w:ascii="Sylfaen" w:hAnsi="Sylfaen"/>
          <w:lang w:val="ka-GE"/>
        </w:rPr>
        <w:t xml:space="preserve">პროექტის მენეჯერი და სამშენებლო ზედამხედველობის კონსულტანტი უზრუნველყოფენ </w:t>
      </w:r>
      <w:r w:rsidR="00ED0A16" w:rsidRPr="000E7E13">
        <w:rPr>
          <w:rFonts w:ascii="Sylfaen" w:hAnsi="Sylfaen"/>
          <w:lang w:val="ka-GE"/>
        </w:rPr>
        <w:t xml:space="preserve">შრომითი რესურსების მართვის ამ პროცედურების </w:t>
      </w:r>
      <w:r w:rsidRPr="000E7E13">
        <w:rPr>
          <w:rFonts w:ascii="Sylfaen" w:hAnsi="Sylfaen"/>
          <w:lang w:val="ka-GE"/>
        </w:rPr>
        <w:t xml:space="preserve">დაცვას </w:t>
      </w:r>
      <w:r w:rsidR="00081F84" w:rsidRPr="000E7E13">
        <w:rPr>
          <w:rFonts w:ascii="Sylfaen" w:hAnsi="Sylfaen"/>
          <w:lang w:val="ka-GE"/>
        </w:rPr>
        <w:t xml:space="preserve">სატენდერო </w:t>
      </w:r>
      <w:r w:rsidRPr="000E7E13">
        <w:rPr>
          <w:rFonts w:ascii="Sylfaen" w:hAnsi="Sylfaen"/>
          <w:lang w:val="ka-GE"/>
        </w:rPr>
        <w:t>დოკუმენტაციი</w:t>
      </w:r>
      <w:r w:rsidR="00625BD3">
        <w:rPr>
          <w:rFonts w:ascii="Sylfaen" w:hAnsi="Sylfaen"/>
          <w:lang w:val="ka-GE"/>
        </w:rPr>
        <w:t>ს</w:t>
      </w:r>
      <w:r w:rsidR="00DA08A4">
        <w:rPr>
          <w:rFonts w:ascii="Sylfaen" w:hAnsi="Sylfaen"/>
          <w:lang w:val="ka-GE"/>
        </w:rPr>
        <w:t xml:space="preserve"> </w:t>
      </w:r>
      <w:r w:rsidR="00DA08A4">
        <w:rPr>
          <w:rFonts w:ascii="Sylfaen" w:hAnsi="Sylfaen"/>
        </w:rPr>
        <w:t>ფარგლებში,</w:t>
      </w:r>
      <w:r w:rsidRPr="000E7E13">
        <w:rPr>
          <w:rFonts w:ascii="Sylfaen" w:hAnsi="Sylfaen"/>
          <w:lang w:val="ka-GE"/>
        </w:rPr>
        <w:t xml:space="preserve"> კონტრაქტორის მართვის გეგმები</w:t>
      </w:r>
      <w:r w:rsidR="00625BD3">
        <w:rPr>
          <w:rFonts w:ascii="Sylfaen" w:hAnsi="Sylfaen"/>
          <w:lang w:val="ka-GE"/>
        </w:rPr>
        <w:t>ს</w:t>
      </w:r>
      <w:r w:rsidRPr="000E7E13">
        <w:rPr>
          <w:rFonts w:ascii="Sylfaen" w:hAnsi="Sylfaen"/>
          <w:lang w:val="ka-GE"/>
        </w:rPr>
        <w:t>, ტრენინგისა და ცნობიერების გაზრდის ღონისძიებები</w:t>
      </w:r>
      <w:r w:rsidR="00625BD3">
        <w:rPr>
          <w:rFonts w:ascii="Sylfaen" w:hAnsi="Sylfaen"/>
          <w:lang w:val="ka-GE"/>
        </w:rPr>
        <w:t>ს</w:t>
      </w:r>
      <w:r w:rsidRPr="000E7E13">
        <w:rPr>
          <w:rFonts w:ascii="Sylfaen" w:hAnsi="Sylfaen"/>
          <w:lang w:val="ka-GE"/>
        </w:rPr>
        <w:t>, მონიტორინგისა და ანგარიშგების პროცესი</w:t>
      </w:r>
      <w:r w:rsidR="00625BD3">
        <w:rPr>
          <w:rFonts w:ascii="Sylfaen" w:hAnsi="Sylfaen"/>
          <w:lang w:val="ka-GE"/>
        </w:rPr>
        <w:t>ს გამოყენებით</w:t>
      </w:r>
      <w:r w:rsidRPr="000E7E13">
        <w:rPr>
          <w:rFonts w:ascii="Sylfaen" w:hAnsi="Sylfaen"/>
          <w:lang w:val="ka-GE"/>
        </w:rPr>
        <w:t xml:space="preserve"> პროექტის განხორციელების მანძილზე.</w:t>
      </w:r>
      <w:r w:rsidR="000E2E3E" w:rsidRPr="000E7E13">
        <w:rPr>
          <w:rFonts w:ascii="Sylfaen" w:hAnsi="Sylfaen"/>
          <w:lang w:val="ka-GE"/>
        </w:rPr>
        <w:t xml:space="preserve"> </w:t>
      </w:r>
      <w:r w:rsidR="001C2A5F" w:rsidRPr="000E7E13">
        <w:rPr>
          <w:rFonts w:ascii="Sylfaen" w:hAnsi="Sylfaen"/>
          <w:lang w:val="ka-GE"/>
        </w:rPr>
        <w:t xml:space="preserve"> </w:t>
      </w:r>
      <w:r w:rsidR="001D684E" w:rsidRPr="000E7E13">
        <w:rPr>
          <w:rFonts w:ascii="Sylfaen" w:eastAsia="Times New Roman" w:hAnsi="Sylfaen"/>
          <w:b/>
          <w:bCs/>
          <w:sz w:val="26"/>
          <w:szCs w:val="26"/>
          <w:lang w:val="ka-GE"/>
        </w:rPr>
        <w:t xml:space="preserve"> </w:t>
      </w:r>
      <w:r w:rsidR="000E2E3E" w:rsidRPr="000E7E13">
        <w:rPr>
          <w:rFonts w:ascii="Sylfaen" w:eastAsia="Times New Roman" w:hAnsi="Sylfaen"/>
          <w:b/>
          <w:bCs/>
          <w:sz w:val="26"/>
          <w:szCs w:val="26"/>
          <w:lang w:val="ka-GE"/>
        </w:rPr>
        <w:t xml:space="preserve"> </w:t>
      </w:r>
      <w:r w:rsidRPr="000E7E13">
        <w:rPr>
          <w:rFonts w:ascii="Sylfaen" w:eastAsia="Times New Roman" w:hAnsi="Sylfaen"/>
          <w:b/>
          <w:bCs/>
          <w:sz w:val="26"/>
          <w:szCs w:val="26"/>
          <w:lang w:val="ka-GE"/>
        </w:rPr>
        <w:t xml:space="preserve"> </w:t>
      </w:r>
    </w:p>
    <w:p w14:paraId="26BC53E8" w14:textId="36809B77" w:rsidR="001D684E" w:rsidRPr="000E7E13" w:rsidRDefault="0003363A" w:rsidP="00C612AA">
      <w:pPr>
        <w:jc w:val="both"/>
        <w:rPr>
          <w:rFonts w:ascii="Sylfaen" w:hAnsi="Sylfaen"/>
          <w:lang w:val="ka-GE"/>
        </w:rPr>
      </w:pPr>
      <w:r w:rsidRPr="000E7E13">
        <w:rPr>
          <w:rFonts w:ascii="Sylfaen" w:hAnsi="Sylfaen"/>
          <w:lang w:val="ka-GE"/>
        </w:rPr>
        <w:t xml:space="preserve">კერძოდ, </w:t>
      </w:r>
      <w:r w:rsidR="00772463" w:rsidRPr="000E7E13">
        <w:rPr>
          <w:rFonts w:ascii="Sylfaen" w:hAnsi="Sylfaen"/>
        </w:rPr>
        <w:t>Open Net</w:t>
      </w:r>
      <w:r w:rsidR="00744861" w:rsidRPr="000E7E13">
        <w:rPr>
          <w:rFonts w:ascii="Sylfaen" w:hAnsi="Sylfaen"/>
          <w:lang w:val="ka-GE"/>
        </w:rPr>
        <w:t>-ი</w:t>
      </w:r>
      <w:r w:rsidRPr="000E7E13">
        <w:rPr>
          <w:rFonts w:ascii="Sylfaen" w:hAnsi="Sylfaen"/>
          <w:lang w:val="ka-GE"/>
        </w:rPr>
        <w:t xml:space="preserve"> პასუხისმგებელი იქნება შემდეგზე:</w:t>
      </w:r>
    </w:p>
    <w:p w14:paraId="21EBA55A" w14:textId="4D4F852E" w:rsidR="001D684E" w:rsidRPr="000E7E13" w:rsidRDefault="0003363A" w:rsidP="00C612AA">
      <w:pPr>
        <w:pStyle w:val="ListParagraph"/>
        <w:numPr>
          <w:ilvl w:val="0"/>
          <w:numId w:val="25"/>
        </w:numPr>
        <w:jc w:val="both"/>
        <w:rPr>
          <w:rFonts w:ascii="Sylfaen" w:hAnsi="Sylfaen"/>
          <w:lang w:val="ka-GE"/>
        </w:rPr>
      </w:pPr>
      <w:r w:rsidRPr="000E7E13">
        <w:rPr>
          <w:rFonts w:ascii="Sylfaen" w:hAnsi="Sylfaen"/>
          <w:lang w:val="ka-GE"/>
        </w:rPr>
        <w:t>ამ შრომითი ურთიერთობების მართვის პროცედურის განხორციელება უშუალო დასაქმებულებ</w:t>
      </w:r>
      <w:r w:rsidR="004911E4" w:rsidRPr="000E7E13">
        <w:rPr>
          <w:rFonts w:ascii="Sylfaen" w:hAnsi="Sylfaen"/>
          <w:lang w:val="ka-GE"/>
        </w:rPr>
        <w:t>ის მიმართ</w:t>
      </w:r>
      <w:r w:rsidRPr="000E7E13">
        <w:rPr>
          <w:rFonts w:ascii="Sylfaen" w:hAnsi="Sylfaen"/>
          <w:lang w:val="ka-GE"/>
        </w:rPr>
        <w:t xml:space="preserve"> </w:t>
      </w:r>
      <w:r w:rsidR="004911E4" w:rsidRPr="000E7E13">
        <w:rPr>
          <w:rFonts w:ascii="Sylfaen" w:hAnsi="Sylfaen"/>
          <w:lang w:val="ka-GE"/>
        </w:rPr>
        <w:t>ორგანიზაციის</w:t>
      </w:r>
      <w:r w:rsidRPr="000E7E13">
        <w:rPr>
          <w:rFonts w:ascii="Sylfaen" w:hAnsi="Sylfaen"/>
          <w:lang w:val="ka-GE"/>
        </w:rPr>
        <w:t xml:space="preserve"> ადამიანური რესურსების მართვის დეპარტამენტის მეშვეობით;</w:t>
      </w:r>
    </w:p>
    <w:p w14:paraId="68333EC4" w14:textId="3B3B181F" w:rsidR="001D684E" w:rsidRPr="000E7E13" w:rsidRDefault="0003363A" w:rsidP="00C612AA">
      <w:pPr>
        <w:pStyle w:val="ListParagraph"/>
        <w:numPr>
          <w:ilvl w:val="0"/>
          <w:numId w:val="25"/>
        </w:numPr>
        <w:jc w:val="both"/>
        <w:rPr>
          <w:rFonts w:ascii="Sylfaen" w:hAnsi="Sylfaen"/>
          <w:lang w:val="ka-GE"/>
        </w:rPr>
      </w:pPr>
      <w:r w:rsidRPr="000E7E13">
        <w:rPr>
          <w:rFonts w:ascii="Sylfaen" w:hAnsi="Sylfaen"/>
          <w:lang w:val="ka-GE"/>
        </w:rPr>
        <w:t xml:space="preserve">უზრუნველყოფა, რომ </w:t>
      </w:r>
      <w:r w:rsidR="004911E4" w:rsidRPr="000E7E13">
        <w:rPr>
          <w:rFonts w:ascii="Sylfaen" w:hAnsi="Sylfaen"/>
          <w:lang w:val="ka-GE"/>
        </w:rPr>
        <w:t xml:space="preserve">ფართოზოლოვანი ინფრასტრუქტურის მშენებლობაზე პასუსიხმგებელი </w:t>
      </w:r>
      <w:r w:rsidRPr="000E7E13">
        <w:rPr>
          <w:rFonts w:ascii="Sylfaen" w:hAnsi="Sylfaen"/>
          <w:lang w:val="ka-GE"/>
        </w:rPr>
        <w:t xml:space="preserve">კონტრაქტორ(ებ)ი მოამზადებენ თავიანთ შრომითი </w:t>
      </w:r>
      <w:r w:rsidR="00257043" w:rsidRPr="000E7E13">
        <w:rPr>
          <w:rFonts w:ascii="Sylfaen" w:hAnsi="Sylfaen"/>
          <w:lang w:val="ka-GE"/>
        </w:rPr>
        <w:t>რესურსების</w:t>
      </w:r>
      <w:r w:rsidRPr="000E7E13">
        <w:rPr>
          <w:rFonts w:ascii="Sylfaen" w:hAnsi="Sylfaen"/>
          <w:lang w:val="ka-GE"/>
        </w:rPr>
        <w:t xml:space="preserve"> მართვის პროცედურას,  შრომითი </w:t>
      </w:r>
      <w:r w:rsidR="00257043" w:rsidRPr="000E7E13">
        <w:rPr>
          <w:rFonts w:ascii="Sylfaen" w:hAnsi="Sylfaen"/>
          <w:lang w:val="ka-GE"/>
        </w:rPr>
        <w:t>რესურსების</w:t>
      </w:r>
      <w:r w:rsidRPr="000E7E13">
        <w:rPr>
          <w:rFonts w:ascii="Sylfaen" w:hAnsi="Sylfaen"/>
          <w:lang w:val="ka-GE"/>
        </w:rPr>
        <w:t xml:space="preserve"> მართვის </w:t>
      </w:r>
      <w:r w:rsidR="00257043" w:rsidRPr="000E7E13">
        <w:rPr>
          <w:rFonts w:ascii="Sylfaen" w:hAnsi="Sylfaen"/>
          <w:lang w:val="ka-GE"/>
        </w:rPr>
        <w:t xml:space="preserve">წინამდებარე </w:t>
      </w:r>
      <w:r w:rsidRPr="000E7E13">
        <w:rPr>
          <w:rFonts w:ascii="Sylfaen" w:hAnsi="Sylfaen"/>
          <w:lang w:val="ka-GE"/>
        </w:rPr>
        <w:t xml:space="preserve">პროცედურის </w:t>
      </w:r>
      <w:r w:rsidR="00257043" w:rsidRPr="000E7E13">
        <w:rPr>
          <w:rFonts w:ascii="Sylfaen" w:hAnsi="Sylfaen"/>
          <w:lang w:val="ka-GE"/>
        </w:rPr>
        <w:t>შესაბამისად</w:t>
      </w:r>
      <w:r w:rsidRPr="000E7E13">
        <w:rPr>
          <w:rFonts w:ascii="Sylfaen" w:hAnsi="Sylfaen"/>
          <w:lang w:val="ka-GE"/>
        </w:rPr>
        <w:t>, და სამუშაო ადგილზე ჯანმრთელობისა და უსაფრთხოების გეგმას</w:t>
      </w:r>
      <w:r w:rsidR="00257043" w:rsidRPr="000E7E13">
        <w:rPr>
          <w:rFonts w:ascii="Sylfaen" w:hAnsi="Sylfaen"/>
          <w:lang w:val="ka-GE"/>
        </w:rPr>
        <w:t>,</w:t>
      </w:r>
      <w:r w:rsidRPr="000E7E13">
        <w:rPr>
          <w:rFonts w:ascii="Sylfaen" w:hAnsi="Sylfaen"/>
          <w:lang w:val="ka-GE"/>
        </w:rPr>
        <w:t xml:space="preserve"> დიზაინის ეტაპამდე;</w:t>
      </w:r>
    </w:p>
    <w:p w14:paraId="10FBD393" w14:textId="42251A32" w:rsidR="001D684E" w:rsidRPr="000E7E13" w:rsidRDefault="004E4C5C" w:rsidP="00C612AA">
      <w:pPr>
        <w:pStyle w:val="ListParagraph"/>
        <w:numPr>
          <w:ilvl w:val="0"/>
          <w:numId w:val="25"/>
        </w:numPr>
        <w:jc w:val="both"/>
        <w:rPr>
          <w:rFonts w:ascii="Sylfaen" w:hAnsi="Sylfaen"/>
          <w:lang w:val="ka-GE"/>
        </w:rPr>
      </w:pPr>
      <w:r w:rsidRPr="000E7E13">
        <w:rPr>
          <w:rFonts w:ascii="Sylfaen" w:hAnsi="Sylfaen"/>
          <w:lang w:val="ka-GE"/>
        </w:rPr>
        <w:t xml:space="preserve">მონიტორინგი და უზრუნველყოფა, რომ კონტრაქტორ(ებ)ი </w:t>
      </w:r>
      <w:r w:rsidR="00851AA5" w:rsidRPr="000E7E13">
        <w:rPr>
          <w:rFonts w:ascii="Sylfaen" w:hAnsi="Sylfaen"/>
          <w:lang w:val="ka-GE"/>
        </w:rPr>
        <w:t>ასრულებენ</w:t>
      </w:r>
      <w:r w:rsidRPr="000E7E13">
        <w:rPr>
          <w:rFonts w:ascii="Sylfaen" w:hAnsi="Sylfaen"/>
          <w:lang w:val="ka-GE"/>
        </w:rPr>
        <w:t xml:space="preserve"> ვალდებულებებს </w:t>
      </w:r>
      <w:r w:rsidR="00257043" w:rsidRPr="000E7E13">
        <w:rPr>
          <w:rFonts w:ascii="Sylfaen" w:hAnsi="Sylfaen"/>
          <w:lang w:val="ka-GE"/>
        </w:rPr>
        <w:t xml:space="preserve">კონტრაქტის და ქვეკონტრაქტის საფუძველზე </w:t>
      </w:r>
      <w:r w:rsidRPr="000E7E13">
        <w:rPr>
          <w:rFonts w:ascii="Sylfaen" w:hAnsi="Sylfaen"/>
          <w:lang w:val="ka-GE"/>
        </w:rPr>
        <w:t>დაქირავებული მუშკების</w:t>
      </w:r>
      <w:r w:rsidR="00851AA5" w:rsidRPr="000E7E13">
        <w:rPr>
          <w:rFonts w:ascii="Sylfaen" w:hAnsi="Sylfaen"/>
          <w:lang w:val="ka-GE"/>
        </w:rPr>
        <w:t xml:space="preserve"> მიმართ</w:t>
      </w:r>
      <w:r w:rsidRPr="000E7E13">
        <w:rPr>
          <w:rFonts w:ascii="Sylfaen" w:hAnsi="Sylfaen"/>
          <w:lang w:val="ka-GE"/>
        </w:rPr>
        <w:t xml:space="preserve">, როგორც ეს გათვალისწინებულია კონტრაქტის ზოგად პირობებში მსოფლიო ბანკის სტანდარტულ </w:t>
      </w:r>
      <w:r w:rsidR="00744861" w:rsidRPr="000E7E13">
        <w:rPr>
          <w:rFonts w:ascii="Sylfaen" w:hAnsi="Sylfaen"/>
          <w:lang w:val="ka-GE"/>
        </w:rPr>
        <w:t>სატენდერო</w:t>
      </w:r>
      <w:r w:rsidRPr="000E7E13">
        <w:rPr>
          <w:rFonts w:ascii="Sylfaen" w:hAnsi="Sylfaen"/>
          <w:lang w:val="ka-GE"/>
        </w:rPr>
        <w:t xml:space="preserve"> დოკუმენტებში, და </w:t>
      </w:r>
      <w:r w:rsidR="00851AA5" w:rsidRPr="000E7E13">
        <w:rPr>
          <w:rFonts w:ascii="Sylfaen" w:hAnsi="Sylfaen"/>
          <w:lang w:val="ka-GE"/>
        </w:rPr>
        <w:t>ESS2-ისა</w:t>
      </w:r>
      <w:r w:rsidRPr="000E7E13">
        <w:rPr>
          <w:rFonts w:ascii="Sylfaen" w:hAnsi="Sylfaen"/>
          <w:lang w:val="ka-GE"/>
        </w:rPr>
        <w:t xml:space="preserve"> და ეროვნული შრომის კოდექსის შესაბამისად;</w:t>
      </w:r>
    </w:p>
    <w:p w14:paraId="27F0773C" w14:textId="367D9DDD" w:rsidR="001D684E" w:rsidRPr="000E7E13" w:rsidRDefault="004E4C5C" w:rsidP="00C612AA">
      <w:pPr>
        <w:pStyle w:val="ListParagraph"/>
        <w:numPr>
          <w:ilvl w:val="0"/>
          <w:numId w:val="25"/>
        </w:numPr>
        <w:jc w:val="both"/>
        <w:rPr>
          <w:rFonts w:ascii="Sylfaen" w:hAnsi="Sylfaen"/>
          <w:lang w:val="ka-GE"/>
        </w:rPr>
      </w:pPr>
      <w:r w:rsidRPr="000E7E13">
        <w:rPr>
          <w:rFonts w:ascii="Sylfaen" w:hAnsi="Sylfaen"/>
          <w:lang w:val="ka-GE"/>
        </w:rPr>
        <w:t xml:space="preserve">კონტრაქტორების შრომითი </w:t>
      </w:r>
      <w:r w:rsidR="00445DFB" w:rsidRPr="000E7E13">
        <w:rPr>
          <w:rFonts w:ascii="Sylfaen" w:hAnsi="Sylfaen"/>
          <w:lang w:val="ka-GE"/>
        </w:rPr>
        <w:t>რესურსე</w:t>
      </w:r>
      <w:r w:rsidRPr="000E7E13">
        <w:rPr>
          <w:rFonts w:ascii="Sylfaen" w:hAnsi="Sylfaen"/>
          <w:lang w:val="ka-GE"/>
        </w:rPr>
        <w:t>ბის მართვის პროცედურების განხორციელების მონიტორინგი;</w:t>
      </w:r>
    </w:p>
    <w:p w14:paraId="4F1B018D" w14:textId="6E90B999" w:rsidR="001D684E" w:rsidRPr="000E7E13" w:rsidRDefault="00400300" w:rsidP="00C612AA">
      <w:pPr>
        <w:pStyle w:val="ListParagraph"/>
        <w:numPr>
          <w:ilvl w:val="0"/>
          <w:numId w:val="25"/>
        </w:numPr>
        <w:jc w:val="both"/>
        <w:rPr>
          <w:rFonts w:ascii="Sylfaen" w:hAnsi="Sylfaen"/>
          <w:lang w:val="ka-GE"/>
        </w:rPr>
      </w:pPr>
      <w:r w:rsidRPr="000E7E13">
        <w:rPr>
          <w:rFonts w:ascii="Sylfaen" w:hAnsi="Sylfaen"/>
          <w:lang w:val="ka-GE"/>
        </w:rPr>
        <w:t xml:space="preserve">მონიტორინგი, რომ სამუშაო ადგილზე ჯანმრთელობისა და უსაფრთხოების სტანდარტები კმაყოფილდება სამუშაო ადგილზე </w:t>
      </w:r>
      <w:r w:rsidR="008978FC" w:rsidRPr="000E7E13">
        <w:rPr>
          <w:rFonts w:ascii="Sylfaen" w:hAnsi="Sylfaen"/>
          <w:lang w:val="ka-GE"/>
        </w:rPr>
        <w:t>ჯანმრთელობა</w:t>
      </w:r>
      <w:r w:rsidRPr="000E7E13">
        <w:rPr>
          <w:rFonts w:ascii="Sylfaen" w:hAnsi="Sylfaen"/>
          <w:lang w:val="ka-GE"/>
        </w:rPr>
        <w:t xml:space="preserve">სა და </w:t>
      </w:r>
      <w:r w:rsidR="008978FC" w:rsidRPr="000E7E13">
        <w:rPr>
          <w:rFonts w:ascii="Sylfaen" w:hAnsi="Sylfaen"/>
          <w:lang w:val="ka-GE"/>
        </w:rPr>
        <w:t>უ</w:t>
      </w:r>
      <w:r w:rsidRPr="000E7E13">
        <w:rPr>
          <w:rFonts w:ascii="Sylfaen" w:hAnsi="Sylfaen"/>
          <w:lang w:val="ka-GE"/>
        </w:rPr>
        <w:t>საფრთხოებ</w:t>
      </w:r>
      <w:r w:rsidR="008978FC" w:rsidRPr="000E7E13">
        <w:rPr>
          <w:rFonts w:ascii="Sylfaen" w:hAnsi="Sylfaen"/>
          <w:lang w:val="ka-GE"/>
        </w:rPr>
        <w:t>ასთან დაკავშირებული</w:t>
      </w:r>
      <w:r w:rsidRPr="000E7E13">
        <w:rPr>
          <w:rFonts w:ascii="Sylfaen" w:hAnsi="Sylfaen"/>
          <w:lang w:val="ka-GE"/>
        </w:rPr>
        <w:t xml:space="preserve"> </w:t>
      </w:r>
      <w:r w:rsidR="008978FC" w:rsidRPr="000E7E13">
        <w:rPr>
          <w:rFonts w:ascii="Sylfaen" w:hAnsi="Sylfaen"/>
          <w:lang w:val="ka-GE"/>
        </w:rPr>
        <w:t xml:space="preserve">ეროვნული </w:t>
      </w:r>
      <w:r w:rsidRPr="000E7E13">
        <w:rPr>
          <w:rFonts w:ascii="Sylfaen" w:hAnsi="Sylfaen"/>
          <w:lang w:val="ka-GE"/>
        </w:rPr>
        <w:t>კანონმდებლობისა და სამუშაო ადგილზე ჯანმრთელობისა და უსაფრთხოების გეგმის შესაბამისად</w:t>
      </w:r>
    </w:p>
    <w:p w14:paraId="5A17665F" w14:textId="59EDE8F2" w:rsidR="001D684E" w:rsidRPr="000E7E13" w:rsidRDefault="008978FC" w:rsidP="00C612AA">
      <w:pPr>
        <w:pStyle w:val="ListParagraph"/>
        <w:numPr>
          <w:ilvl w:val="0"/>
          <w:numId w:val="25"/>
        </w:numPr>
        <w:jc w:val="both"/>
        <w:rPr>
          <w:rFonts w:ascii="Sylfaen" w:hAnsi="Sylfaen"/>
          <w:lang w:val="ka-GE"/>
        </w:rPr>
      </w:pPr>
      <w:r w:rsidRPr="000E7E13">
        <w:rPr>
          <w:rFonts w:ascii="Sylfaen" w:hAnsi="Sylfaen"/>
          <w:lang w:val="ka-GE"/>
        </w:rPr>
        <w:lastRenderedPageBreak/>
        <w:t xml:space="preserve">პროექტზე მომუშავე პირების ინფორმირებულობის გაზრდა </w:t>
      </w:r>
      <w:r w:rsidR="008C7C30" w:rsidRPr="000E7E13">
        <w:rPr>
          <w:rFonts w:ascii="Sylfaen" w:hAnsi="Sylfaen"/>
          <w:lang w:val="ka-GE"/>
        </w:rPr>
        <w:t>უსაფრთხოების</w:t>
      </w:r>
      <w:r w:rsidRPr="000E7E13">
        <w:rPr>
          <w:rFonts w:ascii="Sylfaen" w:hAnsi="Sylfaen"/>
          <w:lang w:val="ka-GE"/>
        </w:rPr>
        <w:t xml:space="preserve"> საკითხებზე </w:t>
      </w:r>
      <w:r w:rsidR="008C7C30" w:rsidRPr="000E7E13">
        <w:rPr>
          <w:rFonts w:ascii="Sylfaen" w:hAnsi="Sylfaen"/>
          <w:lang w:val="ka-GE"/>
        </w:rPr>
        <w:t xml:space="preserve">და </w:t>
      </w:r>
      <w:r w:rsidRPr="000E7E13">
        <w:rPr>
          <w:rFonts w:ascii="Sylfaen" w:hAnsi="Sylfaen"/>
          <w:lang w:val="ka-GE"/>
        </w:rPr>
        <w:t xml:space="preserve">მათი </w:t>
      </w:r>
      <w:r w:rsidR="008C7C30" w:rsidRPr="000E7E13">
        <w:rPr>
          <w:rFonts w:ascii="Sylfaen" w:hAnsi="Sylfaen"/>
          <w:lang w:val="ka-GE"/>
        </w:rPr>
        <w:t>ტრენინგი;</w:t>
      </w:r>
    </w:p>
    <w:p w14:paraId="4EBF36C8" w14:textId="02F9004B" w:rsidR="001D684E" w:rsidRPr="000E7E13" w:rsidRDefault="008978FC" w:rsidP="00C612AA">
      <w:pPr>
        <w:pStyle w:val="ListParagraph"/>
        <w:numPr>
          <w:ilvl w:val="0"/>
          <w:numId w:val="25"/>
        </w:numPr>
        <w:jc w:val="both"/>
        <w:rPr>
          <w:rFonts w:ascii="Sylfaen" w:hAnsi="Sylfaen"/>
          <w:lang w:val="ka-GE"/>
        </w:rPr>
      </w:pPr>
      <w:r w:rsidRPr="000E7E13">
        <w:rPr>
          <w:rFonts w:ascii="Sylfaen" w:hAnsi="Sylfaen"/>
          <w:lang w:val="ka-GE"/>
        </w:rPr>
        <w:t>პროექტზე მომუშავე პირებისათვის ხელმისაწვდომი დავების განხილვისა და გადაჭრის მექანიზმის არსებობის უზრუნველყოფა</w:t>
      </w:r>
      <w:r w:rsidR="008C7C30" w:rsidRPr="000E7E13">
        <w:rPr>
          <w:rFonts w:ascii="Sylfaen" w:hAnsi="Sylfaen"/>
          <w:lang w:val="ka-GE"/>
        </w:rPr>
        <w:t xml:space="preserve"> და მისი განხორციელების მონიტორინგი;</w:t>
      </w:r>
    </w:p>
    <w:p w14:paraId="208E4AA5" w14:textId="184A217E" w:rsidR="001D684E" w:rsidRPr="000E7E13" w:rsidRDefault="008978FC" w:rsidP="00C612AA">
      <w:pPr>
        <w:pStyle w:val="ListParagraph"/>
        <w:numPr>
          <w:ilvl w:val="0"/>
          <w:numId w:val="25"/>
        </w:numPr>
        <w:jc w:val="both"/>
        <w:rPr>
          <w:rFonts w:ascii="Sylfaen" w:hAnsi="Sylfaen"/>
        </w:rPr>
      </w:pPr>
      <w:r w:rsidRPr="000E7E13">
        <w:rPr>
          <w:rFonts w:ascii="Sylfaen" w:hAnsi="Sylfaen"/>
          <w:lang w:val="ka-GE"/>
        </w:rPr>
        <w:t xml:space="preserve">მუშაკთა </w:t>
      </w:r>
      <w:r w:rsidR="008C7C30" w:rsidRPr="000E7E13">
        <w:rPr>
          <w:rFonts w:ascii="Sylfaen" w:hAnsi="Sylfaen"/>
          <w:lang w:val="ka-GE"/>
        </w:rPr>
        <w:t>ქცევის კოდექსის განხორციელების მონიტორინგი.</w:t>
      </w:r>
    </w:p>
    <w:p w14:paraId="70814815" w14:textId="42A42818" w:rsidR="000E2E3E" w:rsidRPr="000E7E13" w:rsidRDefault="008978FC" w:rsidP="00C612AA">
      <w:pPr>
        <w:pStyle w:val="ListParagraph"/>
        <w:numPr>
          <w:ilvl w:val="0"/>
          <w:numId w:val="25"/>
        </w:numPr>
        <w:jc w:val="both"/>
        <w:rPr>
          <w:rFonts w:ascii="Sylfaen" w:hAnsi="Sylfaen"/>
        </w:rPr>
      </w:pPr>
      <w:r w:rsidRPr="000E7E13">
        <w:rPr>
          <w:rFonts w:ascii="Sylfaen" w:hAnsi="Sylfaen"/>
          <w:lang w:val="ka-GE"/>
        </w:rPr>
        <w:t>დაცულობასთან/</w:t>
      </w:r>
      <w:r w:rsidR="008C7C30" w:rsidRPr="000E7E13">
        <w:rPr>
          <w:rFonts w:ascii="Sylfaen" w:hAnsi="Sylfaen"/>
          <w:lang w:val="ka-GE"/>
        </w:rPr>
        <w:t>უსაფრთხოებასთან დაკავშირებულ ინციდენტებზე რეაგირების მართვა</w:t>
      </w:r>
    </w:p>
    <w:p w14:paraId="7F856414" w14:textId="264A093F" w:rsidR="004736A8" w:rsidRPr="000E7E13" w:rsidRDefault="00850AD3" w:rsidP="00C612AA">
      <w:pPr>
        <w:jc w:val="both"/>
        <w:rPr>
          <w:rFonts w:ascii="Sylfaen" w:hAnsi="Sylfaen"/>
          <w:lang w:val="ka-GE"/>
        </w:rPr>
      </w:pPr>
      <w:r w:rsidRPr="000E7E13">
        <w:rPr>
          <w:rFonts w:ascii="Sylfaen" w:hAnsi="Sylfaen"/>
          <w:lang w:val="ka-GE"/>
        </w:rPr>
        <w:t>ზედამხედველი კონსულტანტი ზედამხედველობას გაუწევს შრომისა და უსაფრთხოების მოთხოვნების დაცვას ყოველდღიურად, დამსაქმებლის სახელით</w:t>
      </w:r>
      <w:r w:rsidR="00E67551" w:rsidRPr="000E7E13">
        <w:rPr>
          <w:rFonts w:ascii="Sylfaen" w:hAnsi="Sylfaen"/>
          <w:lang w:val="ka-GE"/>
        </w:rPr>
        <w:t xml:space="preserve"> </w:t>
      </w:r>
      <w:r w:rsidR="00E67551" w:rsidRPr="000E7E13">
        <w:rPr>
          <w:rFonts w:ascii="Sylfaen" w:hAnsi="Sylfaen"/>
        </w:rPr>
        <w:t>(Open Net)</w:t>
      </w:r>
      <w:r w:rsidRPr="000E7E13">
        <w:rPr>
          <w:rFonts w:ascii="Sylfaen" w:hAnsi="Sylfaen"/>
          <w:lang w:val="ka-GE"/>
        </w:rPr>
        <w:t xml:space="preserve">. </w:t>
      </w:r>
      <w:r w:rsidR="00744861" w:rsidRPr="000E7E13">
        <w:rPr>
          <w:rFonts w:ascii="Sylfaen" w:hAnsi="Sylfaen" w:cstheme="minorHAnsi"/>
          <w:lang w:val="ka-GE"/>
        </w:rPr>
        <w:t>გარემოსდაცვითი და სოციალური საკითხების მართვის გეგმ</w:t>
      </w:r>
      <w:r w:rsidR="00E67551" w:rsidRPr="000E7E13">
        <w:rPr>
          <w:rFonts w:ascii="Sylfaen" w:hAnsi="Sylfaen"/>
          <w:lang w:val="ka-GE"/>
        </w:rPr>
        <w:t xml:space="preserve">ით განსაზღვრული მოთხოვნების მიხედვით, </w:t>
      </w:r>
      <w:r w:rsidRPr="000E7E13">
        <w:rPr>
          <w:rFonts w:ascii="Sylfaen" w:hAnsi="Sylfaen"/>
          <w:lang w:val="ka-GE"/>
        </w:rPr>
        <w:t>ზედამხედველმა კონსულტანტმა</w:t>
      </w:r>
      <w:r w:rsidR="008922B2" w:rsidRPr="000E7E13">
        <w:rPr>
          <w:rFonts w:ascii="Sylfaen" w:hAnsi="Sylfaen"/>
          <w:lang w:val="ka-GE"/>
        </w:rPr>
        <w:t xml:space="preserve"> ზემოაღნიშნული ზედამხედველობის განხორციელების მიზნით უნდა</w:t>
      </w:r>
      <w:r w:rsidRPr="000E7E13">
        <w:rPr>
          <w:rFonts w:ascii="Sylfaen" w:hAnsi="Sylfaen"/>
          <w:lang w:val="ka-GE"/>
        </w:rPr>
        <w:t xml:space="preserve"> </w:t>
      </w:r>
      <w:r w:rsidR="008922B2" w:rsidRPr="000E7E13">
        <w:rPr>
          <w:rFonts w:ascii="Sylfaen" w:hAnsi="Sylfaen"/>
          <w:lang w:val="ka-GE"/>
        </w:rPr>
        <w:t>დაიქირა</w:t>
      </w:r>
      <w:r w:rsidRPr="000E7E13">
        <w:rPr>
          <w:rFonts w:ascii="Sylfaen" w:hAnsi="Sylfaen"/>
          <w:lang w:val="ka-GE"/>
        </w:rPr>
        <w:t>ოს კვალიფიციური ექსპერტები</w:t>
      </w:r>
      <w:r w:rsidR="008922B2" w:rsidRPr="000E7E13">
        <w:rPr>
          <w:rFonts w:ascii="Sylfaen" w:hAnsi="Sylfaen"/>
          <w:lang w:val="ka-GE"/>
        </w:rPr>
        <w:t xml:space="preserve"> და </w:t>
      </w:r>
      <w:r w:rsidRPr="000E7E13">
        <w:rPr>
          <w:rFonts w:ascii="Sylfaen" w:hAnsi="Sylfaen"/>
          <w:lang w:val="ka-GE"/>
        </w:rPr>
        <w:t xml:space="preserve">მუშაობის შესახებ </w:t>
      </w:r>
      <w:r w:rsidR="008922B2" w:rsidRPr="000E7E13">
        <w:rPr>
          <w:rFonts w:ascii="Sylfaen" w:hAnsi="Sylfaen"/>
          <w:lang w:val="ka-GE"/>
        </w:rPr>
        <w:t xml:space="preserve">ყოველთვიური </w:t>
      </w:r>
      <w:r w:rsidRPr="000E7E13">
        <w:rPr>
          <w:rFonts w:ascii="Sylfaen" w:hAnsi="Sylfaen"/>
          <w:lang w:val="ka-GE"/>
        </w:rPr>
        <w:t xml:space="preserve">ანგარიში </w:t>
      </w:r>
      <w:r w:rsidR="008922B2" w:rsidRPr="000E7E13">
        <w:rPr>
          <w:rFonts w:ascii="Sylfaen" w:hAnsi="Sylfaen"/>
          <w:lang w:val="ka-GE"/>
        </w:rPr>
        <w:t xml:space="preserve">წარუდგინოს </w:t>
      </w:r>
      <w:r w:rsidR="008922B2" w:rsidRPr="000E7E13">
        <w:rPr>
          <w:rFonts w:ascii="Sylfaen" w:hAnsi="Sylfaen"/>
        </w:rPr>
        <w:t>Open Net</w:t>
      </w:r>
      <w:r w:rsidR="008922B2" w:rsidRPr="000E7E13">
        <w:rPr>
          <w:rFonts w:ascii="Sylfaen" w:hAnsi="Sylfaen"/>
          <w:lang w:val="ka-GE"/>
        </w:rPr>
        <w:t>-ს</w:t>
      </w:r>
      <w:r w:rsidRPr="000E7E13">
        <w:rPr>
          <w:rFonts w:ascii="Sylfaen" w:hAnsi="Sylfaen"/>
          <w:lang w:val="ka-GE"/>
        </w:rPr>
        <w:t>.</w:t>
      </w:r>
    </w:p>
    <w:p w14:paraId="0AB95B09" w14:textId="77777777" w:rsidR="00C27A84" w:rsidRPr="000E7E13" w:rsidRDefault="00C27A84" w:rsidP="00C03275">
      <w:pPr>
        <w:keepNext/>
        <w:keepLines/>
        <w:spacing w:before="200" w:after="200"/>
        <w:jc w:val="both"/>
        <w:outlineLvl w:val="1"/>
        <w:rPr>
          <w:rFonts w:ascii="Sylfaen" w:hAnsi="Sylfaen"/>
          <w:b/>
          <w:i/>
        </w:rPr>
      </w:pPr>
    </w:p>
    <w:p w14:paraId="03E619E0" w14:textId="1C901A30" w:rsidR="0016243F" w:rsidRPr="000E7E13" w:rsidRDefault="008922B2" w:rsidP="00C612AA">
      <w:pPr>
        <w:pStyle w:val="Heading1"/>
        <w:numPr>
          <w:ilvl w:val="3"/>
          <w:numId w:val="5"/>
        </w:numPr>
        <w:jc w:val="both"/>
        <w:rPr>
          <w:rFonts w:ascii="Sylfaen" w:eastAsia="Yu Gothic Light" w:hAnsi="Sylfaen"/>
        </w:rPr>
      </w:pPr>
      <w:bookmarkStart w:id="24" w:name="_Toc45893454"/>
      <w:r w:rsidRPr="000E7E13">
        <w:rPr>
          <w:rFonts w:ascii="Sylfaen" w:eastAsia="Yu Gothic Light" w:hAnsi="Sylfaen"/>
          <w:lang w:val="ka-GE"/>
        </w:rPr>
        <w:t>პოლიტიკა/</w:t>
      </w:r>
      <w:r w:rsidR="00445C3C" w:rsidRPr="000E7E13">
        <w:rPr>
          <w:rFonts w:ascii="Sylfaen" w:eastAsia="Yu Gothic Light" w:hAnsi="Sylfaen"/>
          <w:lang w:val="ka-GE"/>
        </w:rPr>
        <w:t>წესები და პროცედურები</w:t>
      </w:r>
      <w:bookmarkEnd w:id="24"/>
    </w:p>
    <w:p w14:paraId="4A61132D" w14:textId="2AAA02E0" w:rsidR="00664BD4" w:rsidRPr="000E7E13" w:rsidRDefault="00445C3C" w:rsidP="00C03275">
      <w:pPr>
        <w:jc w:val="both"/>
        <w:rPr>
          <w:rFonts w:ascii="Sylfaen" w:hAnsi="Sylfaen"/>
          <w:lang w:val="ka-GE"/>
        </w:rPr>
      </w:pPr>
      <w:r w:rsidRPr="000E7E13">
        <w:rPr>
          <w:rFonts w:ascii="Sylfaen" w:hAnsi="Sylfaen"/>
          <w:lang w:val="ka-GE"/>
        </w:rPr>
        <w:t xml:space="preserve">ამ ნაწილში მიმოხილულია ძირითადი წესები და პროცედურები, რომლებიც უნდა დაიცვან პროექტის განხორციელებისას. ამ ნაწილში საჭიროებისამებრ შევა განახლება და ცვლილება, მას შემდეგ რაც გაფორმდება მშენებლობის შესახებ </w:t>
      </w:r>
      <w:r w:rsidR="007F7EE1" w:rsidRPr="000E7E13">
        <w:rPr>
          <w:rFonts w:ascii="Sylfaen" w:hAnsi="Sylfaen"/>
          <w:lang w:val="ka-GE"/>
        </w:rPr>
        <w:t>კონტრაქტები.</w:t>
      </w:r>
      <w:r w:rsidRPr="000E7E13">
        <w:rPr>
          <w:rFonts w:ascii="Sylfaen" w:hAnsi="Sylfaen"/>
          <w:lang w:val="ka-GE"/>
        </w:rPr>
        <w:t xml:space="preserve"> </w:t>
      </w:r>
      <w:r w:rsidR="007F7EE1" w:rsidRPr="000E7E13">
        <w:rPr>
          <w:rFonts w:ascii="Sylfaen" w:hAnsi="Sylfaen"/>
          <w:lang w:val="ka-GE"/>
        </w:rPr>
        <w:t xml:space="preserve"> პროექტში დასაქმებული პირები </w:t>
      </w:r>
      <w:r w:rsidRPr="000E7E13">
        <w:rPr>
          <w:rFonts w:ascii="Sylfaen" w:hAnsi="Sylfaen"/>
          <w:lang w:val="ka-GE"/>
        </w:rPr>
        <w:t>ხელს მოაწერენ პროექტისათვის შექმნილ ქცევის კოდექსს.</w:t>
      </w:r>
    </w:p>
    <w:p w14:paraId="655DC1B5" w14:textId="4521B777" w:rsidR="001511D9" w:rsidRPr="000E7E13" w:rsidRDefault="00445C3C">
      <w:pPr>
        <w:jc w:val="both"/>
        <w:rPr>
          <w:rFonts w:ascii="Sylfaen" w:hAnsi="Sylfaen"/>
          <w:lang w:val="ka-GE"/>
        </w:rPr>
      </w:pPr>
      <w:r w:rsidRPr="000E7E13">
        <w:rPr>
          <w:rFonts w:ascii="Sylfaen" w:hAnsi="Sylfaen"/>
          <w:lang w:val="ka-GE"/>
        </w:rPr>
        <w:t>დაქირავებულ</w:t>
      </w:r>
      <w:r w:rsidR="00BA670E" w:rsidRPr="000E7E13">
        <w:rPr>
          <w:rFonts w:ascii="Sylfaen" w:hAnsi="Sylfaen"/>
          <w:lang w:val="ka-GE"/>
        </w:rPr>
        <w:t>ი</w:t>
      </w:r>
      <w:r w:rsidRPr="000E7E13">
        <w:rPr>
          <w:rFonts w:ascii="Sylfaen" w:hAnsi="Sylfaen"/>
          <w:lang w:val="ka-GE"/>
        </w:rPr>
        <w:t xml:space="preserve"> მუშ</w:t>
      </w:r>
      <w:r w:rsidR="003B69B9" w:rsidRPr="000E7E13">
        <w:rPr>
          <w:rFonts w:ascii="Sylfaen" w:hAnsi="Sylfaen"/>
          <w:lang w:val="ka-GE"/>
        </w:rPr>
        <w:t>ა</w:t>
      </w:r>
      <w:r w:rsidRPr="000E7E13">
        <w:rPr>
          <w:rFonts w:ascii="Sylfaen" w:hAnsi="Sylfaen"/>
          <w:lang w:val="ka-GE"/>
        </w:rPr>
        <w:t>კებ</w:t>
      </w:r>
      <w:r w:rsidR="00BA670E" w:rsidRPr="000E7E13">
        <w:rPr>
          <w:rFonts w:ascii="Sylfaen" w:hAnsi="Sylfaen"/>
          <w:lang w:val="ka-GE"/>
        </w:rPr>
        <w:t>ისათვის,</w:t>
      </w:r>
      <w:r w:rsidRPr="000E7E13">
        <w:rPr>
          <w:rFonts w:ascii="Sylfaen" w:hAnsi="Sylfaen"/>
          <w:lang w:val="ka-GE"/>
        </w:rPr>
        <w:t xml:space="preserve"> კონტრაქტორებ</w:t>
      </w:r>
      <w:r w:rsidR="00BA670E" w:rsidRPr="000E7E13">
        <w:rPr>
          <w:rFonts w:ascii="Sylfaen" w:hAnsi="Sylfaen"/>
          <w:lang w:val="ka-GE"/>
        </w:rPr>
        <w:t>ი</w:t>
      </w:r>
      <w:r w:rsidRPr="000E7E13">
        <w:rPr>
          <w:rFonts w:ascii="Sylfaen" w:hAnsi="Sylfaen"/>
          <w:lang w:val="ka-GE"/>
        </w:rPr>
        <w:t xml:space="preserve"> (სამშენებლო სამუშაოების განმახორციელებელი კონტრაქტორები, ქვეკონტრაქტორები, ასევე კონსულტანტ</w:t>
      </w:r>
      <w:r w:rsidR="003B69B9" w:rsidRPr="000E7E13">
        <w:rPr>
          <w:rFonts w:ascii="Sylfaen" w:hAnsi="Sylfaen"/>
          <w:lang w:val="ka-GE"/>
        </w:rPr>
        <w:t>თა</w:t>
      </w:r>
      <w:r w:rsidRPr="000E7E13">
        <w:rPr>
          <w:rFonts w:ascii="Sylfaen" w:hAnsi="Sylfaen"/>
          <w:lang w:val="ka-GE"/>
        </w:rPr>
        <w:t xml:space="preserve"> გუნდები და </w:t>
      </w:r>
      <w:r w:rsidR="003B69B9" w:rsidRPr="000E7E13">
        <w:rPr>
          <w:rFonts w:ascii="Sylfaen" w:hAnsi="Sylfaen"/>
          <w:lang w:val="ka-GE"/>
        </w:rPr>
        <w:t>პროექტისათვის</w:t>
      </w:r>
      <w:r w:rsidRPr="000E7E13">
        <w:rPr>
          <w:rFonts w:ascii="Sylfaen" w:hAnsi="Sylfaen"/>
          <w:lang w:val="ka-GE"/>
        </w:rPr>
        <w:t xml:space="preserve"> </w:t>
      </w:r>
      <w:r w:rsidR="003B69B9" w:rsidRPr="000E7E13">
        <w:rPr>
          <w:rFonts w:ascii="Sylfaen" w:hAnsi="Sylfaen"/>
          <w:lang w:val="ka-GE"/>
        </w:rPr>
        <w:t xml:space="preserve">დაქირავებული პირების ყველა </w:t>
      </w:r>
      <w:r w:rsidRPr="000E7E13">
        <w:rPr>
          <w:rFonts w:ascii="Sylfaen" w:hAnsi="Sylfaen"/>
          <w:lang w:val="ka-GE"/>
        </w:rPr>
        <w:t>სხვა დამსაქმებელი</w:t>
      </w:r>
      <w:r w:rsidR="00100FED" w:rsidRPr="000E7E13">
        <w:rPr>
          <w:rFonts w:ascii="Sylfaen" w:hAnsi="Sylfaen"/>
          <w:lang w:val="ka-GE"/>
        </w:rPr>
        <w:t xml:space="preserve">) მოამზადებენ შრომითი </w:t>
      </w:r>
      <w:r w:rsidR="00BA670E" w:rsidRPr="000E7E13">
        <w:rPr>
          <w:rFonts w:ascii="Sylfaen" w:hAnsi="Sylfaen"/>
          <w:lang w:val="ka-GE"/>
        </w:rPr>
        <w:t xml:space="preserve">რესურსების </w:t>
      </w:r>
      <w:r w:rsidR="00100FED" w:rsidRPr="000E7E13">
        <w:rPr>
          <w:rFonts w:ascii="Sylfaen" w:hAnsi="Sylfaen"/>
          <w:lang w:val="ka-GE"/>
        </w:rPr>
        <w:t xml:space="preserve">მართვის გეგმებს, შრომითი </w:t>
      </w:r>
      <w:r w:rsidR="00BA670E" w:rsidRPr="000E7E13">
        <w:rPr>
          <w:rFonts w:ascii="Sylfaen" w:hAnsi="Sylfaen"/>
          <w:lang w:val="ka-GE"/>
        </w:rPr>
        <w:t xml:space="preserve">რესურსების მართვის წინამდებარე </w:t>
      </w:r>
      <w:r w:rsidR="00100FED" w:rsidRPr="000E7E13">
        <w:rPr>
          <w:rFonts w:ascii="Sylfaen" w:hAnsi="Sylfaen"/>
          <w:lang w:val="ka-GE"/>
        </w:rPr>
        <w:t xml:space="preserve">პროცედურის საფუძველზე, და </w:t>
      </w:r>
      <w:r w:rsidR="00BA670E" w:rsidRPr="000E7E13">
        <w:rPr>
          <w:rFonts w:ascii="Sylfaen" w:hAnsi="Sylfaen"/>
          <w:lang w:val="ka-GE"/>
        </w:rPr>
        <w:t xml:space="preserve">ESS2-ისა და </w:t>
      </w:r>
      <w:r w:rsidR="00100FED" w:rsidRPr="000E7E13">
        <w:rPr>
          <w:rFonts w:ascii="Sylfaen" w:hAnsi="Sylfaen"/>
          <w:lang w:val="ka-GE"/>
        </w:rPr>
        <w:t>ეროვნულ</w:t>
      </w:r>
      <w:r w:rsidR="00BA670E" w:rsidRPr="000E7E13">
        <w:rPr>
          <w:rFonts w:ascii="Sylfaen" w:hAnsi="Sylfaen"/>
          <w:lang w:val="ka-GE"/>
        </w:rPr>
        <w:t>ი</w:t>
      </w:r>
      <w:r w:rsidR="00100FED" w:rsidRPr="000E7E13">
        <w:rPr>
          <w:rFonts w:ascii="Sylfaen" w:hAnsi="Sylfaen"/>
          <w:lang w:val="ka-GE"/>
        </w:rPr>
        <w:t xml:space="preserve"> შრომის კოდექს</w:t>
      </w:r>
      <w:r w:rsidR="00BA670E" w:rsidRPr="000E7E13">
        <w:rPr>
          <w:rFonts w:ascii="Sylfaen" w:hAnsi="Sylfaen"/>
          <w:lang w:val="ka-GE"/>
        </w:rPr>
        <w:t>ის შესაბამისად</w:t>
      </w:r>
      <w:r w:rsidR="00100FED" w:rsidRPr="000E7E13">
        <w:rPr>
          <w:rFonts w:ascii="Sylfaen" w:hAnsi="Sylfaen"/>
          <w:lang w:val="ka-GE"/>
        </w:rPr>
        <w:t xml:space="preserve">. ქვემოთ წარმოდგენილი პრინციპები და პროცედურები წარმოადგენს მინიმალურ მოთხოვნებს, თუმცა არ არის მოთხოვნების ამომწურავი სია. </w:t>
      </w:r>
      <w:r w:rsidR="008E0A92" w:rsidRPr="000E7E13">
        <w:rPr>
          <w:rFonts w:ascii="Sylfaen" w:hAnsi="Sylfaen"/>
          <w:lang w:val="ka-GE"/>
        </w:rPr>
        <w:t xml:space="preserve">საქართველოს </w:t>
      </w:r>
      <w:r w:rsidR="00C10D0B" w:rsidRPr="000E7E13">
        <w:rPr>
          <w:rFonts w:ascii="Sylfaen" w:hAnsi="Sylfaen"/>
          <w:lang w:val="ka-GE"/>
        </w:rPr>
        <w:t xml:space="preserve">შრომის </w:t>
      </w:r>
      <w:r w:rsidR="008E0A92" w:rsidRPr="000E7E13">
        <w:rPr>
          <w:rFonts w:ascii="Sylfaen" w:hAnsi="Sylfaen"/>
          <w:lang w:val="ka-GE"/>
        </w:rPr>
        <w:t>კოდექსის თანახმად, პროექტ</w:t>
      </w:r>
      <w:r w:rsidR="00C10D0B" w:rsidRPr="000E7E13">
        <w:rPr>
          <w:rFonts w:ascii="Sylfaen" w:hAnsi="Sylfaen"/>
          <w:lang w:val="ka-GE"/>
        </w:rPr>
        <w:t>ზე მომუშავე პირების შრომითი პირობები</w:t>
      </w:r>
      <w:r w:rsidR="008E0A92" w:rsidRPr="000E7E13">
        <w:rPr>
          <w:rFonts w:ascii="Sylfaen" w:hAnsi="Sylfaen"/>
          <w:lang w:val="ka-GE"/>
        </w:rPr>
        <w:t xml:space="preserve"> უნდა ემყარებოდეს დისკრიმინაციის დაუშვებლობისა და თანაბარი შესაძლებლობების პრინციპებს. </w:t>
      </w:r>
      <w:r w:rsidR="00C10D0B" w:rsidRPr="000E7E13">
        <w:rPr>
          <w:rFonts w:ascii="Sylfaen" w:hAnsi="Sylfaen"/>
          <w:lang w:val="ka-GE"/>
        </w:rPr>
        <w:t xml:space="preserve">დაუშვებელია </w:t>
      </w:r>
      <w:r w:rsidR="008E0A92" w:rsidRPr="000E7E13">
        <w:rPr>
          <w:rFonts w:ascii="Sylfaen" w:hAnsi="Sylfaen"/>
          <w:lang w:val="ka-GE"/>
        </w:rPr>
        <w:t>დისკრიმინაცია შრომით</w:t>
      </w:r>
      <w:r w:rsidR="00C10D0B" w:rsidRPr="000E7E13">
        <w:rPr>
          <w:rFonts w:ascii="Sylfaen" w:hAnsi="Sylfaen"/>
          <w:lang w:val="ka-GE"/>
        </w:rPr>
        <w:t xml:space="preserve"> რესურსებთან დაკავშირებულ </w:t>
      </w:r>
      <w:r w:rsidR="008E0A92" w:rsidRPr="000E7E13">
        <w:rPr>
          <w:rFonts w:ascii="Sylfaen" w:hAnsi="Sylfaen"/>
          <w:lang w:val="ka-GE"/>
        </w:rPr>
        <w:t>რომელიმე ასპექტში, როგორიცაა მოზიდვა-შერჩევა, კომპენსაცია, სამუშაო პირობები და დასაქმების პირობები, ტრენინგზე წვდომა, დაწინაურება ან შრომითი ურთიერთობის შეწყვეტა. ქვემოთ წარმოდგენილი ზომები შემუშვდება კონტრაქტორების მიერ</w:t>
      </w:r>
      <w:r w:rsidR="00366EFD" w:rsidRPr="000E7E13">
        <w:rPr>
          <w:rFonts w:ascii="Sylfaen" w:hAnsi="Sylfaen"/>
          <w:lang w:val="ka-GE"/>
        </w:rPr>
        <w:t>; მათ</w:t>
      </w:r>
      <w:r w:rsidR="008E0A92" w:rsidRPr="000E7E13">
        <w:rPr>
          <w:rFonts w:ascii="Sylfaen" w:hAnsi="Sylfaen"/>
          <w:lang w:val="ka-GE"/>
        </w:rPr>
        <w:t xml:space="preserve"> მონიტორინგს განახორციელებს </w:t>
      </w:r>
      <w:r w:rsidR="00366EFD" w:rsidRPr="000E7E13">
        <w:rPr>
          <w:rFonts w:ascii="Sylfaen" w:hAnsi="Sylfaen"/>
          <w:lang w:val="ka-GE"/>
        </w:rPr>
        <w:t>Open Net</w:t>
      </w:r>
      <w:r w:rsidR="00A036AA">
        <w:rPr>
          <w:rFonts w:ascii="Sylfaen" w:hAnsi="Sylfaen"/>
          <w:lang w:val="ka-GE"/>
        </w:rPr>
        <w:t>-ი</w:t>
      </w:r>
      <w:r w:rsidR="008E0A92" w:rsidRPr="000E7E13">
        <w:rPr>
          <w:rFonts w:ascii="Sylfaen" w:hAnsi="Sylfaen"/>
          <w:lang w:val="ka-GE"/>
        </w:rPr>
        <w:t xml:space="preserve"> და ზედამხედველი კონსულტანტი, იმისათვის, რომ უზრუნველყოფილი იყოს ყველა დასაქმებულისადმი სამართლიანი მიდგომა: შრომის კოდექსის მოთხოვნების მიხედვით, დაქირავების პროცედურები უნდა იყოს გამჭვირვალე, საჯარო და </w:t>
      </w:r>
      <w:r w:rsidR="00783C94" w:rsidRPr="000E7E13">
        <w:rPr>
          <w:rFonts w:ascii="Sylfaen" w:hAnsi="Sylfaen"/>
          <w:lang w:val="ka-GE"/>
        </w:rPr>
        <w:t>არ უნდა ახდენდეს დისკრიმინაციას</w:t>
      </w:r>
      <w:r w:rsidR="008E0A92" w:rsidRPr="000E7E13">
        <w:rPr>
          <w:rFonts w:ascii="Sylfaen" w:hAnsi="Sylfaen"/>
          <w:lang w:val="ka-GE"/>
        </w:rPr>
        <w:t xml:space="preserve"> ეთნიკური ნიშნის, </w:t>
      </w:r>
      <w:r w:rsidR="008E0A92" w:rsidRPr="000E7E13">
        <w:rPr>
          <w:rFonts w:ascii="Sylfaen" w:hAnsi="Sylfaen"/>
          <w:lang w:val="ka-GE"/>
        </w:rPr>
        <w:lastRenderedPageBreak/>
        <w:t>რელიგიის, სექსუალური ორიენტაციის, შეზღუდული შესაძლებლობის, სქესის, და სხვა საფუძვლებით, რომლებიც გათვალისწინებულია შრომის კოდექსში.</w:t>
      </w:r>
    </w:p>
    <w:p w14:paraId="37F75184" w14:textId="2E1F2247" w:rsidR="001511D9" w:rsidRPr="000E7E13" w:rsidRDefault="009B183A">
      <w:pPr>
        <w:jc w:val="both"/>
        <w:rPr>
          <w:rFonts w:ascii="Sylfaen" w:hAnsi="Sylfaen"/>
          <w:lang w:val="ka-GE"/>
        </w:rPr>
      </w:pPr>
      <w:r w:rsidRPr="000E7E13">
        <w:rPr>
          <w:rFonts w:ascii="Sylfaen" w:hAnsi="Sylfaen"/>
          <w:lang w:val="ka-GE"/>
        </w:rPr>
        <w:t>განაცხადების განხილვა მოხდება კონტრაქტორების მიერ დადგენილი პროცედურების შესაბამისად.</w:t>
      </w:r>
      <w:r w:rsidR="00B1117A" w:rsidRPr="000E7E13">
        <w:rPr>
          <w:rFonts w:ascii="Sylfaen" w:hAnsi="Sylfaen"/>
          <w:lang w:val="ka-GE"/>
        </w:rPr>
        <w:t xml:space="preserve"> </w:t>
      </w:r>
      <w:r w:rsidR="000335C2" w:rsidRPr="000E7E13">
        <w:rPr>
          <w:rFonts w:ascii="Sylfaen" w:hAnsi="Sylfaen"/>
          <w:lang w:val="ka-GE"/>
        </w:rPr>
        <w:t xml:space="preserve">კანდიდატებს დაქირავებამდე წინასწარ გადასცემენ </w:t>
      </w:r>
      <w:r w:rsidR="00B1117A" w:rsidRPr="000E7E13">
        <w:rPr>
          <w:rFonts w:ascii="Sylfaen" w:hAnsi="Sylfaen"/>
          <w:lang w:val="ka-GE"/>
        </w:rPr>
        <w:t xml:space="preserve">სამუშაოს </w:t>
      </w:r>
      <w:r w:rsidR="000335C2" w:rsidRPr="000E7E13">
        <w:rPr>
          <w:rFonts w:ascii="Sylfaen" w:hAnsi="Sylfaen"/>
          <w:lang w:val="ka-GE"/>
        </w:rPr>
        <w:t xml:space="preserve">მკაფიო </w:t>
      </w:r>
      <w:r w:rsidR="00B1117A" w:rsidRPr="000E7E13">
        <w:rPr>
          <w:rFonts w:ascii="Sylfaen" w:hAnsi="Sylfaen"/>
          <w:lang w:val="ka-GE"/>
        </w:rPr>
        <w:t>აღწერა</w:t>
      </w:r>
      <w:r w:rsidR="000335C2" w:rsidRPr="000E7E13">
        <w:rPr>
          <w:rFonts w:ascii="Sylfaen" w:hAnsi="Sylfaen"/>
          <w:lang w:val="ka-GE"/>
        </w:rPr>
        <w:t>ს</w:t>
      </w:r>
      <w:r w:rsidR="00B1117A" w:rsidRPr="000E7E13">
        <w:rPr>
          <w:rFonts w:ascii="Sylfaen" w:hAnsi="Sylfaen"/>
          <w:lang w:val="ka-GE"/>
        </w:rPr>
        <w:t xml:space="preserve"> და აუხსნიან თითოეული თანამდებობისათვის განსაზღვრულ </w:t>
      </w:r>
      <w:r w:rsidR="000335C2" w:rsidRPr="000E7E13">
        <w:rPr>
          <w:rFonts w:ascii="Sylfaen" w:hAnsi="Sylfaen"/>
          <w:lang w:val="ka-GE"/>
        </w:rPr>
        <w:t>სა</w:t>
      </w:r>
      <w:r w:rsidR="00B1117A" w:rsidRPr="000E7E13">
        <w:rPr>
          <w:rFonts w:ascii="Sylfaen" w:hAnsi="Sylfaen"/>
          <w:lang w:val="ka-GE"/>
        </w:rPr>
        <w:t>კვალიფიკაცი</w:t>
      </w:r>
      <w:r w:rsidR="000335C2" w:rsidRPr="000E7E13">
        <w:rPr>
          <w:rFonts w:ascii="Sylfaen" w:hAnsi="Sylfaen"/>
          <w:lang w:val="ka-GE"/>
        </w:rPr>
        <w:t>ო</w:t>
      </w:r>
      <w:r w:rsidR="00B1117A" w:rsidRPr="000E7E13">
        <w:rPr>
          <w:rFonts w:ascii="Sylfaen" w:hAnsi="Sylfaen"/>
          <w:lang w:val="ka-GE"/>
        </w:rPr>
        <w:t xml:space="preserve"> მოთხოვნ</w:t>
      </w:r>
      <w:r w:rsidR="000335C2" w:rsidRPr="000E7E13">
        <w:rPr>
          <w:rFonts w:ascii="Sylfaen" w:hAnsi="Sylfaen"/>
          <w:lang w:val="ka-GE"/>
        </w:rPr>
        <w:t>ებ</w:t>
      </w:r>
      <w:r w:rsidR="00B1117A" w:rsidRPr="000E7E13">
        <w:rPr>
          <w:rFonts w:ascii="Sylfaen" w:hAnsi="Sylfaen"/>
          <w:lang w:val="ka-GE"/>
        </w:rPr>
        <w:t>ს.</w:t>
      </w:r>
    </w:p>
    <w:p w14:paraId="53AA91F1" w14:textId="3750E87B" w:rsidR="0016243F" w:rsidRPr="000E7E13" w:rsidRDefault="00B1117A">
      <w:pPr>
        <w:jc w:val="both"/>
        <w:rPr>
          <w:rFonts w:ascii="Sylfaen" w:hAnsi="Sylfaen"/>
          <w:lang w:val="ka-GE"/>
        </w:rPr>
      </w:pPr>
      <w:r w:rsidRPr="000E7E13">
        <w:rPr>
          <w:rFonts w:ascii="Sylfaen" w:hAnsi="Sylfaen"/>
          <w:lang w:val="ka-GE"/>
        </w:rPr>
        <w:t xml:space="preserve">ყველა </w:t>
      </w:r>
      <w:r w:rsidR="005B54DA" w:rsidRPr="000E7E13">
        <w:rPr>
          <w:rFonts w:ascii="Sylfaen" w:hAnsi="Sylfaen"/>
          <w:lang w:val="ka-GE"/>
        </w:rPr>
        <w:t>მუშაკ</w:t>
      </w:r>
      <w:r w:rsidR="00A410A4" w:rsidRPr="000E7E13">
        <w:rPr>
          <w:rFonts w:ascii="Sylfaen" w:hAnsi="Sylfaen"/>
          <w:lang w:val="ka-GE"/>
        </w:rPr>
        <w:t xml:space="preserve">თან გაფორმდება წერილობითი </w:t>
      </w:r>
      <w:r w:rsidRPr="000E7E13">
        <w:rPr>
          <w:rFonts w:ascii="Sylfaen" w:hAnsi="Sylfaen"/>
          <w:lang w:val="ka-GE"/>
        </w:rPr>
        <w:t>ხელშეკრულებ</w:t>
      </w:r>
      <w:r w:rsidR="00A410A4" w:rsidRPr="000E7E13">
        <w:rPr>
          <w:rFonts w:ascii="Sylfaen" w:hAnsi="Sylfaen"/>
          <w:lang w:val="ka-GE"/>
        </w:rPr>
        <w:t>ა</w:t>
      </w:r>
      <w:r w:rsidRPr="000E7E13">
        <w:rPr>
          <w:rFonts w:ascii="Sylfaen" w:hAnsi="Sylfaen"/>
          <w:lang w:val="ka-GE"/>
        </w:rPr>
        <w:t>, სადაც აღწერილი იქნება სამუშაო პირობები და ვადები</w:t>
      </w:r>
      <w:r w:rsidR="00A410A4" w:rsidRPr="000E7E13">
        <w:rPr>
          <w:rFonts w:ascii="Sylfaen" w:hAnsi="Sylfaen"/>
          <w:lang w:val="ka-GE"/>
        </w:rPr>
        <w:t>; მათ</w:t>
      </w:r>
      <w:r w:rsidRPr="000E7E13">
        <w:rPr>
          <w:rFonts w:ascii="Sylfaen" w:hAnsi="Sylfaen"/>
          <w:lang w:val="ka-GE"/>
        </w:rPr>
        <w:t xml:space="preserve"> აუხსნიან</w:t>
      </w:r>
      <w:r w:rsidR="00A410A4" w:rsidRPr="000E7E13">
        <w:rPr>
          <w:rFonts w:ascii="Sylfaen" w:hAnsi="Sylfaen"/>
          <w:lang w:val="ka-GE"/>
        </w:rPr>
        <w:t xml:space="preserve"> ხელშეკრულებების</w:t>
      </w:r>
      <w:r w:rsidRPr="000E7E13">
        <w:rPr>
          <w:rFonts w:ascii="Sylfaen" w:hAnsi="Sylfaen"/>
          <w:lang w:val="ka-GE"/>
        </w:rPr>
        <w:t xml:space="preserve"> შინაარსს. </w:t>
      </w:r>
      <w:r w:rsidR="00A410A4" w:rsidRPr="000E7E13">
        <w:rPr>
          <w:rFonts w:ascii="Sylfaen" w:hAnsi="Sylfaen"/>
          <w:lang w:val="ka-GE"/>
        </w:rPr>
        <w:t xml:space="preserve">მუშაკები </w:t>
      </w:r>
      <w:r w:rsidRPr="000E7E13">
        <w:rPr>
          <w:rFonts w:ascii="Sylfaen" w:hAnsi="Sylfaen"/>
          <w:lang w:val="ka-GE"/>
        </w:rPr>
        <w:t>ხელს აწერენ შრომით ხელშეკრულებას. შრომითი ურთიერთობის პირობები და ვადები</w:t>
      </w:r>
      <w:r w:rsidR="00A410A4" w:rsidRPr="000E7E13">
        <w:rPr>
          <w:rFonts w:ascii="Sylfaen" w:hAnsi="Sylfaen"/>
          <w:lang w:val="ka-GE"/>
        </w:rPr>
        <w:t xml:space="preserve">ს ნახვა შესაძლებელი იქნება ასევე </w:t>
      </w:r>
      <w:r w:rsidRPr="000E7E13">
        <w:rPr>
          <w:rFonts w:ascii="Sylfaen" w:hAnsi="Sylfaen"/>
          <w:lang w:val="ka-GE"/>
        </w:rPr>
        <w:t>სამუშაო ობიექტებზე.</w:t>
      </w:r>
    </w:p>
    <w:p w14:paraId="51AD99C0" w14:textId="643453FF" w:rsidR="0016243F" w:rsidRPr="000E7E13" w:rsidRDefault="00A410A4" w:rsidP="00C612AA">
      <w:pPr>
        <w:jc w:val="both"/>
        <w:rPr>
          <w:rFonts w:ascii="Sylfaen" w:hAnsi="Sylfaen"/>
          <w:lang w:val="ka-GE"/>
        </w:rPr>
      </w:pPr>
      <w:r w:rsidRPr="000E7E13">
        <w:rPr>
          <w:rFonts w:ascii="Sylfaen" w:hAnsi="Sylfaen"/>
          <w:lang w:val="ka-GE"/>
        </w:rPr>
        <w:t xml:space="preserve">სასურველია, </w:t>
      </w:r>
      <w:r w:rsidR="00B1117A" w:rsidRPr="000E7E13">
        <w:rPr>
          <w:rFonts w:ascii="Sylfaen" w:hAnsi="Sylfaen"/>
          <w:lang w:val="ka-GE"/>
        </w:rPr>
        <w:t>არაკვალიფიციური მუშახელი</w:t>
      </w:r>
      <w:r w:rsidRPr="000E7E13">
        <w:rPr>
          <w:rFonts w:ascii="Sylfaen" w:hAnsi="Sylfaen"/>
          <w:lang w:val="ka-GE"/>
        </w:rPr>
        <w:t>ს</w:t>
      </w:r>
      <w:r w:rsidR="00B1117A" w:rsidRPr="000E7E13">
        <w:rPr>
          <w:rFonts w:ascii="Sylfaen" w:hAnsi="Sylfaen"/>
          <w:lang w:val="ka-GE"/>
        </w:rPr>
        <w:t xml:space="preserve"> დაქირავება მოხდეს იმ თემებიდან, დასახლებებიდან და მუნიციპალიტეტებიდან, რომლებშიც სამუშაოები ხორციელდება.</w:t>
      </w:r>
    </w:p>
    <w:p w14:paraId="0BF0345E" w14:textId="04AD5573" w:rsidR="0016243F" w:rsidRPr="000E7E13" w:rsidRDefault="00B1117A" w:rsidP="00C612AA">
      <w:pPr>
        <w:jc w:val="both"/>
        <w:rPr>
          <w:rFonts w:ascii="Sylfaen" w:hAnsi="Sylfaen"/>
          <w:lang w:val="ka-GE"/>
        </w:rPr>
      </w:pPr>
      <w:r w:rsidRPr="000E7E13">
        <w:rPr>
          <w:rFonts w:ascii="Sylfaen" w:hAnsi="Sylfaen"/>
          <w:lang w:val="ka-GE"/>
        </w:rPr>
        <w:t xml:space="preserve">დასაქმებულებს გააცნობენ ხელშეკრულების მოქმედების </w:t>
      </w:r>
      <w:r w:rsidR="00A918EC" w:rsidRPr="000E7E13">
        <w:rPr>
          <w:rFonts w:ascii="Sylfaen" w:hAnsi="Sylfaen"/>
          <w:lang w:val="ka-GE"/>
        </w:rPr>
        <w:t xml:space="preserve">დაგეგმილი </w:t>
      </w:r>
      <w:r w:rsidRPr="000E7E13">
        <w:rPr>
          <w:rFonts w:ascii="Sylfaen" w:hAnsi="Sylfaen"/>
          <w:lang w:val="ka-GE"/>
        </w:rPr>
        <w:t xml:space="preserve">შეწყვეტის შესახებ მათი მოსალოდნელი გათავისუფლების თარიღამდე სულ მცირე ერთი თვით ადრე. თუ </w:t>
      </w:r>
      <w:r w:rsidR="00A918EC" w:rsidRPr="000E7E13">
        <w:rPr>
          <w:rFonts w:ascii="Sylfaen" w:hAnsi="Sylfaen"/>
          <w:lang w:val="ka-GE"/>
        </w:rPr>
        <w:t xml:space="preserve">ნებისმიერი სამთვიანი პერიოდის მანძილზე ხელშეკრულება შეუწყდება </w:t>
      </w:r>
      <w:r w:rsidRPr="000E7E13">
        <w:rPr>
          <w:rFonts w:ascii="Sylfaen" w:hAnsi="Sylfaen"/>
          <w:lang w:val="ka-GE"/>
        </w:rPr>
        <w:t>50-ზე მეტ დასაქმებულს, დამსაქმებელი მოამზადებს შემცირების გეგმას, რომელიც უნდა განიხილოს და დაამტკიცოს ზედამხედველმა კონსულტანტმა.</w:t>
      </w:r>
    </w:p>
    <w:p w14:paraId="1915B6EB" w14:textId="50DBEF74" w:rsidR="0016243F" w:rsidRPr="000E7E13" w:rsidRDefault="00CF0B2E" w:rsidP="00C612AA">
      <w:pPr>
        <w:jc w:val="both"/>
        <w:rPr>
          <w:rFonts w:ascii="Sylfaen" w:hAnsi="Sylfaen"/>
          <w:lang w:val="ka-GE"/>
        </w:rPr>
      </w:pPr>
      <w:r w:rsidRPr="000E7E13">
        <w:rPr>
          <w:rFonts w:ascii="Sylfaen" w:hAnsi="Sylfaen"/>
          <w:lang w:val="ka-GE"/>
        </w:rPr>
        <w:t xml:space="preserve">დაქირავებული პირები არ გადაიხდიან დაქირავების საკომისიოს. დაქირავების საკომისიოს გაწევის შემთხვევაში, ამ ხარჯს </w:t>
      </w:r>
      <w:r w:rsidR="0078122D" w:rsidRPr="000E7E13">
        <w:rPr>
          <w:rFonts w:ascii="Sylfaen" w:hAnsi="Sylfaen"/>
          <w:lang w:val="ka-GE"/>
        </w:rPr>
        <w:t xml:space="preserve">დაფარავს </w:t>
      </w:r>
      <w:r w:rsidRPr="000E7E13">
        <w:rPr>
          <w:rFonts w:ascii="Sylfaen" w:hAnsi="Sylfaen"/>
          <w:lang w:val="ka-GE"/>
        </w:rPr>
        <w:t xml:space="preserve">დამსაქმებელი (‘კონტრაქტორი’). </w:t>
      </w:r>
      <w:r w:rsidR="00C04BEB" w:rsidRPr="000E7E13">
        <w:rPr>
          <w:rFonts w:ascii="Sylfaen" w:hAnsi="Sylfaen"/>
          <w:lang w:val="ka-GE"/>
        </w:rPr>
        <w:t>დამსაქმებლის და დასაქმებულის წარმო</w:t>
      </w:r>
      <w:r w:rsidR="00F26078" w:rsidRPr="000E7E13">
        <w:rPr>
          <w:rFonts w:ascii="Sylfaen" w:hAnsi="Sylfaen"/>
          <w:lang w:val="ka-GE"/>
        </w:rPr>
        <w:t>მავლობ</w:t>
      </w:r>
      <w:r w:rsidR="00C04BEB" w:rsidRPr="000E7E13">
        <w:rPr>
          <w:rFonts w:ascii="Sylfaen" w:hAnsi="Sylfaen"/>
          <w:lang w:val="ka-GE"/>
        </w:rPr>
        <w:t>იდან გამომდინარე, ხელშეკრულებები უნდა შემუშავდეს ორივე მხარისათვის გასაგებ შესაბამის ენაზე.</w:t>
      </w:r>
    </w:p>
    <w:p w14:paraId="711714C2" w14:textId="701B3C25" w:rsidR="0016243F" w:rsidRPr="000E7E13" w:rsidRDefault="0039453E" w:rsidP="00C612AA">
      <w:pPr>
        <w:jc w:val="both"/>
        <w:rPr>
          <w:rFonts w:ascii="Sylfaen" w:hAnsi="Sylfaen"/>
          <w:lang w:val="ka-GE"/>
        </w:rPr>
      </w:pPr>
      <w:r w:rsidRPr="000E7E13">
        <w:rPr>
          <w:rFonts w:ascii="Sylfaen" w:hAnsi="Sylfaen"/>
          <w:lang w:val="ka-GE"/>
        </w:rPr>
        <w:t xml:space="preserve">გარდა წერილობითი დოკუმენტაციისა, </w:t>
      </w:r>
      <w:r w:rsidR="00FD77B9" w:rsidRPr="000E7E13">
        <w:rPr>
          <w:rFonts w:ascii="Sylfaen" w:hAnsi="Sylfaen"/>
          <w:lang w:val="ka-GE"/>
        </w:rPr>
        <w:t>მუშაკებს, ვისაც უჭირს დოკუმენტაციის გაგება, სიტყვიერად</w:t>
      </w:r>
      <w:r w:rsidRPr="000E7E13">
        <w:rPr>
          <w:rFonts w:ascii="Sylfaen" w:hAnsi="Sylfaen"/>
          <w:lang w:val="ka-GE"/>
        </w:rPr>
        <w:t xml:space="preserve"> გააცნობენ</w:t>
      </w:r>
      <w:r w:rsidR="00FD77B9" w:rsidRPr="000E7E13">
        <w:rPr>
          <w:rFonts w:ascii="Sylfaen" w:hAnsi="Sylfaen"/>
          <w:lang w:val="ka-GE"/>
        </w:rPr>
        <w:t xml:space="preserve"> შ</w:t>
      </w:r>
      <w:r w:rsidRPr="000E7E13">
        <w:rPr>
          <w:rFonts w:ascii="Sylfaen" w:hAnsi="Sylfaen"/>
          <w:lang w:val="ka-GE"/>
        </w:rPr>
        <w:t xml:space="preserve">რომითი ურთიერთობის პირობებს. მართალია, </w:t>
      </w:r>
      <w:r w:rsidR="003142B3" w:rsidRPr="000E7E13">
        <w:rPr>
          <w:rFonts w:ascii="Sylfaen" w:hAnsi="Sylfaen"/>
          <w:lang w:val="ka-GE"/>
        </w:rPr>
        <w:t xml:space="preserve">არ არის მოსალოდნელი ურთიერთობის </w:t>
      </w:r>
      <w:r w:rsidRPr="000E7E13">
        <w:rPr>
          <w:rFonts w:ascii="Sylfaen" w:hAnsi="Sylfaen"/>
          <w:lang w:val="ka-GE"/>
        </w:rPr>
        <w:t xml:space="preserve">ენასთან დაკავშირებული პრობლემები, </w:t>
      </w:r>
      <w:r w:rsidR="003142B3" w:rsidRPr="000E7E13">
        <w:rPr>
          <w:rFonts w:ascii="Sylfaen" w:hAnsi="Sylfaen"/>
          <w:lang w:val="ka-GE"/>
        </w:rPr>
        <w:t>საჭიროა ყურაღება</w:t>
      </w:r>
      <w:r w:rsidR="004421DF" w:rsidRPr="000E7E13">
        <w:rPr>
          <w:rFonts w:ascii="Sylfaen" w:hAnsi="Sylfaen"/>
          <w:lang w:val="ka-GE"/>
        </w:rPr>
        <w:t xml:space="preserve"> და შესაბამისი საჭიროების შემთხვევაში, სხვადასხვა კონტრაქტორებს შორის კოორდინაცია და </w:t>
      </w:r>
      <w:r w:rsidRPr="000E7E13">
        <w:rPr>
          <w:rFonts w:ascii="Sylfaen" w:hAnsi="Sylfaen"/>
          <w:lang w:val="ka-GE"/>
        </w:rPr>
        <w:t>ენობრივ განსხვავებებზე რეაგირებ</w:t>
      </w:r>
      <w:r w:rsidR="004421DF" w:rsidRPr="000E7E13">
        <w:rPr>
          <w:rFonts w:ascii="Sylfaen" w:hAnsi="Sylfaen"/>
          <w:lang w:val="ka-GE"/>
        </w:rPr>
        <w:t>ა</w:t>
      </w:r>
      <w:r w:rsidRPr="000E7E13">
        <w:rPr>
          <w:rFonts w:ascii="Sylfaen" w:hAnsi="Sylfaen"/>
          <w:lang w:val="ka-GE"/>
        </w:rPr>
        <w:t>. უცხოელი მუშაკებისათვის საჭირო იქნება ბინადრობის ნებართვა, რომლი</w:t>
      </w:r>
      <w:r w:rsidR="0008661D" w:rsidRPr="000E7E13">
        <w:rPr>
          <w:rFonts w:ascii="Sylfaen" w:hAnsi="Sylfaen"/>
          <w:lang w:val="ka-GE"/>
        </w:rPr>
        <w:t xml:space="preserve">ს საფუძველზეც მათ შეეძლებათ </w:t>
      </w:r>
      <w:r w:rsidRPr="000E7E13">
        <w:rPr>
          <w:rFonts w:ascii="Sylfaen" w:hAnsi="Sylfaen"/>
          <w:lang w:val="ka-GE"/>
        </w:rPr>
        <w:t>საქართველოში მუშაობ</w:t>
      </w:r>
      <w:r w:rsidR="0008661D" w:rsidRPr="000E7E13">
        <w:rPr>
          <w:rFonts w:ascii="Sylfaen" w:hAnsi="Sylfaen"/>
          <w:lang w:val="ka-GE"/>
        </w:rPr>
        <w:t>ა</w:t>
      </w:r>
      <w:r w:rsidRPr="000E7E13">
        <w:rPr>
          <w:rFonts w:ascii="Sylfaen" w:hAnsi="Sylfaen"/>
          <w:lang w:val="ka-GE"/>
        </w:rPr>
        <w:t>.</w:t>
      </w:r>
    </w:p>
    <w:p w14:paraId="0DCD9FF4" w14:textId="14BE53ED" w:rsidR="0016243F" w:rsidRPr="000E7E13" w:rsidRDefault="0008661D" w:rsidP="00C612AA">
      <w:pPr>
        <w:jc w:val="both"/>
        <w:rPr>
          <w:rFonts w:ascii="Sylfaen" w:hAnsi="Sylfaen"/>
          <w:lang w:val="ka-GE"/>
        </w:rPr>
      </w:pPr>
      <w:r w:rsidRPr="000E7E13">
        <w:rPr>
          <w:rFonts w:ascii="Sylfaen" w:hAnsi="Sylfaen"/>
        </w:rPr>
        <w:t>Open Net</w:t>
      </w:r>
      <w:r w:rsidR="00577390">
        <w:rPr>
          <w:rFonts w:ascii="Sylfaen" w:hAnsi="Sylfaen"/>
          <w:lang w:val="ka-GE"/>
        </w:rPr>
        <w:t>-ი</w:t>
      </w:r>
      <w:r w:rsidRPr="000E7E13">
        <w:rPr>
          <w:rFonts w:ascii="Sylfaen" w:hAnsi="Sylfaen"/>
          <w:lang w:val="ka-GE"/>
        </w:rPr>
        <w:t xml:space="preserve"> </w:t>
      </w:r>
      <w:r w:rsidR="00F64ED6" w:rsidRPr="000E7E13">
        <w:rPr>
          <w:rFonts w:ascii="Sylfaen" w:hAnsi="Sylfaen"/>
          <w:lang w:val="ka-GE"/>
        </w:rPr>
        <w:t>ხელშეკრულებებში გაითვალისწინებს, რომ ყველა კონტრაქტორის (და ქვეკონტრაქტორის) თანამშრომელი უნდა იყოს 18 წლის ან ზევით.</w:t>
      </w:r>
    </w:p>
    <w:p w14:paraId="247E046C" w14:textId="3F055B06" w:rsidR="00947ADA" w:rsidRPr="000E7E13" w:rsidRDefault="001B1BBE" w:rsidP="00C612AA">
      <w:pPr>
        <w:jc w:val="both"/>
        <w:rPr>
          <w:rFonts w:ascii="Sylfaen" w:hAnsi="Sylfaen"/>
          <w:lang w:val="ka-GE"/>
        </w:rPr>
      </w:pPr>
      <w:r w:rsidRPr="000E7E13">
        <w:rPr>
          <w:rFonts w:ascii="Sylfaen" w:hAnsi="Sylfaen"/>
          <w:lang w:val="ka-GE"/>
        </w:rPr>
        <w:t xml:space="preserve">პროექტზე გავრცელდება </w:t>
      </w:r>
      <w:r w:rsidR="00C51CF2" w:rsidRPr="000E7E13">
        <w:rPr>
          <w:rFonts w:ascii="Sylfaen" w:hAnsi="Sylfaen"/>
          <w:lang w:val="ka-GE"/>
        </w:rPr>
        <w:t xml:space="preserve">ჯანმრთელობისა და უსაფრთხოების </w:t>
      </w:r>
      <w:r w:rsidRPr="000E7E13">
        <w:rPr>
          <w:rFonts w:ascii="Sylfaen" w:hAnsi="Sylfaen"/>
          <w:lang w:val="ka-GE"/>
        </w:rPr>
        <w:t>ყველა პროცედურა,</w:t>
      </w:r>
      <w:r w:rsidR="00C51CF2" w:rsidRPr="000E7E13">
        <w:rPr>
          <w:rFonts w:ascii="Sylfaen" w:hAnsi="Sylfaen"/>
          <w:lang w:val="ka-GE"/>
        </w:rPr>
        <w:t xml:space="preserve"> საქართველოს შრომის უსაფრთხოების კანონის შესაბამისად და შრომითი </w:t>
      </w:r>
      <w:r w:rsidRPr="000E7E13">
        <w:rPr>
          <w:rFonts w:ascii="Sylfaen" w:hAnsi="Sylfaen"/>
          <w:lang w:val="ka-GE"/>
        </w:rPr>
        <w:t xml:space="preserve">რესურსების </w:t>
      </w:r>
      <w:r w:rsidR="00C51CF2" w:rsidRPr="000E7E13">
        <w:rPr>
          <w:rFonts w:ascii="Sylfaen" w:hAnsi="Sylfaen"/>
          <w:lang w:val="ka-GE"/>
        </w:rPr>
        <w:t xml:space="preserve">მართვის </w:t>
      </w:r>
      <w:r w:rsidRPr="000E7E13">
        <w:rPr>
          <w:rFonts w:ascii="Sylfaen" w:hAnsi="Sylfaen"/>
          <w:lang w:val="ka-GE"/>
        </w:rPr>
        <w:t xml:space="preserve">წინამდებარე </w:t>
      </w:r>
      <w:r w:rsidR="00C51CF2" w:rsidRPr="000E7E13">
        <w:rPr>
          <w:rFonts w:ascii="Sylfaen" w:hAnsi="Sylfaen"/>
          <w:lang w:val="ka-GE"/>
        </w:rPr>
        <w:t>პროცედურები და პროექტის გარემოსდაცვითი და სოციალური მართვის ჩარჩო (და ობიექტისათვის შექმნილი გარემოსდაცვითი და სოციალური მართვის გეგმების)</w:t>
      </w:r>
      <w:r w:rsidR="004A263E" w:rsidRPr="000E7E13">
        <w:rPr>
          <w:rFonts w:ascii="Sylfaen" w:hAnsi="Sylfaen"/>
          <w:lang w:val="ka-GE"/>
        </w:rPr>
        <w:t xml:space="preserve">. </w:t>
      </w:r>
      <w:r w:rsidR="0045587E" w:rsidRPr="000E7E13">
        <w:rPr>
          <w:rFonts w:ascii="Sylfaen" w:hAnsi="Sylfaen"/>
          <w:lang w:val="ka-GE"/>
        </w:rPr>
        <w:t>აღნიშნული</w:t>
      </w:r>
      <w:r w:rsidR="004A263E" w:rsidRPr="000E7E13">
        <w:rPr>
          <w:rFonts w:ascii="Sylfaen" w:hAnsi="Sylfaen"/>
          <w:lang w:val="ka-GE"/>
        </w:rPr>
        <w:t xml:space="preserve"> ეხება როგორც </w:t>
      </w:r>
      <w:r w:rsidR="0045587E" w:rsidRPr="000E7E13">
        <w:rPr>
          <w:rFonts w:ascii="Sylfaen" w:hAnsi="Sylfaen"/>
          <w:lang w:val="ka-GE"/>
        </w:rPr>
        <w:t xml:space="preserve">დასაქმებულ პირებს, ისე </w:t>
      </w:r>
      <w:r w:rsidR="004A263E" w:rsidRPr="000E7E13">
        <w:rPr>
          <w:rFonts w:ascii="Sylfaen" w:hAnsi="Sylfaen"/>
          <w:lang w:val="ka-GE"/>
        </w:rPr>
        <w:t>დაქირავებულ მუშაკებს, მენეჯმენტს</w:t>
      </w:r>
      <w:r w:rsidR="0045587E" w:rsidRPr="000E7E13">
        <w:rPr>
          <w:rFonts w:ascii="Sylfaen" w:hAnsi="Sylfaen"/>
          <w:lang w:val="ka-GE"/>
        </w:rPr>
        <w:t>, საველე ინჟინერთა</w:t>
      </w:r>
      <w:r w:rsidR="004A263E" w:rsidRPr="000E7E13">
        <w:rPr>
          <w:rFonts w:ascii="Sylfaen" w:hAnsi="Sylfaen"/>
          <w:lang w:val="ka-GE"/>
        </w:rPr>
        <w:t xml:space="preserve"> </w:t>
      </w:r>
      <w:r w:rsidR="0045587E" w:rsidRPr="000E7E13">
        <w:rPr>
          <w:rFonts w:ascii="Sylfaen" w:hAnsi="Sylfaen"/>
          <w:lang w:val="ka-GE"/>
        </w:rPr>
        <w:t>გუნდებს</w:t>
      </w:r>
      <w:r w:rsidR="004A263E" w:rsidRPr="000E7E13">
        <w:rPr>
          <w:rFonts w:ascii="Sylfaen" w:hAnsi="Sylfaen"/>
          <w:lang w:val="ka-GE"/>
        </w:rPr>
        <w:t>, ტექნიკ</w:t>
      </w:r>
      <w:r w:rsidR="0045587E" w:rsidRPr="000E7E13">
        <w:rPr>
          <w:rFonts w:ascii="Sylfaen" w:hAnsi="Sylfaen"/>
          <w:lang w:val="ka-GE"/>
        </w:rPr>
        <w:t xml:space="preserve">ურ და სხვა </w:t>
      </w:r>
      <w:r w:rsidR="004A263E" w:rsidRPr="000E7E13">
        <w:rPr>
          <w:rFonts w:ascii="Sylfaen" w:hAnsi="Sylfaen"/>
          <w:lang w:val="ka-GE"/>
        </w:rPr>
        <w:t>პერსონალს.</w:t>
      </w:r>
    </w:p>
    <w:p w14:paraId="6B84655D" w14:textId="253FE848" w:rsidR="0016243F" w:rsidRPr="000E7E13" w:rsidRDefault="00383C8C" w:rsidP="00C612AA">
      <w:pPr>
        <w:jc w:val="both"/>
        <w:rPr>
          <w:rFonts w:ascii="Sylfaen" w:hAnsi="Sylfaen"/>
          <w:highlight w:val="yellow"/>
          <w:lang w:val="ka-GE"/>
        </w:rPr>
      </w:pPr>
      <w:r w:rsidRPr="000E7E13">
        <w:rPr>
          <w:rFonts w:ascii="Sylfaen" w:hAnsi="Sylfaen"/>
          <w:lang w:val="ka-GE"/>
        </w:rPr>
        <w:lastRenderedPageBreak/>
        <w:t xml:space="preserve">ჯანმრთელობისა და უსაფრთხოების რისკები ძირითადად </w:t>
      </w:r>
      <w:r w:rsidR="004A263E" w:rsidRPr="000E7E13">
        <w:rPr>
          <w:rFonts w:ascii="Sylfaen" w:hAnsi="Sylfaen"/>
          <w:lang w:val="ka-GE"/>
        </w:rPr>
        <w:t>სამშენებლო კონტრაქტორების მუშა</w:t>
      </w:r>
      <w:r w:rsidRPr="000E7E13">
        <w:rPr>
          <w:rFonts w:ascii="Sylfaen" w:hAnsi="Sylfaen"/>
          <w:lang w:val="ka-GE"/>
        </w:rPr>
        <w:t>კებზე გავრცელდება</w:t>
      </w:r>
      <w:r w:rsidR="004A263E" w:rsidRPr="000E7E13">
        <w:rPr>
          <w:rFonts w:ascii="Sylfaen" w:hAnsi="Sylfaen"/>
          <w:lang w:val="ka-GE"/>
        </w:rPr>
        <w:t xml:space="preserve">. </w:t>
      </w:r>
      <w:r w:rsidR="00886F12">
        <w:rPr>
          <w:rFonts w:ascii="Sylfaen" w:hAnsi="Sylfaen"/>
          <w:lang w:val="ka-GE"/>
        </w:rPr>
        <w:t>კომპანიებმა</w:t>
      </w:r>
      <w:r w:rsidR="004A263E" w:rsidRPr="000E7E13">
        <w:rPr>
          <w:rFonts w:ascii="Sylfaen" w:hAnsi="Sylfaen"/>
          <w:lang w:val="ka-GE"/>
        </w:rPr>
        <w:t>, რომლებიც წარ</w:t>
      </w:r>
      <w:r w:rsidRPr="000E7E13">
        <w:rPr>
          <w:rFonts w:ascii="Sylfaen" w:hAnsi="Sylfaen"/>
          <w:lang w:val="ka-GE"/>
        </w:rPr>
        <w:t>მო</w:t>
      </w:r>
      <w:r w:rsidR="004A263E" w:rsidRPr="000E7E13">
        <w:rPr>
          <w:rFonts w:ascii="Sylfaen" w:hAnsi="Sylfaen"/>
          <w:lang w:val="ka-GE"/>
        </w:rPr>
        <w:t>ადგენენ წინადადებებს სამუშაოების შესრულებაზე</w:t>
      </w:r>
      <w:r w:rsidR="00886F12">
        <w:rPr>
          <w:rFonts w:ascii="Sylfaen" w:hAnsi="Sylfaen"/>
          <w:lang w:val="ka-GE"/>
        </w:rPr>
        <w:t>,</w:t>
      </w:r>
      <w:r w:rsidR="004A263E" w:rsidRPr="000E7E13">
        <w:rPr>
          <w:rFonts w:ascii="Sylfaen" w:hAnsi="Sylfaen"/>
          <w:lang w:val="ka-GE"/>
        </w:rPr>
        <w:t xml:space="preserve"> უნდა წარმოაჩინონ, რო</w:t>
      </w:r>
      <w:r w:rsidRPr="000E7E13">
        <w:rPr>
          <w:rFonts w:ascii="Sylfaen" w:hAnsi="Sylfaen"/>
          <w:lang w:val="ka-GE"/>
        </w:rPr>
        <w:t xml:space="preserve">მ შესწევთ </w:t>
      </w:r>
      <w:r w:rsidR="004A263E" w:rsidRPr="000E7E13">
        <w:rPr>
          <w:rFonts w:ascii="Sylfaen" w:hAnsi="Sylfaen"/>
          <w:lang w:val="ka-GE"/>
        </w:rPr>
        <w:t>ჯანმრთელობისა და უსაფრთხოების რისკები</w:t>
      </w:r>
      <w:r w:rsidRPr="000E7E13">
        <w:rPr>
          <w:rFonts w:ascii="Sylfaen" w:hAnsi="Sylfaen"/>
          <w:lang w:val="ka-GE"/>
        </w:rPr>
        <w:t>ს მართვის უნარი</w:t>
      </w:r>
      <w:r w:rsidR="004A263E" w:rsidRPr="000E7E13">
        <w:rPr>
          <w:rFonts w:ascii="Sylfaen" w:hAnsi="Sylfaen"/>
          <w:lang w:val="ka-GE"/>
        </w:rPr>
        <w:t xml:space="preserve"> და წარმოადგინონ შესაბამისი დოკუმენტაცია.</w:t>
      </w:r>
      <w:r w:rsidR="006F279F" w:rsidRPr="000E7E13">
        <w:rPr>
          <w:rFonts w:ascii="Sylfaen" w:hAnsi="Sylfaen"/>
          <w:lang w:val="ka-GE"/>
        </w:rPr>
        <w:t xml:space="preserve"> ხელშეკრულების გაფორმების შემდეგ, კონტრაქტორებმა უნდა შეიმუშაონ კონტრაქტორის შრომითი </w:t>
      </w:r>
      <w:r w:rsidR="008D0D56" w:rsidRPr="000E7E13">
        <w:rPr>
          <w:rFonts w:ascii="Sylfaen" w:hAnsi="Sylfaen"/>
          <w:lang w:val="ka-GE"/>
        </w:rPr>
        <w:t xml:space="preserve">რესურსების </w:t>
      </w:r>
      <w:r w:rsidR="006F279F" w:rsidRPr="000E7E13">
        <w:rPr>
          <w:rFonts w:ascii="Sylfaen" w:hAnsi="Sylfaen"/>
          <w:lang w:val="ka-GE"/>
        </w:rPr>
        <w:t>მართვის პროცედურები და სამუშაო ადგილზე ჯანმრთელობისა და უსაფრთხოების მოთხოვნები</w:t>
      </w:r>
      <w:r w:rsidR="00BA4D35">
        <w:rPr>
          <w:rFonts w:ascii="Sylfaen" w:hAnsi="Sylfaen"/>
          <w:lang w:val="ka-GE"/>
        </w:rPr>
        <w:t>,</w:t>
      </w:r>
      <w:r w:rsidR="006F279F" w:rsidRPr="000E7E13">
        <w:rPr>
          <w:rFonts w:ascii="Sylfaen" w:hAnsi="Sylfaen"/>
          <w:lang w:val="ka-GE"/>
        </w:rPr>
        <w:t xml:space="preserve"> პროექტის </w:t>
      </w:r>
      <w:r w:rsidR="00080735" w:rsidRPr="000E7E13">
        <w:rPr>
          <w:rFonts w:ascii="Sylfaen" w:hAnsi="Sylfaen" w:cstheme="minorHAnsi"/>
          <w:lang w:val="ka-GE"/>
        </w:rPr>
        <w:t>გარემოსდაცვითი და სოციალური საკითხების მართვის გეგმ</w:t>
      </w:r>
      <w:r w:rsidR="008D0D56" w:rsidRPr="000E7E13">
        <w:rPr>
          <w:rFonts w:ascii="Sylfaen" w:hAnsi="Sylfaen"/>
          <w:lang w:val="ka-GE"/>
        </w:rPr>
        <w:t>ის</w:t>
      </w:r>
      <w:r w:rsidR="006F279F" w:rsidRPr="000E7E13">
        <w:rPr>
          <w:rFonts w:ascii="Sylfaen" w:hAnsi="Sylfaen"/>
          <w:lang w:val="ka-GE"/>
        </w:rPr>
        <w:t xml:space="preserve"> და წინამდებარე შრომითი </w:t>
      </w:r>
      <w:r w:rsidR="008D0D56" w:rsidRPr="000E7E13">
        <w:rPr>
          <w:rFonts w:ascii="Sylfaen" w:hAnsi="Sylfaen"/>
          <w:lang w:val="ka-GE"/>
        </w:rPr>
        <w:t xml:space="preserve">რესურსების </w:t>
      </w:r>
      <w:r w:rsidR="006F279F" w:rsidRPr="000E7E13">
        <w:rPr>
          <w:rFonts w:ascii="Sylfaen" w:hAnsi="Sylfaen"/>
          <w:lang w:val="ka-GE"/>
        </w:rPr>
        <w:t>მართვის პროცედურების შესაბამისად. კონტრაქტორებმა უნდა უზრუნველყონ</w:t>
      </w:r>
      <w:r w:rsidR="008D0D56" w:rsidRPr="000E7E13">
        <w:rPr>
          <w:rFonts w:ascii="Sylfaen" w:hAnsi="Sylfaen"/>
          <w:lang w:val="ka-GE"/>
        </w:rPr>
        <w:t xml:space="preserve"> </w:t>
      </w:r>
      <w:r w:rsidR="006F279F" w:rsidRPr="000E7E13">
        <w:rPr>
          <w:rFonts w:ascii="Sylfaen" w:hAnsi="Sylfaen"/>
          <w:lang w:val="ka-GE"/>
        </w:rPr>
        <w:t>ქვეკონტრაქტორებ</w:t>
      </w:r>
      <w:r w:rsidR="008D0D56" w:rsidRPr="000E7E13">
        <w:rPr>
          <w:rFonts w:ascii="Sylfaen" w:hAnsi="Sylfaen"/>
          <w:lang w:val="ka-GE"/>
        </w:rPr>
        <w:t>ის მიერ</w:t>
      </w:r>
      <w:r w:rsidR="006F279F" w:rsidRPr="000E7E13">
        <w:rPr>
          <w:rFonts w:ascii="Sylfaen" w:hAnsi="Sylfaen"/>
          <w:lang w:val="ka-GE"/>
        </w:rPr>
        <w:t xml:space="preserve"> სამუშაო ადგილზე ჯანმრთელობისა და უსაფრთხოების მოთხოვნები</w:t>
      </w:r>
      <w:r w:rsidR="008D0D56" w:rsidRPr="000E7E13">
        <w:rPr>
          <w:rFonts w:ascii="Sylfaen" w:hAnsi="Sylfaen"/>
          <w:lang w:val="ka-GE"/>
        </w:rPr>
        <w:t>ს განხორციელება</w:t>
      </w:r>
      <w:r w:rsidR="006F279F" w:rsidRPr="000E7E13">
        <w:rPr>
          <w:rFonts w:ascii="Sylfaen" w:hAnsi="Sylfaen"/>
          <w:lang w:val="ka-GE"/>
        </w:rPr>
        <w:t>.</w:t>
      </w:r>
    </w:p>
    <w:p w14:paraId="513187E3" w14:textId="331942FC" w:rsidR="0016243F" w:rsidRPr="000E7E13" w:rsidRDefault="00886BF1" w:rsidP="00C612AA">
      <w:pPr>
        <w:jc w:val="both"/>
        <w:rPr>
          <w:rFonts w:ascii="Sylfaen" w:hAnsi="Sylfaen"/>
          <w:lang w:val="ka-GE"/>
        </w:rPr>
      </w:pPr>
      <w:r w:rsidRPr="000E7E13">
        <w:rPr>
          <w:rFonts w:ascii="Sylfaen" w:hAnsi="Sylfaen"/>
        </w:rPr>
        <w:t>Open Net</w:t>
      </w:r>
      <w:r w:rsidR="00BA4D35">
        <w:rPr>
          <w:rFonts w:ascii="Sylfaen" w:hAnsi="Sylfaen"/>
          <w:lang w:val="ka-GE"/>
        </w:rPr>
        <w:t>-ი</w:t>
      </w:r>
      <w:r w:rsidR="006F279F" w:rsidRPr="000E7E13">
        <w:rPr>
          <w:rFonts w:ascii="Sylfaen" w:hAnsi="Sylfaen"/>
          <w:lang w:val="ka-GE"/>
        </w:rPr>
        <w:t xml:space="preserve"> ჩართავს პროექტის </w:t>
      </w:r>
      <w:r w:rsidRPr="000E7E13">
        <w:rPr>
          <w:rFonts w:ascii="Sylfaen" w:hAnsi="Sylfaen"/>
          <w:lang w:val="ka-GE"/>
        </w:rPr>
        <w:t>გარემოსდაცვითი და სოციალური საკითხების მართვის</w:t>
      </w:r>
      <w:r w:rsidR="006F279F" w:rsidRPr="000E7E13">
        <w:rPr>
          <w:rFonts w:ascii="Sylfaen" w:hAnsi="Sylfaen"/>
          <w:lang w:val="ka-GE"/>
        </w:rPr>
        <w:t xml:space="preserve"> და შრომითი </w:t>
      </w:r>
      <w:r w:rsidRPr="000E7E13">
        <w:rPr>
          <w:rFonts w:ascii="Sylfaen" w:hAnsi="Sylfaen"/>
          <w:lang w:val="ka-GE"/>
        </w:rPr>
        <w:t xml:space="preserve">რესურსების </w:t>
      </w:r>
      <w:r w:rsidR="006F279F" w:rsidRPr="000E7E13">
        <w:rPr>
          <w:rFonts w:ascii="Sylfaen" w:hAnsi="Sylfaen"/>
          <w:lang w:val="ka-GE"/>
        </w:rPr>
        <w:t>მართვის პროცედურების მოთხოვნებს</w:t>
      </w:r>
      <w:r w:rsidR="00175901" w:rsidRPr="000E7E13">
        <w:rPr>
          <w:rFonts w:ascii="Sylfaen" w:hAnsi="Sylfaen"/>
          <w:lang w:val="ka-GE"/>
        </w:rPr>
        <w:t xml:space="preserve"> სატენდერო</w:t>
      </w:r>
      <w:r w:rsidR="00735657" w:rsidRPr="000E7E13">
        <w:rPr>
          <w:rFonts w:ascii="Sylfaen" w:hAnsi="Sylfaen"/>
          <w:lang w:val="ka-GE"/>
        </w:rPr>
        <w:t xml:space="preserve"> </w:t>
      </w:r>
      <w:r w:rsidR="006F279F" w:rsidRPr="000E7E13">
        <w:rPr>
          <w:rFonts w:ascii="Sylfaen" w:hAnsi="Sylfaen"/>
          <w:lang w:val="ka-GE"/>
        </w:rPr>
        <w:t xml:space="preserve">დოკუმენტებში სამუშაო ადგილზე ჯანმრთელობისა და უსაფრთხოების </w:t>
      </w:r>
      <w:r w:rsidR="0024274D" w:rsidRPr="000E7E13">
        <w:rPr>
          <w:rFonts w:ascii="Sylfaen" w:hAnsi="Sylfaen"/>
          <w:lang w:val="ka-GE"/>
        </w:rPr>
        <w:t>მოთხოვნებს</w:t>
      </w:r>
      <w:r w:rsidR="006F279F" w:rsidRPr="000E7E13">
        <w:rPr>
          <w:rFonts w:ascii="Sylfaen" w:hAnsi="Sylfaen"/>
          <w:lang w:val="ka-GE"/>
        </w:rPr>
        <w:t>, რომელიც ყველა კონტრაქტორმა და ქვეკონტრაქტორმა უნდა შეასრულოს პროექტის ფარგლებში. სტანდარტები იქნება ადგილობრივ</w:t>
      </w:r>
      <w:r w:rsidR="002D0EBF">
        <w:rPr>
          <w:rFonts w:ascii="Sylfaen" w:hAnsi="Sylfaen"/>
          <w:lang w:val="ka-GE"/>
        </w:rPr>
        <w:t>ი</w:t>
      </w:r>
      <w:r w:rsidR="006F279F" w:rsidRPr="000E7E13">
        <w:rPr>
          <w:rFonts w:ascii="Sylfaen" w:hAnsi="Sylfaen"/>
          <w:lang w:val="ka-GE"/>
        </w:rPr>
        <w:t xml:space="preserve"> რეგულაციებ</w:t>
      </w:r>
      <w:r w:rsidR="002D0EBF">
        <w:rPr>
          <w:rFonts w:ascii="Sylfaen" w:hAnsi="Sylfaen"/>
          <w:lang w:val="ka-GE"/>
        </w:rPr>
        <w:t>ის</w:t>
      </w:r>
      <w:r w:rsidR="006F279F" w:rsidRPr="000E7E13">
        <w:rPr>
          <w:rFonts w:ascii="Sylfaen" w:hAnsi="Sylfaen"/>
          <w:lang w:val="ka-GE"/>
        </w:rPr>
        <w:t>, მსოფლიო ბანკის სახელმძღვანელო მითითებებ</w:t>
      </w:r>
      <w:r w:rsidR="002D0EBF">
        <w:rPr>
          <w:rFonts w:ascii="Sylfaen" w:hAnsi="Sylfaen"/>
          <w:lang w:val="ka-GE"/>
        </w:rPr>
        <w:t>ის</w:t>
      </w:r>
      <w:r w:rsidR="006F279F" w:rsidRPr="000E7E13">
        <w:rPr>
          <w:rFonts w:ascii="Sylfaen" w:hAnsi="Sylfaen"/>
          <w:lang w:val="ka-GE"/>
        </w:rPr>
        <w:t xml:space="preserve"> და კარგი საერთაშორისო და დარგის პრაქტიკის შესაბამისი. </w:t>
      </w:r>
      <w:r w:rsidR="00DD5CC5" w:rsidRPr="000E7E13">
        <w:rPr>
          <w:rFonts w:ascii="Sylfaen" w:hAnsi="Sylfaen"/>
          <w:lang w:val="ka-GE"/>
        </w:rPr>
        <w:t>კონტრაქტორების მიერ მომზადებულ</w:t>
      </w:r>
      <w:r w:rsidR="002D0EBF">
        <w:rPr>
          <w:rFonts w:ascii="Sylfaen" w:hAnsi="Sylfaen"/>
          <w:lang w:val="ka-GE"/>
        </w:rPr>
        <w:t>ი</w:t>
      </w:r>
      <w:r w:rsidR="00DD5CC5" w:rsidRPr="000E7E13">
        <w:rPr>
          <w:rFonts w:ascii="Sylfaen" w:hAnsi="Sylfaen"/>
          <w:lang w:val="ka-GE"/>
        </w:rPr>
        <w:t xml:space="preserve"> სამუშაო ადგილზე ჯანმრთელობისა და უსაფრთხოების მოთხოვნები უნდა ითვალისწინებდეს, სულ მცირე, </w:t>
      </w:r>
      <w:r w:rsidR="006F279F" w:rsidRPr="000E7E13">
        <w:rPr>
          <w:rFonts w:ascii="Sylfaen" w:hAnsi="Sylfaen"/>
          <w:lang w:val="ka-GE"/>
        </w:rPr>
        <w:t>ქვემოთ წარმოდგენილ სამუშაო ადგილზე ჯანმრთელობისა და უსაფრთხოების სტანდარტულ მოთხოვნებ</w:t>
      </w:r>
      <w:r w:rsidR="00DD5CC5" w:rsidRPr="000E7E13">
        <w:rPr>
          <w:rFonts w:ascii="Sylfaen" w:hAnsi="Sylfaen"/>
          <w:lang w:val="ka-GE"/>
        </w:rPr>
        <w:t>ს</w:t>
      </w:r>
      <w:r w:rsidR="006F279F" w:rsidRPr="000E7E13">
        <w:rPr>
          <w:rFonts w:ascii="Sylfaen" w:hAnsi="Sylfaen"/>
          <w:lang w:val="ka-GE"/>
        </w:rPr>
        <w:t>:</w:t>
      </w:r>
    </w:p>
    <w:p w14:paraId="1CC56D5E" w14:textId="22FF4076" w:rsidR="00C03275" w:rsidRPr="000E7E13" w:rsidRDefault="00391767" w:rsidP="00C03275">
      <w:pPr>
        <w:keepNext/>
        <w:keepLines/>
        <w:spacing w:before="200" w:after="200" w:line="276" w:lineRule="auto"/>
        <w:jc w:val="both"/>
        <w:outlineLvl w:val="1"/>
        <w:rPr>
          <w:rStyle w:val="Heading2Char"/>
          <w:rFonts w:ascii="Sylfaen" w:hAnsi="Sylfaen"/>
          <w:lang w:val="ka-GE"/>
        </w:rPr>
      </w:pPr>
      <w:bookmarkStart w:id="25" w:name="_Toc45893455"/>
      <w:r w:rsidRPr="000E7E13">
        <w:rPr>
          <w:rStyle w:val="Heading2Char"/>
          <w:rFonts w:ascii="Sylfaen" w:hAnsi="Sylfaen"/>
          <w:lang w:val="ka-GE"/>
        </w:rPr>
        <w:t>რისკების შეფასების პროცედურა</w:t>
      </w:r>
      <w:bookmarkEnd w:id="25"/>
    </w:p>
    <w:p w14:paraId="359B1465" w14:textId="3998EBCE" w:rsidR="00682DFE" w:rsidRPr="000E7E13" w:rsidRDefault="00391767" w:rsidP="00C612AA">
      <w:pPr>
        <w:jc w:val="both"/>
        <w:rPr>
          <w:rFonts w:ascii="Sylfaen" w:hAnsi="Sylfaen"/>
          <w:lang w:val="ka-GE"/>
        </w:rPr>
      </w:pPr>
      <w:r w:rsidRPr="000E7E13">
        <w:rPr>
          <w:rFonts w:ascii="Sylfaen" w:hAnsi="Sylfaen"/>
          <w:lang w:val="ka-GE"/>
        </w:rPr>
        <w:t>რისკების შეფასების პროცედურა</w:t>
      </w:r>
      <w:r w:rsidR="007E6C80" w:rsidRPr="000E7E13">
        <w:rPr>
          <w:rFonts w:ascii="Sylfaen" w:hAnsi="Sylfaen"/>
          <w:lang w:val="ka-GE"/>
        </w:rPr>
        <w:t>,</w:t>
      </w:r>
      <w:r w:rsidRPr="000E7E13">
        <w:rPr>
          <w:rFonts w:ascii="Sylfaen" w:hAnsi="Sylfaen"/>
          <w:lang w:val="ka-GE"/>
        </w:rPr>
        <w:t xml:space="preserve"> სხვა საკითხებთან ერთად, მოიცავს შემდეგის გათვალისწინებას:</w:t>
      </w:r>
    </w:p>
    <w:p w14:paraId="79452B25" w14:textId="636C0D5E" w:rsidR="0016243F" w:rsidRPr="000E7E13" w:rsidRDefault="00391767" w:rsidP="00C612AA">
      <w:pPr>
        <w:pStyle w:val="ListParagraph"/>
        <w:numPr>
          <w:ilvl w:val="0"/>
          <w:numId w:val="26"/>
        </w:numPr>
        <w:jc w:val="both"/>
        <w:rPr>
          <w:rFonts w:ascii="Sylfaen" w:hAnsi="Sylfaen"/>
          <w:lang w:val="ka-GE"/>
        </w:rPr>
      </w:pPr>
      <w:r w:rsidRPr="000E7E13">
        <w:rPr>
          <w:rFonts w:ascii="Sylfaen" w:hAnsi="Sylfaen"/>
          <w:lang w:val="ka-GE"/>
        </w:rPr>
        <w:t xml:space="preserve">სამუშაო ნებართვა საშიშპირობებიანი სამუშაოსათვის (სიმაღლეზე მუშაობა, </w:t>
      </w:r>
      <w:r w:rsidR="007E6C80" w:rsidRPr="000E7E13">
        <w:rPr>
          <w:rFonts w:ascii="Sylfaen" w:hAnsi="Sylfaen"/>
          <w:lang w:val="ka-GE"/>
        </w:rPr>
        <w:t xml:space="preserve">ცეცხლის გამოყენებასთან დაკავშირებული </w:t>
      </w:r>
      <w:r w:rsidRPr="000E7E13">
        <w:rPr>
          <w:rFonts w:ascii="Sylfaen" w:hAnsi="Sylfaen"/>
          <w:lang w:val="ka-GE"/>
        </w:rPr>
        <w:t xml:space="preserve">სამუშაო, </w:t>
      </w:r>
      <w:r w:rsidR="007E6C80" w:rsidRPr="000E7E13">
        <w:rPr>
          <w:rFonts w:ascii="Sylfaen" w:hAnsi="Sylfaen"/>
          <w:lang w:val="ka-GE"/>
        </w:rPr>
        <w:t>ჩართულ</w:t>
      </w:r>
      <w:r w:rsidRPr="000E7E13">
        <w:rPr>
          <w:rFonts w:ascii="Sylfaen" w:hAnsi="Sylfaen"/>
          <w:lang w:val="ka-GE"/>
        </w:rPr>
        <w:t xml:space="preserve"> ხაზებზე მუშაობა, </w:t>
      </w:r>
      <w:r w:rsidR="007E6C80" w:rsidRPr="000E7E13">
        <w:rPr>
          <w:rFonts w:ascii="Sylfaen" w:hAnsi="Sylfaen"/>
          <w:lang w:val="ka-GE"/>
        </w:rPr>
        <w:t xml:space="preserve">დახურულ </w:t>
      </w:r>
      <w:r w:rsidRPr="000E7E13">
        <w:rPr>
          <w:rFonts w:ascii="Sylfaen" w:hAnsi="Sylfaen"/>
          <w:lang w:val="ka-GE"/>
        </w:rPr>
        <w:t>სივრცეებში მუშაობა);</w:t>
      </w:r>
    </w:p>
    <w:p w14:paraId="6D9514C3" w14:textId="507D6B4A" w:rsidR="0016243F" w:rsidRPr="000E7E13" w:rsidRDefault="00391767" w:rsidP="00C612AA">
      <w:pPr>
        <w:pStyle w:val="ListParagraph"/>
        <w:numPr>
          <w:ilvl w:val="0"/>
          <w:numId w:val="26"/>
        </w:numPr>
        <w:jc w:val="both"/>
        <w:rPr>
          <w:rFonts w:ascii="Sylfaen" w:hAnsi="Sylfaen"/>
          <w:lang w:val="ka-GE"/>
        </w:rPr>
      </w:pPr>
      <w:r w:rsidRPr="000E7E13">
        <w:rPr>
          <w:rFonts w:ascii="Sylfaen" w:hAnsi="Sylfaen"/>
          <w:lang w:val="ka-GE"/>
        </w:rPr>
        <w:t>ოქროს წესები სიცოცხლისათვის საშიში</w:t>
      </w:r>
      <w:r w:rsidR="007E6C80" w:rsidRPr="000E7E13">
        <w:rPr>
          <w:rFonts w:ascii="Sylfaen" w:hAnsi="Sylfaen"/>
          <w:lang w:val="ka-GE"/>
        </w:rPr>
        <w:t xml:space="preserve"> სამუშაოებისათვის</w:t>
      </w:r>
      <w:r w:rsidRPr="000E7E13">
        <w:rPr>
          <w:rFonts w:ascii="Sylfaen" w:hAnsi="Sylfaen"/>
          <w:lang w:val="ka-GE"/>
        </w:rPr>
        <w:t>;</w:t>
      </w:r>
    </w:p>
    <w:p w14:paraId="0B4A7374" w14:textId="6B507603" w:rsidR="0016243F" w:rsidRPr="000E7E13" w:rsidRDefault="001D2CBE" w:rsidP="00C612AA">
      <w:pPr>
        <w:pStyle w:val="ListParagraph"/>
        <w:numPr>
          <w:ilvl w:val="0"/>
          <w:numId w:val="26"/>
        </w:numPr>
        <w:jc w:val="both"/>
        <w:rPr>
          <w:rFonts w:ascii="Sylfaen" w:hAnsi="Sylfaen"/>
        </w:rPr>
      </w:pPr>
      <w:r w:rsidRPr="000E7E13">
        <w:rPr>
          <w:rFonts w:ascii="Sylfaen" w:hAnsi="Sylfaen"/>
          <w:lang w:val="ka-GE"/>
        </w:rPr>
        <w:t>გადაუდებელი რეაგირების პროცედურა;</w:t>
      </w:r>
    </w:p>
    <w:p w14:paraId="423BF14C" w14:textId="5C2029A7" w:rsidR="0016243F" w:rsidRPr="000E7E13" w:rsidRDefault="001D2CBE" w:rsidP="00C612AA">
      <w:pPr>
        <w:pStyle w:val="ListParagraph"/>
        <w:numPr>
          <w:ilvl w:val="0"/>
          <w:numId w:val="26"/>
        </w:numPr>
        <w:jc w:val="both"/>
        <w:rPr>
          <w:rFonts w:ascii="Sylfaen" w:hAnsi="Sylfaen"/>
        </w:rPr>
      </w:pPr>
      <w:r w:rsidRPr="000E7E13">
        <w:rPr>
          <w:rFonts w:ascii="Sylfaen" w:hAnsi="Sylfaen"/>
          <w:lang w:val="ka-GE"/>
        </w:rPr>
        <w:t>ჩამოვარდნის პრევენცია და სიმაღლეებზე მუშაობა;</w:t>
      </w:r>
    </w:p>
    <w:p w14:paraId="10A4C761" w14:textId="1D114CD0" w:rsidR="0016243F" w:rsidRPr="000E7E13" w:rsidRDefault="001D2CBE" w:rsidP="00C612AA">
      <w:pPr>
        <w:pStyle w:val="ListParagraph"/>
        <w:numPr>
          <w:ilvl w:val="0"/>
          <w:numId w:val="26"/>
        </w:numPr>
        <w:jc w:val="both"/>
        <w:rPr>
          <w:rFonts w:ascii="Sylfaen" w:hAnsi="Sylfaen"/>
        </w:rPr>
      </w:pPr>
      <w:r w:rsidRPr="000E7E13">
        <w:rPr>
          <w:rFonts w:ascii="Sylfaen" w:hAnsi="Sylfaen"/>
          <w:lang w:val="ka-GE"/>
        </w:rPr>
        <w:t xml:space="preserve">ექსკავაციის უსაფრთხოება, კიბეებისა და ხარაჩოების უსაფრთხოება; შედუღებისა და ჭრის უსაფრთხოება, ამწეები, </w:t>
      </w:r>
      <w:r w:rsidR="000B3F91" w:rsidRPr="000E7E13">
        <w:rPr>
          <w:rFonts w:ascii="Sylfaen" w:hAnsi="Sylfaen"/>
          <w:lang w:val="ka-GE"/>
        </w:rPr>
        <w:t>დერიკების</w:t>
      </w:r>
      <w:r w:rsidR="000124D9" w:rsidRPr="000E7E13">
        <w:rPr>
          <w:rFonts w:ascii="Sylfaen" w:hAnsi="Sylfaen"/>
          <w:lang w:val="ka-GE"/>
        </w:rPr>
        <w:t xml:space="preserve"> </w:t>
      </w:r>
      <w:r w:rsidRPr="000E7E13">
        <w:rPr>
          <w:rFonts w:ascii="Sylfaen" w:hAnsi="Sylfaen"/>
          <w:lang w:val="ka-GE"/>
        </w:rPr>
        <w:t xml:space="preserve">უსაფრთხოება; </w:t>
      </w:r>
      <w:r w:rsidR="000124D9" w:rsidRPr="000E7E13">
        <w:rPr>
          <w:rFonts w:ascii="Sylfaen" w:hAnsi="Sylfaen"/>
          <w:lang w:val="ka-GE"/>
        </w:rPr>
        <w:t xml:space="preserve">ელექტრო და მექანიკური </w:t>
      </w:r>
      <w:r w:rsidRPr="000E7E13">
        <w:rPr>
          <w:rFonts w:ascii="Sylfaen" w:hAnsi="Sylfaen"/>
          <w:lang w:val="ka-GE"/>
        </w:rPr>
        <w:t>ინსტრუმენტების უსაფრთხოება;</w:t>
      </w:r>
    </w:p>
    <w:p w14:paraId="1C8194C1" w14:textId="66C4A0AD" w:rsidR="0016243F" w:rsidRPr="000E7E13" w:rsidRDefault="001D2CBE" w:rsidP="00C612AA">
      <w:pPr>
        <w:pStyle w:val="ListParagraph"/>
        <w:numPr>
          <w:ilvl w:val="0"/>
          <w:numId w:val="26"/>
        </w:numPr>
        <w:jc w:val="both"/>
        <w:rPr>
          <w:rFonts w:ascii="Sylfaen" w:hAnsi="Sylfaen"/>
        </w:rPr>
      </w:pPr>
      <w:r w:rsidRPr="000E7E13">
        <w:rPr>
          <w:rFonts w:ascii="Sylfaen" w:hAnsi="Sylfaen"/>
          <w:lang w:val="ka-GE"/>
        </w:rPr>
        <w:t xml:space="preserve">ქიმიური </w:t>
      </w:r>
      <w:r w:rsidR="008D7DF1" w:rsidRPr="000E7E13">
        <w:rPr>
          <w:rFonts w:ascii="Sylfaen" w:hAnsi="Sylfaen"/>
          <w:lang w:val="ka-GE"/>
        </w:rPr>
        <w:t>ნივთიერებებისა და ჰაერშ</w:t>
      </w:r>
      <w:r w:rsidR="00577390">
        <w:rPr>
          <w:rFonts w:ascii="Sylfaen" w:hAnsi="Sylfaen"/>
          <w:lang w:val="ka-GE"/>
        </w:rPr>
        <w:t>ი</w:t>
      </w:r>
      <w:r w:rsidR="008D7DF1" w:rsidRPr="000E7E13">
        <w:rPr>
          <w:rFonts w:ascii="Sylfaen" w:hAnsi="Sylfaen"/>
          <w:lang w:val="ka-GE"/>
        </w:rPr>
        <w:t xml:space="preserve"> გაფრქვეული ნაწილაკების შედეგად წარმოქმნილი </w:t>
      </w:r>
      <w:r w:rsidRPr="000E7E13">
        <w:rPr>
          <w:rFonts w:ascii="Sylfaen" w:hAnsi="Sylfaen"/>
          <w:lang w:val="ka-GE"/>
        </w:rPr>
        <w:t xml:space="preserve">საფრთხეების (მათ შორის, მტვერი, </w:t>
      </w:r>
      <w:r w:rsidR="008D463F" w:rsidRPr="000E7E13">
        <w:rPr>
          <w:rFonts w:ascii="Sylfaen" w:hAnsi="Sylfaen"/>
          <w:lang w:val="ka-GE"/>
        </w:rPr>
        <w:t>სილიკატი</w:t>
      </w:r>
      <w:r w:rsidRPr="000E7E13">
        <w:rPr>
          <w:rFonts w:ascii="Sylfaen" w:hAnsi="Sylfaen"/>
          <w:lang w:val="ka-GE"/>
        </w:rPr>
        <w:t xml:space="preserve"> და აზბესტი); ელექტრ</w:t>
      </w:r>
      <w:r w:rsidR="008D463F" w:rsidRPr="000E7E13">
        <w:rPr>
          <w:rFonts w:ascii="Sylfaen" w:hAnsi="Sylfaen"/>
          <w:lang w:val="ka-GE"/>
        </w:rPr>
        <w:t>ო</w:t>
      </w:r>
      <w:r w:rsidRPr="000E7E13">
        <w:rPr>
          <w:rFonts w:ascii="Sylfaen" w:hAnsi="Sylfaen"/>
          <w:lang w:val="ka-GE"/>
        </w:rPr>
        <w:t xml:space="preserve"> უსაფრთხოება (საშიში ენერგიების კონტროლი, </w:t>
      </w:r>
      <w:r w:rsidR="006E040F" w:rsidRPr="000E7E13">
        <w:rPr>
          <w:rFonts w:ascii="Sylfaen" w:hAnsi="Sylfaen"/>
          <w:lang w:val="ka-GE"/>
        </w:rPr>
        <w:t>ჩამკეტების და ნიშნების დაყენება</w:t>
      </w:r>
      <w:r w:rsidR="00EC20C7" w:rsidRPr="000E7E13">
        <w:rPr>
          <w:rFonts w:ascii="Sylfaen" w:hAnsi="Sylfaen"/>
          <w:lang w:val="ka-GE"/>
        </w:rPr>
        <w:t>, ენერგ</w:t>
      </w:r>
      <w:r w:rsidR="006E040F" w:rsidRPr="000E7E13">
        <w:rPr>
          <w:rFonts w:ascii="Sylfaen" w:hAnsi="Sylfaen"/>
          <w:lang w:val="ka-GE"/>
        </w:rPr>
        <w:t>ო</w:t>
      </w:r>
      <w:r w:rsidR="00EC20C7" w:rsidRPr="000E7E13">
        <w:rPr>
          <w:rFonts w:ascii="Sylfaen" w:hAnsi="Sylfaen"/>
          <w:lang w:val="ka-GE"/>
        </w:rPr>
        <w:t xml:space="preserve"> ვერიფიკაცია, უსაფრთხო დისტანციაზე მუშაობა, სადენებისა და დიზაინის დაცვა, დამიწება, </w:t>
      </w:r>
      <w:r w:rsidR="00512A05" w:rsidRPr="000E7E13">
        <w:rPr>
          <w:rFonts w:ascii="Sylfaen" w:hAnsi="Sylfaen"/>
          <w:lang w:val="ka-GE"/>
        </w:rPr>
        <w:t>სქემური</w:t>
      </w:r>
      <w:r w:rsidR="00EC20C7" w:rsidRPr="000E7E13">
        <w:rPr>
          <w:rFonts w:ascii="Sylfaen" w:hAnsi="Sylfaen"/>
          <w:lang w:val="ka-GE"/>
        </w:rPr>
        <w:t xml:space="preserve"> დაცვა,</w:t>
      </w:r>
      <w:r w:rsidR="0018073E" w:rsidRPr="000E7E13">
        <w:rPr>
          <w:rFonts w:ascii="Sylfaen" w:hAnsi="Sylfaen"/>
          <w:lang w:val="ka-GE"/>
        </w:rPr>
        <w:t xml:space="preserve"> ამომრთველი</w:t>
      </w:r>
      <w:r w:rsidR="00EC20C7" w:rsidRPr="000E7E13">
        <w:rPr>
          <w:rFonts w:ascii="Sylfaen" w:hAnsi="Sylfaen"/>
          <w:lang w:val="ka-GE"/>
        </w:rPr>
        <w:t>,</w:t>
      </w:r>
      <w:r w:rsidR="0018073E" w:rsidRPr="000E7E13">
        <w:rPr>
          <w:rFonts w:ascii="Sylfaen" w:hAnsi="Sylfaen"/>
          <w:lang w:val="ka-GE"/>
        </w:rPr>
        <w:t xml:space="preserve"> ინდივიდუალური </w:t>
      </w:r>
      <w:r w:rsidR="0018073E" w:rsidRPr="000E7E13">
        <w:rPr>
          <w:rFonts w:ascii="Sylfaen" w:hAnsi="Sylfaen"/>
          <w:lang w:val="ka-GE"/>
        </w:rPr>
        <w:lastRenderedPageBreak/>
        <w:t xml:space="preserve">დამცავი </w:t>
      </w:r>
      <w:r w:rsidR="00EC20C7" w:rsidRPr="000E7E13">
        <w:rPr>
          <w:rFonts w:ascii="Sylfaen" w:hAnsi="Sylfaen"/>
          <w:lang w:val="ka-GE"/>
        </w:rPr>
        <w:t xml:space="preserve">საშუალებები და </w:t>
      </w:r>
      <w:r w:rsidR="00C762A2" w:rsidRPr="000E7E13">
        <w:rPr>
          <w:rFonts w:ascii="Sylfaen" w:hAnsi="Sylfaen"/>
          <w:lang w:val="ka-GE"/>
        </w:rPr>
        <w:t>გაუმტარი</w:t>
      </w:r>
      <w:r w:rsidR="00EC20C7" w:rsidRPr="000E7E13">
        <w:rPr>
          <w:rFonts w:ascii="Sylfaen" w:hAnsi="Sylfaen"/>
          <w:lang w:val="ka-GE"/>
        </w:rPr>
        <w:t xml:space="preserve"> ინსტრუმენტები); საფრთხეების შესახებ კომუნიკაცია; ხმაურისა და ვიბრაციის უსაფრთხოება; </w:t>
      </w:r>
      <w:r w:rsidR="001E17E6" w:rsidRPr="000E7E13">
        <w:rPr>
          <w:rFonts w:ascii="Sylfaen" w:hAnsi="Sylfaen"/>
          <w:lang w:val="ka-GE"/>
        </w:rPr>
        <w:t xml:space="preserve">უსაფრთხოება </w:t>
      </w:r>
      <w:r w:rsidR="00EC20C7" w:rsidRPr="000E7E13">
        <w:rPr>
          <w:rFonts w:ascii="Sylfaen" w:hAnsi="Sylfaen"/>
          <w:lang w:val="ka-GE"/>
        </w:rPr>
        <w:t>ფოლადის</w:t>
      </w:r>
      <w:r w:rsidR="001E17E6" w:rsidRPr="000E7E13">
        <w:rPr>
          <w:rFonts w:ascii="Sylfaen" w:hAnsi="Sylfaen"/>
          <w:lang w:val="ka-GE"/>
        </w:rPr>
        <w:t xml:space="preserve"> კონსტრუქციების მონტაჟისას</w:t>
      </w:r>
      <w:r w:rsidR="00EC20C7" w:rsidRPr="000E7E13">
        <w:rPr>
          <w:rFonts w:ascii="Sylfaen" w:hAnsi="Sylfaen"/>
          <w:lang w:val="ka-GE"/>
        </w:rPr>
        <w:t>; სახანძრო უსაფრთხოება; მასალების უსაფრთხოდ დამუშავება; უსაფრთხოება</w:t>
      </w:r>
      <w:r w:rsidR="00FA1F6E" w:rsidRPr="000E7E13">
        <w:rPr>
          <w:rFonts w:ascii="Sylfaen" w:hAnsi="Sylfaen"/>
          <w:lang w:val="ka-GE"/>
        </w:rPr>
        <w:t xml:space="preserve"> ბეტონთან და ქვასთან მუშაობისას</w:t>
      </w:r>
      <w:r w:rsidR="00EC20C7" w:rsidRPr="000E7E13">
        <w:rPr>
          <w:rFonts w:ascii="Sylfaen" w:hAnsi="Sylfaen"/>
          <w:lang w:val="ka-GE"/>
        </w:rPr>
        <w:t>;</w:t>
      </w:r>
    </w:p>
    <w:p w14:paraId="323472A7" w14:textId="6E39403E" w:rsidR="0016243F" w:rsidRPr="000E7E13" w:rsidRDefault="00EC20C7" w:rsidP="00C612AA">
      <w:pPr>
        <w:pStyle w:val="ListParagraph"/>
        <w:numPr>
          <w:ilvl w:val="0"/>
          <w:numId w:val="26"/>
        </w:numPr>
        <w:jc w:val="both"/>
        <w:rPr>
          <w:rFonts w:ascii="Sylfaen" w:hAnsi="Sylfaen"/>
        </w:rPr>
      </w:pPr>
      <w:r w:rsidRPr="000E7E13">
        <w:rPr>
          <w:rFonts w:ascii="Sylfaen" w:hAnsi="Sylfaen"/>
          <w:lang w:val="ka-GE"/>
        </w:rPr>
        <w:t>ტრენინგი სამუშაო ადგილზე ჯანმრთელობისა და უსაფრთხოების საკითხებში;</w:t>
      </w:r>
    </w:p>
    <w:p w14:paraId="446F5D75" w14:textId="514BB682" w:rsidR="0016243F" w:rsidRPr="000E7E13" w:rsidRDefault="00EC20C7" w:rsidP="00C612AA">
      <w:pPr>
        <w:pStyle w:val="ListParagraph"/>
        <w:numPr>
          <w:ilvl w:val="0"/>
          <w:numId w:val="26"/>
        </w:numPr>
        <w:jc w:val="both"/>
        <w:rPr>
          <w:rFonts w:ascii="Sylfaen" w:hAnsi="Sylfaen"/>
        </w:rPr>
      </w:pPr>
      <w:r w:rsidRPr="000E7E13">
        <w:rPr>
          <w:rFonts w:ascii="Sylfaen" w:hAnsi="Sylfaen"/>
          <w:lang w:val="ka-GE"/>
        </w:rPr>
        <w:t>მუშაობაზე უარის თქმ</w:t>
      </w:r>
      <w:r w:rsidR="00FA1F6E" w:rsidRPr="000E7E13">
        <w:rPr>
          <w:rFonts w:ascii="Sylfaen" w:hAnsi="Sylfaen"/>
          <w:lang w:val="ka-GE"/>
        </w:rPr>
        <w:t>ასთან დაკავშირებული პოლიტიკა</w:t>
      </w:r>
      <w:r w:rsidRPr="000E7E13">
        <w:rPr>
          <w:rFonts w:ascii="Sylfaen" w:hAnsi="Sylfaen"/>
          <w:lang w:val="ka-GE"/>
        </w:rPr>
        <w:t>.</w:t>
      </w:r>
    </w:p>
    <w:p w14:paraId="7F611E4D" w14:textId="4E5B07F5" w:rsidR="0016243F" w:rsidRPr="000E7E13" w:rsidRDefault="00EC20C7" w:rsidP="00C612AA">
      <w:pPr>
        <w:jc w:val="both"/>
        <w:rPr>
          <w:rFonts w:ascii="Sylfaen" w:hAnsi="Sylfaen"/>
          <w:lang w:val="ka-GE"/>
        </w:rPr>
      </w:pPr>
      <w:r w:rsidRPr="000E7E13">
        <w:rPr>
          <w:rFonts w:ascii="Sylfaen" w:hAnsi="Sylfaen"/>
          <w:lang w:val="ka-GE"/>
        </w:rPr>
        <w:t xml:space="preserve">ყველა კონტრაქტორს უნდა </w:t>
      </w:r>
      <w:r w:rsidR="003439B1" w:rsidRPr="000E7E13">
        <w:rPr>
          <w:rFonts w:ascii="Sylfaen" w:hAnsi="Sylfaen"/>
          <w:lang w:val="ka-GE"/>
        </w:rPr>
        <w:t xml:space="preserve">ჰყავდეს </w:t>
      </w:r>
      <w:r w:rsidRPr="000E7E13">
        <w:rPr>
          <w:rFonts w:ascii="Sylfaen" w:hAnsi="Sylfaen"/>
          <w:lang w:val="ka-GE"/>
        </w:rPr>
        <w:t>სამუშაო ადგილზე ჯანმრთელობისა და უსაფრთხოების</w:t>
      </w:r>
      <w:r w:rsidR="002D0EBF">
        <w:rPr>
          <w:rFonts w:ascii="Sylfaen" w:hAnsi="Sylfaen"/>
          <w:lang w:val="ka-GE"/>
        </w:rPr>
        <w:t xml:space="preserve"> საკითხებისათვის</w:t>
      </w:r>
      <w:r w:rsidRPr="000E7E13">
        <w:rPr>
          <w:rFonts w:ascii="Sylfaen" w:hAnsi="Sylfaen"/>
          <w:lang w:val="ka-GE"/>
        </w:rPr>
        <w:t xml:space="preserve"> </w:t>
      </w:r>
      <w:r w:rsidR="003439B1" w:rsidRPr="000E7E13">
        <w:rPr>
          <w:rFonts w:ascii="Sylfaen" w:hAnsi="Sylfaen"/>
          <w:lang w:val="ka-GE"/>
        </w:rPr>
        <w:t xml:space="preserve">გამოყოფილი საკუთარი </w:t>
      </w:r>
      <w:r w:rsidRPr="000E7E13">
        <w:rPr>
          <w:rFonts w:ascii="Sylfaen" w:hAnsi="Sylfaen"/>
          <w:lang w:val="ka-GE"/>
        </w:rPr>
        <w:t>თანამშრომელი, რომელიც პასუხისმგებელი იქნება სამუშაო ადგილზე ჯანმრთელობისა და უსაფრთხოების პროგრამის განხორციელებასა და მის ზედამხედველობაზე. კონტრაქტორები უზრუნველყოფენ უსაფრთხო სამუშაო ადგილს, ამდენად, რისკების შეფასება დასრულდება ნებისმიერი სამშენებლო ღონისძიებების დაწებამდე, და უსაფრთხოების ზომები განხორციელდება შესაბამისი უსაფრთხოების სტანდარტების შესაბამისად.</w:t>
      </w:r>
      <w:r w:rsidR="00471172" w:rsidRPr="000E7E13">
        <w:rPr>
          <w:rFonts w:ascii="Sylfaen" w:hAnsi="Sylfaen"/>
          <w:lang w:val="ka-GE"/>
        </w:rPr>
        <w:t xml:space="preserve"> </w:t>
      </w:r>
      <w:r w:rsidR="009D02AB" w:rsidRPr="000E7E13">
        <w:rPr>
          <w:rFonts w:ascii="Sylfaen" w:hAnsi="Sylfaen"/>
          <w:lang w:val="ka-GE"/>
        </w:rPr>
        <w:t>ობიექტზე უნდა იყოს რესურსი პირველადი დახმარებისათვის და შედარებით უფრო მძიმე</w:t>
      </w:r>
      <w:r w:rsidR="00C21AC8" w:rsidRPr="000E7E13">
        <w:rPr>
          <w:rFonts w:ascii="Sylfaen" w:hAnsi="Sylfaen"/>
          <w:lang w:val="ka-GE"/>
        </w:rPr>
        <w:t xml:space="preserve"> დაშავების შემთხვევებისათვის</w:t>
      </w:r>
      <w:r w:rsidR="009D02AB" w:rsidRPr="000E7E13">
        <w:rPr>
          <w:rFonts w:ascii="Sylfaen" w:hAnsi="Sylfaen"/>
          <w:lang w:val="ka-GE"/>
        </w:rPr>
        <w:t xml:space="preserve">, წინასწარ </w:t>
      </w:r>
      <w:r w:rsidR="00C21AC8" w:rsidRPr="000E7E13">
        <w:rPr>
          <w:rFonts w:ascii="Sylfaen" w:hAnsi="Sylfaen"/>
          <w:lang w:val="ka-GE"/>
        </w:rPr>
        <w:t xml:space="preserve">უნდა იყოს </w:t>
      </w:r>
      <w:r w:rsidR="009D02AB" w:rsidRPr="000E7E13">
        <w:rPr>
          <w:rFonts w:ascii="Sylfaen" w:hAnsi="Sylfaen"/>
          <w:lang w:val="ka-GE"/>
        </w:rPr>
        <w:t xml:space="preserve">დამტკიცებული </w:t>
      </w:r>
      <w:r w:rsidR="008A1F5E" w:rsidRPr="000E7E13">
        <w:rPr>
          <w:rFonts w:ascii="Sylfaen" w:hAnsi="Sylfaen"/>
          <w:lang w:val="ka-GE"/>
        </w:rPr>
        <w:t>დაშავებული მუშაკებისათვი</w:t>
      </w:r>
      <w:r w:rsidR="008A1F5E">
        <w:rPr>
          <w:rFonts w:ascii="Sylfaen" w:hAnsi="Sylfaen"/>
          <w:lang w:val="ka-GE"/>
        </w:rPr>
        <w:t xml:space="preserve">ს </w:t>
      </w:r>
      <w:r w:rsidR="009D02AB" w:rsidRPr="000E7E13">
        <w:rPr>
          <w:rFonts w:ascii="Sylfaen" w:hAnsi="Sylfaen"/>
          <w:lang w:val="ka-GE"/>
        </w:rPr>
        <w:t>სამედიცინო დაწესებულება, ასევე სათანადო ტრანსპორტირებ</w:t>
      </w:r>
      <w:r w:rsidR="008A1F5E">
        <w:rPr>
          <w:rFonts w:ascii="Sylfaen" w:hAnsi="Sylfaen"/>
          <w:lang w:val="ka-GE"/>
        </w:rPr>
        <w:t>ის მეთოდი და წესი</w:t>
      </w:r>
      <w:r w:rsidR="009D02AB" w:rsidRPr="000E7E13">
        <w:rPr>
          <w:rFonts w:ascii="Sylfaen" w:hAnsi="Sylfaen"/>
          <w:lang w:val="ka-GE"/>
        </w:rPr>
        <w:t xml:space="preserve">. კონტრაქტორებმა უნდა აკონტროლონ წვდომა </w:t>
      </w:r>
      <w:r w:rsidR="00C21AC8" w:rsidRPr="000E7E13">
        <w:rPr>
          <w:rFonts w:ascii="Sylfaen" w:hAnsi="Sylfaen"/>
          <w:lang w:val="ka-GE"/>
        </w:rPr>
        <w:t xml:space="preserve">და </w:t>
      </w:r>
      <w:r w:rsidR="009D02AB" w:rsidRPr="000E7E13">
        <w:rPr>
          <w:rFonts w:ascii="Sylfaen" w:hAnsi="Sylfaen"/>
          <w:lang w:val="ka-GE"/>
        </w:rPr>
        <w:t>სამშენებლო ობიექტ</w:t>
      </w:r>
      <w:r w:rsidR="00C21AC8" w:rsidRPr="000E7E13">
        <w:rPr>
          <w:rFonts w:ascii="Sylfaen" w:hAnsi="Sylfaen"/>
          <w:lang w:val="ka-GE"/>
        </w:rPr>
        <w:t>ზ</w:t>
      </w:r>
      <w:r w:rsidR="009D02AB" w:rsidRPr="000E7E13">
        <w:rPr>
          <w:rFonts w:ascii="Sylfaen" w:hAnsi="Sylfaen"/>
          <w:lang w:val="ka-GE"/>
        </w:rPr>
        <w:t>ე</w:t>
      </w:r>
      <w:r w:rsidR="00C21AC8" w:rsidRPr="000E7E13">
        <w:rPr>
          <w:rFonts w:ascii="Sylfaen" w:hAnsi="Sylfaen"/>
          <w:lang w:val="ka-GE"/>
        </w:rPr>
        <w:t xml:space="preserve"> დაიშვებოდნენ</w:t>
      </w:r>
      <w:r w:rsidR="009D02AB" w:rsidRPr="000E7E13">
        <w:rPr>
          <w:rFonts w:ascii="Sylfaen" w:hAnsi="Sylfaen"/>
          <w:lang w:val="ka-GE"/>
        </w:rPr>
        <w:t xml:space="preserve"> მხოლოდ ნებართვის მქონე პირები და გადაამოწმონ, რამდენად აკმაყოფილებენ მუშაკები ტრენინგისა და აკრედიტაციის მოთხოვნებს. მუშაკებ</w:t>
      </w:r>
      <w:r w:rsidR="00FF37F3" w:rsidRPr="000E7E13">
        <w:rPr>
          <w:rFonts w:ascii="Sylfaen" w:hAnsi="Sylfaen"/>
          <w:lang w:val="ka-GE"/>
        </w:rPr>
        <w:t>მა უნდა გაიარონ</w:t>
      </w:r>
      <w:r w:rsidR="009D02AB" w:rsidRPr="000E7E13">
        <w:rPr>
          <w:rFonts w:ascii="Sylfaen" w:hAnsi="Sylfaen"/>
          <w:lang w:val="ka-GE"/>
        </w:rPr>
        <w:t xml:space="preserve"> მომზადება</w:t>
      </w:r>
      <w:r w:rsidR="00FF37F3" w:rsidRPr="000E7E13">
        <w:rPr>
          <w:rFonts w:ascii="Sylfaen" w:hAnsi="Sylfaen"/>
          <w:lang w:val="ka-GE"/>
        </w:rPr>
        <w:t xml:space="preserve"> </w:t>
      </w:r>
      <w:r w:rsidR="009D02AB" w:rsidRPr="000E7E13">
        <w:rPr>
          <w:rFonts w:ascii="Sylfaen" w:hAnsi="Sylfaen"/>
          <w:lang w:val="ka-GE"/>
        </w:rPr>
        <w:t>საშიში სამუშაოები</w:t>
      </w:r>
      <w:r w:rsidR="00FF37F3" w:rsidRPr="000E7E13">
        <w:rPr>
          <w:rFonts w:ascii="Sylfaen" w:hAnsi="Sylfaen"/>
          <w:lang w:val="ka-GE"/>
        </w:rPr>
        <w:t>ს შესასრულებლად</w:t>
      </w:r>
      <w:r w:rsidR="009D02AB" w:rsidRPr="000E7E13">
        <w:rPr>
          <w:rFonts w:ascii="Sylfaen" w:hAnsi="Sylfaen"/>
          <w:lang w:val="ka-GE"/>
        </w:rPr>
        <w:t xml:space="preserve">, როგორიცაა სიმაღლეზე, </w:t>
      </w:r>
      <w:r w:rsidR="00FF37F3" w:rsidRPr="000E7E13">
        <w:rPr>
          <w:rFonts w:ascii="Sylfaen" w:hAnsi="Sylfaen"/>
          <w:lang w:val="ka-GE"/>
        </w:rPr>
        <w:t xml:space="preserve">დახურულ </w:t>
      </w:r>
      <w:r w:rsidR="009D02AB" w:rsidRPr="000E7E13">
        <w:rPr>
          <w:rFonts w:ascii="Sylfaen" w:hAnsi="Sylfaen"/>
          <w:lang w:val="ka-GE"/>
        </w:rPr>
        <w:t xml:space="preserve">სივრცეებში მუშაობა, შედუღება, და ა.შ. ყველა მუშაკმა უნდა გაიაროს სულ მცირე სამუშაო ადგილზე ჯანმრთელობისა და უსაფრთხოების </w:t>
      </w:r>
      <w:r w:rsidR="00FF37F3" w:rsidRPr="000E7E13">
        <w:rPr>
          <w:rFonts w:ascii="Sylfaen" w:hAnsi="Sylfaen"/>
          <w:lang w:val="ka-GE"/>
        </w:rPr>
        <w:t xml:space="preserve">ტრენინგი, </w:t>
      </w:r>
      <w:r w:rsidR="009D02AB" w:rsidRPr="000E7E13">
        <w:rPr>
          <w:rFonts w:ascii="Sylfaen" w:hAnsi="Sylfaen"/>
          <w:lang w:val="ka-GE"/>
        </w:rPr>
        <w:t>სამშენებლო ობიექტზე</w:t>
      </w:r>
      <w:r w:rsidR="00FF37F3" w:rsidRPr="000E7E13">
        <w:rPr>
          <w:rFonts w:ascii="Sylfaen" w:hAnsi="Sylfaen"/>
          <w:lang w:val="ka-GE"/>
        </w:rPr>
        <w:t xml:space="preserve"> შესვლის უფლების მოპოვებამდე</w:t>
      </w:r>
      <w:r w:rsidR="009D02AB" w:rsidRPr="000E7E13">
        <w:rPr>
          <w:rFonts w:ascii="Sylfaen" w:hAnsi="Sylfaen"/>
          <w:lang w:val="ka-GE"/>
        </w:rPr>
        <w:t xml:space="preserve">. კონტრაქტორებმა უნდა დოკუმენტურად ასახონ და </w:t>
      </w:r>
      <w:r w:rsidR="0024511E" w:rsidRPr="000E7E13">
        <w:rPr>
          <w:rFonts w:ascii="Sylfaen" w:hAnsi="Sylfaen"/>
          <w:lang w:val="ka-GE"/>
        </w:rPr>
        <w:t xml:space="preserve">Open Net-ს შეატყობინონ </w:t>
      </w:r>
      <w:r w:rsidR="009D02AB" w:rsidRPr="000E7E13">
        <w:rPr>
          <w:rFonts w:ascii="Sylfaen" w:hAnsi="Sylfaen"/>
          <w:lang w:val="ka-GE"/>
        </w:rPr>
        <w:t xml:space="preserve">ყველა </w:t>
      </w:r>
      <w:r w:rsidR="0024511E" w:rsidRPr="000E7E13">
        <w:rPr>
          <w:rFonts w:ascii="Sylfaen" w:hAnsi="Sylfaen"/>
          <w:lang w:val="ka-GE"/>
        </w:rPr>
        <w:t xml:space="preserve">უბედური </w:t>
      </w:r>
      <w:r w:rsidR="009D02AB" w:rsidRPr="000E7E13">
        <w:rPr>
          <w:rFonts w:ascii="Sylfaen" w:hAnsi="Sylfaen"/>
          <w:lang w:val="ka-GE"/>
        </w:rPr>
        <w:t xml:space="preserve">შემთხვევისა და ავადობის შესახებ, როდესაც </w:t>
      </w:r>
      <w:r w:rsidR="0024511E" w:rsidRPr="000E7E13">
        <w:rPr>
          <w:rFonts w:ascii="Sylfaen" w:hAnsi="Sylfaen"/>
          <w:lang w:val="ka-GE"/>
        </w:rPr>
        <w:t xml:space="preserve">მოხდა ერთი ან მეტი დღის დაკარგვა, </w:t>
      </w:r>
      <w:r w:rsidR="009D02AB" w:rsidRPr="000E7E13">
        <w:rPr>
          <w:rFonts w:ascii="Sylfaen" w:hAnsi="Sylfaen"/>
          <w:lang w:val="ka-GE"/>
        </w:rPr>
        <w:t>ფატალური შემთხვევების ან მძიმე დაშავების შესახებ, რომელიც შესაძლოა მოხდეს ობიექტზე.</w:t>
      </w:r>
    </w:p>
    <w:p w14:paraId="4BD47725" w14:textId="194BE03C" w:rsidR="0016243F" w:rsidRPr="000E7E13" w:rsidRDefault="001253EE" w:rsidP="00C612AA">
      <w:pPr>
        <w:jc w:val="both"/>
        <w:rPr>
          <w:rFonts w:ascii="Sylfaen" w:hAnsi="Sylfaen"/>
          <w:lang w:val="ka-GE"/>
        </w:rPr>
      </w:pPr>
      <w:r w:rsidRPr="000E7E13">
        <w:rPr>
          <w:rFonts w:ascii="Sylfaen" w:hAnsi="Sylfaen"/>
          <w:lang w:val="ka-GE"/>
        </w:rPr>
        <w:t xml:space="preserve">თუ მუშებისათვის უზრუნველყოფილია ღამის გასათევი, დამსაქმებელმა უნდა უზრუნველყოს, რომ ჰიგიენის სტანდარტები </w:t>
      </w:r>
      <w:r w:rsidR="00471172" w:rsidRPr="000E7E13">
        <w:rPr>
          <w:rFonts w:ascii="Sylfaen" w:hAnsi="Sylfaen"/>
          <w:lang w:val="ka-GE"/>
        </w:rPr>
        <w:t xml:space="preserve">სათანადოდ </w:t>
      </w:r>
      <w:r w:rsidRPr="000E7E13">
        <w:rPr>
          <w:rFonts w:ascii="Sylfaen" w:hAnsi="Sylfaen"/>
          <w:lang w:val="ka-GE"/>
        </w:rPr>
        <w:t xml:space="preserve">იყოს დაცული, იყოს </w:t>
      </w:r>
      <w:r w:rsidR="00471172" w:rsidRPr="000E7E13">
        <w:rPr>
          <w:rFonts w:ascii="Sylfaen" w:hAnsi="Sylfaen"/>
          <w:lang w:val="ka-GE"/>
        </w:rPr>
        <w:t xml:space="preserve">სუფთა </w:t>
      </w:r>
      <w:r w:rsidRPr="000E7E13">
        <w:rPr>
          <w:rFonts w:ascii="Sylfaen" w:hAnsi="Sylfaen"/>
          <w:lang w:val="ka-GE"/>
        </w:rPr>
        <w:t xml:space="preserve">სასმელი წყალი, სუფთა საწოლები, საპირფარეშოები და საშხაპეები, სუფთა საძინებლები, კარგი განათება, კარადები, სათანადო ვენტილაცია, უსაფრთო ელექტრო გაყვანილობები და მოწყობილობები, სახანძრო </w:t>
      </w:r>
      <w:r w:rsidR="00521E2B" w:rsidRPr="000E7E13">
        <w:rPr>
          <w:rFonts w:ascii="Sylfaen" w:hAnsi="Sylfaen"/>
          <w:lang w:val="ka-GE"/>
        </w:rPr>
        <w:t xml:space="preserve">დაცვა </w:t>
      </w:r>
      <w:r w:rsidRPr="000E7E13">
        <w:rPr>
          <w:rFonts w:ascii="Sylfaen" w:hAnsi="Sylfaen"/>
          <w:lang w:val="ka-GE"/>
        </w:rPr>
        <w:t>და მეხამრიდი, ცალკე საჭმლის მოსამზადებელი და სასადილო სივრცეები. ცალკე სივრცეები მამაკაცებისა და ქალებისათვის.</w:t>
      </w:r>
    </w:p>
    <w:p w14:paraId="30EB93FE" w14:textId="0C65B7EC" w:rsidR="0016243F" w:rsidRPr="000E7E13" w:rsidRDefault="00E30C2F" w:rsidP="00C612AA">
      <w:pPr>
        <w:jc w:val="both"/>
        <w:rPr>
          <w:rFonts w:ascii="Sylfaen" w:hAnsi="Sylfaen"/>
          <w:lang w:val="ka-GE"/>
        </w:rPr>
      </w:pPr>
      <w:r w:rsidRPr="000E7E13">
        <w:rPr>
          <w:rFonts w:ascii="Sylfaen" w:hAnsi="Sylfaen"/>
          <w:lang w:val="ka-GE"/>
        </w:rPr>
        <w:t>ზედამხედველი კონსულტანტი (</w:t>
      </w:r>
      <w:r w:rsidR="006B19D5" w:rsidRPr="000E7E13">
        <w:rPr>
          <w:rFonts w:ascii="Sylfaen" w:hAnsi="Sylfaen"/>
        </w:rPr>
        <w:t>Open Net</w:t>
      </w:r>
      <w:r w:rsidR="006B19D5" w:rsidRPr="000E7E13">
        <w:rPr>
          <w:rFonts w:ascii="Sylfaen" w:hAnsi="Sylfaen"/>
          <w:lang w:val="ka-GE"/>
        </w:rPr>
        <w:t xml:space="preserve">-ის </w:t>
      </w:r>
      <w:r w:rsidRPr="000E7E13">
        <w:rPr>
          <w:rFonts w:ascii="Sylfaen" w:hAnsi="Sylfaen"/>
          <w:lang w:val="ka-GE"/>
        </w:rPr>
        <w:t>სახელით) განახორციელებს კონტრაქტორის სამუშაო ადგილზე ჯანმრთელობისა და უსაფრთხოების ზომების დაცვის</w:t>
      </w:r>
      <w:r w:rsidR="006B19D5" w:rsidRPr="000E7E13">
        <w:rPr>
          <w:rFonts w:ascii="Sylfaen" w:hAnsi="Sylfaen"/>
          <w:lang w:val="ka-GE"/>
        </w:rPr>
        <w:t xml:space="preserve"> პერიოდულ ზედამხედველობას</w:t>
      </w:r>
      <w:r w:rsidRPr="000E7E13">
        <w:rPr>
          <w:rFonts w:ascii="Sylfaen" w:hAnsi="Sylfaen"/>
          <w:lang w:val="ka-GE"/>
        </w:rPr>
        <w:t xml:space="preserve">, მათ შორის, გასვლით ვიზიტებს, სულ მცირე თვეში ერთხელ. ეს ზედამხედველობა მოიცავს ზემოაღნიშნული სტანდარტების დაცვას, </w:t>
      </w:r>
      <w:r w:rsidR="006B19D5" w:rsidRPr="000E7E13">
        <w:rPr>
          <w:rFonts w:ascii="Sylfaen" w:hAnsi="Sylfaen"/>
          <w:lang w:val="ka-GE"/>
        </w:rPr>
        <w:t xml:space="preserve">უბედურ </w:t>
      </w:r>
      <w:r w:rsidRPr="000E7E13">
        <w:rPr>
          <w:rFonts w:ascii="Sylfaen" w:hAnsi="Sylfaen"/>
          <w:lang w:val="ka-GE"/>
        </w:rPr>
        <w:t>შემთხვევებს, რეკომენდაციებს, და გამოსასწორებელი ზომების</w:t>
      </w:r>
      <w:r w:rsidR="006B19D5" w:rsidRPr="000E7E13">
        <w:rPr>
          <w:rFonts w:ascii="Sylfaen" w:hAnsi="Sylfaen"/>
          <w:lang w:val="ka-GE"/>
        </w:rPr>
        <w:t xml:space="preserve"> მიმდინარეობის შეფასებას</w:t>
      </w:r>
      <w:r w:rsidRPr="000E7E13">
        <w:rPr>
          <w:rFonts w:ascii="Sylfaen" w:hAnsi="Sylfaen"/>
          <w:lang w:val="ka-GE"/>
        </w:rPr>
        <w:t xml:space="preserve">. </w:t>
      </w:r>
      <w:r w:rsidR="006B19D5" w:rsidRPr="000E7E13">
        <w:rPr>
          <w:rFonts w:ascii="Sylfaen" w:hAnsi="Sylfaen"/>
          <w:lang w:val="ka-GE"/>
        </w:rPr>
        <w:t>Open Net</w:t>
      </w:r>
      <w:r w:rsidRPr="000E7E13">
        <w:rPr>
          <w:rFonts w:ascii="Sylfaen" w:hAnsi="Sylfaen"/>
          <w:lang w:val="ka-GE"/>
        </w:rPr>
        <w:t xml:space="preserve"> კონტრაქტ(ებ)ში </w:t>
      </w:r>
      <w:r w:rsidR="00604C00" w:rsidRPr="000E7E13">
        <w:rPr>
          <w:rFonts w:ascii="Sylfaen" w:hAnsi="Sylfaen"/>
          <w:lang w:val="ka-GE"/>
        </w:rPr>
        <w:t xml:space="preserve">გაითვალისწინებს შემდეგ მოთხოვნებს: </w:t>
      </w:r>
      <w:r w:rsidRPr="000E7E13">
        <w:rPr>
          <w:rFonts w:ascii="Sylfaen" w:hAnsi="Sylfaen"/>
          <w:lang w:val="ka-GE"/>
        </w:rPr>
        <w:t>კონტრაქტორებ</w:t>
      </w:r>
      <w:r w:rsidR="00604C00" w:rsidRPr="000E7E13">
        <w:rPr>
          <w:rFonts w:ascii="Sylfaen" w:hAnsi="Sylfaen"/>
          <w:lang w:val="ka-GE"/>
        </w:rPr>
        <w:t>ის მიერ</w:t>
      </w:r>
      <w:r w:rsidRPr="000E7E13">
        <w:rPr>
          <w:rFonts w:ascii="Sylfaen" w:hAnsi="Sylfaen"/>
          <w:lang w:val="ka-GE"/>
        </w:rPr>
        <w:t xml:space="preserve"> </w:t>
      </w:r>
      <w:r w:rsidR="00604C00" w:rsidRPr="000E7E13">
        <w:rPr>
          <w:rFonts w:ascii="Sylfaen" w:hAnsi="Sylfaen"/>
          <w:lang w:val="ka-GE"/>
        </w:rPr>
        <w:t xml:space="preserve">ისეთი </w:t>
      </w:r>
      <w:r w:rsidRPr="000E7E13">
        <w:rPr>
          <w:rFonts w:ascii="Sylfaen" w:hAnsi="Sylfaen"/>
          <w:lang w:val="ka-GE"/>
        </w:rPr>
        <w:t>პრობლემების შესახებ</w:t>
      </w:r>
      <w:r w:rsidR="00604C00" w:rsidRPr="000E7E13">
        <w:rPr>
          <w:rFonts w:ascii="Sylfaen" w:hAnsi="Sylfaen"/>
          <w:lang w:val="ka-GE"/>
        </w:rPr>
        <w:t xml:space="preserve"> შეტყობინება</w:t>
      </w:r>
      <w:r w:rsidRPr="000E7E13">
        <w:rPr>
          <w:rFonts w:ascii="Sylfaen" w:hAnsi="Sylfaen"/>
          <w:lang w:val="ka-GE"/>
        </w:rPr>
        <w:t xml:space="preserve">, როგორიცაა </w:t>
      </w:r>
      <w:r w:rsidR="00604C00" w:rsidRPr="000E7E13">
        <w:rPr>
          <w:rFonts w:ascii="Sylfaen" w:hAnsi="Sylfaen"/>
          <w:lang w:val="ka-GE"/>
        </w:rPr>
        <w:t xml:space="preserve">უბედური </w:t>
      </w:r>
      <w:r w:rsidRPr="000E7E13">
        <w:rPr>
          <w:rFonts w:ascii="Sylfaen" w:hAnsi="Sylfaen"/>
          <w:lang w:val="ka-GE"/>
        </w:rPr>
        <w:lastRenderedPageBreak/>
        <w:t>შემთხვევების მაჩვენებელი, სიმძიმის მაჩვენებლები, განმეორებითი ვალდებულებების შეუსრულებლობის რაოდენობა, ფატალური შემთხვევები და მძიმე</w:t>
      </w:r>
      <w:r w:rsidR="00607BC8">
        <w:rPr>
          <w:rFonts w:ascii="Sylfaen" w:hAnsi="Sylfaen"/>
          <w:lang w:val="ka-GE"/>
        </w:rPr>
        <w:t>დ</w:t>
      </w:r>
      <w:r w:rsidRPr="000E7E13">
        <w:rPr>
          <w:rFonts w:ascii="Sylfaen" w:hAnsi="Sylfaen"/>
          <w:lang w:val="ka-GE"/>
        </w:rPr>
        <w:t xml:space="preserve"> </w:t>
      </w:r>
      <w:r w:rsidR="00607BC8">
        <w:rPr>
          <w:rFonts w:ascii="Sylfaen" w:hAnsi="Sylfaen"/>
          <w:lang w:val="ka-GE"/>
        </w:rPr>
        <w:t>დაშავების შემთხვევები</w:t>
      </w:r>
      <w:r w:rsidRPr="000E7E13">
        <w:rPr>
          <w:rFonts w:ascii="Sylfaen" w:hAnsi="Sylfaen"/>
          <w:lang w:val="ka-GE"/>
        </w:rPr>
        <w:t>; და ჯარიმა ვალდებულების შეუსრულებლობისათვის.</w:t>
      </w:r>
    </w:p>
    <w:p w14:paraId="58995109" w14:textId="53D946A7" w:rsidR="0016243F" w:rsidRPr="000E7E13" w:rsidRDefault="00DB6238" w:rsidP="00C612AA">
      <w:pPr>
        <w:jc w:val="both"/>
        <w:rPr>
          <w:rFonts w:ascii="Sylfaen" w:hAnsi="Sylfaen"/>
          <w:lang w:val="ka-GE"/>
        </w:rPr>
      </w:pPr>
      <w:r w:rsidRPr="000E7E13">
        <w:rPr>
          <w:rFonts w:ascii="Sylfaen" w:hAnsi="Sylfaen"/>
          <w:lang w:val="ka-GE"/>
        </w:rPr>
        <w:t>ზედამხედველი კონსულტანტი განიხილავს და დაამტკიცებს კონტრაქტორების ჯანმრთელობისა და უსაფრთხოების მოთხოვნებსა და პროცედურებს.</w:t>
      </w:r>
    </w:p>
    <w:p w14:paraId="0C2528F8" w14:textId="4905C70A" w:rsidR="0016243F" w:rsidRPr="000E7E13" w:rsidRDefault="006D77D7" w:rsidP="00C612AA">
      <w:pPr>
        <w:jc w:val="both"/>
        <w:rPr>
          <w:rFonts w:ascii="Sylfaen" w:hAnsi="Sylfaen"/>
          <w:lang w:val="ka-GE"/>
        </w:rPr>
      </w:pPr>
      <w:r w:rsidRPr="000E7E13">
        <w:rPr>
          <w:rFonts w:ascii="Sylfaen" w:hAnsi="Sylfaen"/>
          <w:lang w:val="ka-GE"/>
        </w:rPr>
        <w:t xml:space="preserve">Open Net-ი მსოფლიო ბანკს შეატყობინებს მყისიერად </w:t>
      </w:r>
      <w:r w:rsidR="00DB6238" w:rsidRPr="000E7E13">
        <w:rPr>
          <w:rFonts w:ascii="Sylfaen" w:hAnsi="Sylfaen"/>
          <w:lang w:val="ka-GE"/>
        </w:rPr>
        <w:t>და არაუგვიანეს 48 საათისა ნებისმიერი უბედური შემთხვევის ან პროექტთან დაკავშირებული</w:t>
      </w:r>
      <w:r w:rsidRPr="000E7E13">
        <w:rPr>
          <w:rFonts w:ascii="Sylfaen" w:hAnsi="Sylfaen"/>
          <w:lang w:val="ka-GE"/>
        </w:rPr>
        <w:t xml:space="preserve"> შემთხვევის შესახებ</w:t>
      </w:r>
      <w:r w:rsidR="00DB6238" w:rsidRPr="000E7E13">
        <w:rPr>
          <w:rFonts w:ascii="Sylfaen" w:hAnsi="Sylfaen"/>
          <w:lang w:val="ka-GE"/>
        </w:rPr>
        <w:t xml:space="preserve">, რომელმაც იქონია ან სავარაუდოდ იქონიებს მნიშვნელოვან უარყოფით ზეგავლენას გარემოზე, </w:t>
      </w:r>
      <w:r w:rsidR="00760167" w:rsidRPr="000E7E13">
        <w:rPr>
          <w:rFonts w:ascii="Sylfaen" w:hAnsi="Sylfaen"/>
          <w:lang w:val="ka-GE"/>
        </w:rPr>
        <w:t xml:space="preserve">ზემოქმედების ქვეშ მოქცეულ თემებზე, საზოგადოებაზე ან მუშაკებზე (შრომა, ჯანმრთელობა და უსაფრთხოება, ან </w:t>
      </w:r>
      <w:r w:rsidR="00033B3C" w:rsidRPr="000E7E13">
        <w:rPr>
          <w:rFonts w:ascii="Sylfaen" w:hAnsi="Sylfaen"/>
          <w:lang w:val="ka-GE"/>
        </w:rPr>
        <w:t>დაცულობასთან/</w:t>
      </w:r>
      <w:r w:rsidR="00760167" w:rsidRPr="000E7E13">
        <w:rPr>
          <w:rFonts w:ascii="Sylfaen" w:hAnsi="Sylfaen"/>
          <w:lang w:val="ka-GE"/>
        </w:rPr>
        <w:t>უსაფრთხოებ</w:t>
      </w:r>
      <w:r w:rsidR="00033B3C" w:rsidRPr="000E7E13">
        <w:rPr>
          <w:rFonts w:ascii="Sylfaen" w:hAnsi="Sylfaen"/>
          <w:lang w:val="ka-GE"/>
        </w:rPr>
        <w:t>ასთან დაკავშირებული შემთხვევა</w:t>
      </w:r>
      <w:r w:rsidR="00760167" w:rsidRPr="000E7E13">
        <w:rPr>
          <w:rFonts w:ascii="Sylfaen" w:hAnsi="Sylfaen"/>
          <w:lang w:val="ka-GE"/>
        </w:rPr>
        <w:t xml:space="preserve"> ან გარემოება). ასეთი მოვლენები შესაძლოა მოიცავდეს გაფიცვას ან შრომით</w:t>
      </w:r>
      <w:r w:rsidR="00540ECD" w:rsidRPr="000E7E13">
        <w:rPr>
          <w:rFonts w:ascii="Sylfaen" w:hAnsi="Sylfaen"/>
          <w:lang w:val="ka-GE"/>
        </w:rPr>
        <w:t xml:space="preserve"> პროცესთან</w:t>
      </w:r>
      <w:r w:rsidR="00760167" w:rsidRPr="000E7E13">
        <w:rPr>
          <w:rFonts w:ascii="Sylfaen" w:hAnsi="Sylfaen"/>
          <w:lang w:val="ka-GE"/>
        </w:rPr>
        <w:t xml:space="preserve"> </w:t>
      </w:r>
      <w:r w:rsidR="00540ECD" w:rsidRPr="000E7E13">
        <w:rPr>
          <w:rFonts w:ascii="Sylfaen" w:hAnsi="Sylfaen"/>
          <w:lang w:val="ka-GE"/>
        </w:rPr>
        <w:t xml:space="preserve">დაკავშირებულ სხვა </w:t>
      </w:r>
      <w:r w:rsidR="00760167" w:rsidRPr="000E7E13">
        <w:rPr>
          <w:rFonts w:ascii="Sylfaen" w:hAnsi="Sylfaen"/>
          <w:lang w:val="ka-GE"/>
        </w:rPr>
        <w:t xml:space="preserve">პროტესტს, </w:t>
      </w:r>
      <w:r w:rsidR="00540ECD" w:rsidRPr="000E7E13">
        <w:rPr>
          <w:rFonts w:ascii="Sylfaen" w:hAnsi="Sylfaen"/>
          <w:lang w:val="ka-GE"/>
        </w:rPr>
        <w:t xml:space="preserve">მუშაკის </w:t>
      </w:r>
      <w:r w:rsidR="00760167" w:rsidRPr="000E7E13">
        <w:rPr>
          <w:rFonts w:ascii="Sylfaen" w:hAnsi="Sylfaen"/>
          <w:lang w:val="ka-GE"/>
        </w:rPr>
        <w:t xml:space="preserve">მძიმე დაზიანებას ან ფატალურ შემთხვევას, პროექტის შედეგად გამოწვეულ </w:t>
      </w:r>
      <w:r w:rsidR="00540ECD" w:rsidRPr="000E7E13">
        <w:rPr>
          <w:rFonts w:ascii="Sylfaen" w:hAnsi="Sylfaen"/>
          <w:lang w:val="ka-GE"/>
        </w:rPr>
        <w:t xml:space="preserve">საზოგადოების წევრის </w:t>
      </w:r>
      <w:r w:rsidR="00760167" w:rsidRPr="000E7E13">
        <w:rPr>
          <w:rFonts w:ascii="Sylfaen" w:hAnsi="Sylfaen"/>
          <w:lang w:val="ka-GE"/>
        </w:rPr>
        <w:t>დაშ</w:t>
      </w:r>
      <w:r w:rsidR="00540ECD" w:rsidRPr="000E7E13">
        <w:rPr>
          <w:rFonts w:ascii="Sylfaen" w:hAnsi="Sylfaen"/>
          <w:lang w:val="ka-GE"/>
        </w:rPr>
        <w:t>ა</w:t>
      </w:r>
      <w:r w:rsidR="00760167" w:rsidRPr="000E7E13">
        <w:rPr>
          <w:rFonts w:ascii="Sylfaen" w:hAnsi="Sylfaen"/>
          <w:lang w:val="ka-GE"/>
        </w:rPr>
        <w:t>ვებას</w:t>
      </w:r>
      <w:r w:rsidR="00540ECD" w:rsidRPr="000E7E13">
        <w:rPr>
          <w:rFonts w:ascii="Sylfaen" w:hAnsi="Sylfaen"/>
          <w:lang w:val="ka-GE"/>
        </w:rPr>
        <w:t xml:space="preserve"> </w:t>
      </w:r>
      <w:r w:rsidR="00760167" w:rsidRPr="000E7E13">
        <w:rPr>
          <w:rFonts w:ascii="Sylfaen" w:hAnsi="Sylfaen"/>
          <w:lang w:val="ka-GE"/>
        </w:rPr>
        <w:t xml:space="preserve">ან ქონების დაზიანებას. </w:t>
      </w:r>
      <w:r w:rsidR="00540ECD" w:rsidRPr="000E7E13">
        <w:rPr>
          <w:rFonts w:ascii="Sylfaen" w:hAnsi="Sylfaen"/>
          <w:lang w:val="ka-GE"/>
        </w:rPr>
        <w:t>Open Net-ი</w:t>
      </w:r>
      <w:r w:rsidR="00760167" w:rsidRPr="000E7E13">
        <w:rPr>
          <w:rFonts w:ascii="Sylfaen" w:hAnsi="Sylfaen"/>
          <w:lang w:val="ka-GE"/>
        </w:rPr>
        <w:t xml:space="preserve"> მოამზადებს ანგარიშს შემთხვევ</w:t>
      </w:r>
      <w:r w:rsidR="00540ECD" w:rsidRPr="000E7E13">
        <w:rPr>
          <w:rFonts w:ascii="Sylfaen" w:hAnsi="Sylfaen"/>
          <w:lang w:val="ka-GE"/>
        </w:rPr>
        <w:t>ის შესახებ</w:t>
      </w:r>
      <w:r w:rsidR="00760167" w:rsidRPr="000E7E13">
        <w:rPr>
          <w:rFonts w:ascii="Sylfaen" w:hAnsi="Sylfaen"/>
          <w:lang w:val="ka-GE"/>
        </w:rPr>
        <w:t xml:space="preserve"> და წარუდგენს მსოფლიო ბანკს.</w:t>
      </w:r>
    </w:p>
    <w:p w14:paraId="08A15B02" w14:textId="5562DA8E" w:rsidR="0016243F" w:rsidRPr="000E7E13" w:rsidRDefault="00A67F13" w:rsidP="00C612AA">
      <w:pPr>
        <w:jc w:val="both"/>
        <w:rPr>
          <w:rFonts w:ascii="Sylfaen" w:hAnsi="Sylfaen"/>
          <w:lang w:val="ka-GE"/>
        </w:rPr>
      </w:pPr>
      <w:r w:rsidRPr="000E7E13">
        <w:rPr>
          <w:rFonts w:ascii="Sylfaen" w:hAnsi="Sylfaen"/>
          <w:lang w:val="ka-GE"/>
        </w:rPr>
        <w:t xml:space="preserve">სამშენებლო კონტრაქტორი მოამზადებს და განახორციელებს ქცევის კოდექსს. სამშენებლო კონტრაქტორმა ასევე უნდა წარუდგინოს ქცევის კოდექსი ზედამხედველ კონსულტანტს განხილვისა და დამტკიცებისათვის. ქცევის კოდექსი უნდა ასახავდეს კომპანიის ძირითად ფასეულობებს და </w:t>
      </w:r>
      <w:r w:rsidR="00436758" w:rsidRPr="000E7E13">
        <w:rPr>
          <w:rFonts w:ascii="Sylfaen" w:hAnsi="Sylfaen"/>
          <w:lang w:val="ka-GE"/>
        </w:rPr>
        <w:t>მთლიანად</w:t>
      </w:r>
      <w:r w:rsidRPr="000E7E13">
        <w:rPr>
          <w:rFonts w:ascii="Sylfaen" w:hAnsi="Sylfaen"/>
          <w:lang w:val="ka-GE"/>
        </w:rPr>
        <w:t xml:space="preserve"> </w:t>
      </w:r>
      <w:r w:rsidR="00436758" w:rsidRPr="000E7E13">
        <w:rPr>
          <w:rFonts w:ascii="Sylfaen" w:hAnsi="Sylfaen"/>
          <w:lang w:val="ka-GE"/>
        </w:rPr>
        <w:t>სამსახურებრივ კულტურას და წესებს</w:t>
      </w:r>
      <w:r w:rsidRPr="000E7E13">
        <w:rPr>
          <w:rFonts w:ascii="Sylfaen" w:hAnsi="Sylfaen"/>
          <w:lang w:val="ka-GE"/>
        </w:rPr>
        <w:t>. ქცევის კოდექსის შინაარსი ჩართულია მსოფლიო ბანკის სტანდარტულ</w:t>
      </w:r>
      <w:r w:rsidR="00436758" w:rsidRPr="000E7E13">
        <w:rPr>
          <w:rFonts w:ascii="Sylfaen" w:hAnsi="Sylfaen"/>
          <w:lang w:val="ka-GE"/>
        </w:rPr>
        <w:t xml:space="preserve"> </w:t>
      </w:r>
      <w:r w:rsidR="00735657" w:rsidRPr="000E7E13">
        <w:rPr>
          <w:rFonts w:ascii="Sylfaen" w:hAnsi="Sylfaen"/>
          <w:lang w:val="ka-GE"/>
        </w:rPr>
        <w:t xml:space="preserve">სატენდერო </w:t>
      </w:r>
      <w:r w:rsidRPr="000E7E13">
        <w:rPr>
          <w:rFonts w:ascii="Sylfaen" w:hAnsi="Sylfaen"/>
          <w:lang w:val="ka-GE"/>
        </w:rPr>
        <w:t xml:space="preserve">დოკუმენტებში და </w:t>
      </w:r>
      <w:r w:rsidR="004F56BF" w:rsidRPr="000E7E13">
        <w:rPr>
          <w:rFonts w:ascii="Sylfaen" w:hAnsi="Sylfaen"/>
          <w:lang w:val="ka-GE"/>
        </w:rPr>
        <w:t>მასში აისახებ</w:t>
      </w:r>
      <w:r w:rsidRPr="000E7E13">
        <w:rPr>
          <w:rFonts w:ascii="Sylfaen" w:hAnsi="Sylfaen"/>
          <w:lang w:val="ka-GE"/>
        </w:rPr>
        <w:t xml:space="preserve">ა </w:t>
      </w:r>
      <w:r w:rsidR="00436758" w:rsidRPr="000E7E13">
        <w:rPr>
          <w:rFonts w:ascii="Sylfaen" w:hAnsi="Sylfaen"/>
          <w:lang w:val="ka-GE"/>
        </w:rPr>
        <w:t>Open Net-</w:t>
      </w:r>
      <w:r w:rsidRPr="000E7E13">
        <w:rPr>
          <w:rFonts w:ascii="Sylfaen" w:hAnsi="Sylfaen"/>
          <w:lang w:val="ka-GE"/>
        </w:rPr>
        <w:t>თან დაკავშირებული დებულებები.</w:t>
      </w:r>
    </w:p>
    <w:p w14:paraId="312D15F2" w14:textId="0806EF8C" w:rsidR="0016243F" w:rsidRPr="000E7E13" w:rsidRDefault="00801F06" w:rsidP="00C612AA">
      <w:pPr>
        <w:jc w:val="both"/>
        <w:rPr>
          <w:rFonts w:ascii="Sylfaen" w:hAnsi="Sylfaen"/>
          <w:lang w:val="ka-GE"/>
        </w:rPr>
      </w:pPr>
      <w:r w:rsidRPr="000E7E13">
        <w:rPr>
          <w:rFonts w:ascii="Sylfaen" w:hAnsi="Sylfaen"/>
          <w:lang w:val="ka-GE"/>
        </w:rPr>
        <w:t xml:space="preserve">კონტრაქტორებმა </w:t>
      </w:r>
      <w:r w:rsidR="004F56BF" w:rsidRPr="000E7E13">
        <w:rPr>
          <w:rFonts w:ascii="Sylfaen" w:hAnsi="Sylfaen"/>
          <w:lang w:val="ka-GE"/>
        </w:rPr>
        <w:t xml:space="preserve">პერიოდულად </w:t>
      </w:r>
      <w:r w:rsidRPr="000E7E13">
        <w:rPr>
          <w:rFonts w:ascii="Sylfaen" w:hAnsi="Sylfaen"/>
          <w:lang w:val="ka-GE"/>
        </w:rPr>
        <w:t xml:space="preserve">უნდა წარადგინონ ინფორმაცია </w:t>
      </w:r>
      <w:r w:rsidR="004F56BF" w:rsidRPr="000E7E13">
        <w:rPr>
          <w:rFonts w:ascii="Sylfaen" w:hAnsi="Sylfaen"/>
          <w:lang w:val="ka-GE"/>
        </w:rPr>
        <w:t xml:space="preserve">საქმიანობის შესახებ </w:t>
      </w:r>
      <w:r w:rsidRPr="000E7E13">
        <w:rPr>
          <w:rFonts w:ascii="Sylfaen" w:hAnsi="Sylfaen"/>
          <w:lang w:val="ka-GE"/>
        </w:rPr>
        <w:t>შრომი</w:t>
      </w:r>
      <w:r w:rsidR="004F56BF" w:rsidRPr="000E7E13">
        <w:rPr>
          <w:rFonts w:ascii="Sylfaen" w:hAnsi="Sylfaen"/>
          <w:lang w:val="ka-GE"/>
        </w:rPr>
        <w:t>თ რესურსთან</w:t>
      </w:r>
      <w:r w:rsidRPr="000E7E13">
        <w:rPr>
          <w:rFonts w:ascii="Sylfaen" w:hAnsi="Sylfaen"/>
          <w:lang w:val="ka-GE"/>
        </w:rPr>
        <w:t>, სამუშაო ადგილზე ჯანმრთელობისა და უსაფრთხოების საკითხებთან დაკავშირებით. ინფორმაცია ჩაირთვება სამშენებლო კონტრაქტორის ყოველთვიურ ანგარიშში და მას განიხილავს ზედამხედველი კონსულტანტის გუნდი.</w:t>
      </w:r>
    </w:p>
    <w:p w14:paraId="56FC1ADC" w14:textId="093DA323" w:rsidR="0016243F" w:rsidRPr="000E7E13" w:rsidRDefault="00801F06" w:rsidP="00C612AA">
      <w:pPr>
        <w:jc w:val="both"/>
        <w:rPr>
          <w:rFonts w:ascii="Sylfaen" w:hAnsi="Sylfaen"/>
          <w:lang w:val="ka-GE"/>
        </w:rPr>
      </w:pPr>
      <w:r w:rsidRPr="000E7E13">
        <w:rPr>
          <w:rFonts w:ascii="Sylfaen" w:hAnsi="Sylfaen"/>
          <w:lang w:val="ka-GE"/>
        </w:rPr>
        <w:t xml:space="preserve">ამას გარდა, კონტრაქტორმა </w:t>
      </w:r>
      <w:r w:rsidR="004F56BF" w:rsidRPr="000E7E13">
        <w:rPr>
          <w:rFonts w:ascii="Sylfaen" w:hAnsi="Sylfaen"/>
        </w:rPr>
        <w:t>Open Net</w:t>
      </w:r>
      <w:r w:rsidR="004F56BF" w:rsidRPr="000E7E13">
        <w:rPr>
          <w:rFonts w:ascii="Sylfaen" w:hAnsi="Sylfaen"/>
          <w:lang w:val="ka-GE"/>
        </w:rPr>
        <w:t>-ს</w:t>
      </w:r>
      <w:r w:rsidR="004F56BF" w:rsidRPr="000E7E13">
        <w:rPr>
          <w:rFonts w:ascii="Sylfaen" w:hAnsi="Sylfaen"/>
        </w:rPr>
        <w:t xml:space="preserve"> </w:t>
      </w:r>
      <w:r w:rsidRPr="000E7E13">
        <w:rPr>
          <w:rFonts w:ascii="Sylfaen" w:hAnsi="Sylfaen"/>
          <w:lang w:val="ka-GE"/>
        </w:rPr>
        <w:t>უნდა წარუდგინოს ანგარიში</w:t>
      </w:r>
      <w:r w:rsidR="004F56BF" w:rsidRPr="000E7E13">
        <w:rPr>
          <w:rFonts w:ascii="Sylfaen" w:hAnsi="Sylfaen"/>
          <w:lang w:val="ka-GE"/>
        </w:rPr>
        <w:t xml:space="preserve"> </w:t>
      </w:r>
      <w:r w:rsidRPr="000E7E13">
        <w:rPr>
          <w:rFonts w:ascii="Sylfaen" w:hAnsi="Sylfaen"/>
          <w:lang w:val="ka-GE"/>
        </w:rPr>
        <w:t>ნებისმიერი შემოწმების და აუდიტის შესახებ, რომელიც განხორციელდება შესაბამისი სამინისტროების მიერ. შრომითი</w:t>
      </w:r>
      <w:r w:rsidR="004F56BF" w:rsidRPr="000E7E13">
        <w:rPr>
          <w:rFonts w:ascii="Sylfaen" w:hAnsi="Sylfaen"/>
          <w:lang w:val="ka-GE"/>
        </w:rPr>
        <w:t xml:space="preserve"> საკითხების</w:t>
      </w:r>
      <w:r w:rsidRPr="000E7E13">
        <w:rPr>
          <w:rFonts w:ascii="Sylfaen" w:hAnsi="Sylfaen"/>
          <w:lang w:val="ka-GE"/>
        </w:rPr>
        <w:t xml:space="preserve"> აუდიტების მიგნებები წარედგინება </w:t>
      </w:r>
      <w:r w:rsidR="004F56BF" w:rsidRPr="000E7E13">
        <w:rPr>
          <w:rFonts w:ascii="Sylfaen" w:hAnsi="Sylfaen"/>
        </w:rPr>
        <w:t>Open Net</w:t>
      </w:r>
      <w:r w:rsidR="004F56BF" w:rsidRPr="000E7E13">
        <w:rPr>
          <w:rFonts w:ascii="Sylfaen" w:hAnsi="Sylfaen"/>
          <w:lang w:val="ka-GE"/>
        </w:rPr>
        <w:t>-ს</w:t>
      </w:r>
      <w:r w:rsidRPr="000E7E13">
        <w:rPr>
          <w:rFonts w:ascii="Sylfaen" w:hAnsi="Sylfaen"/>
          <w:lang w:val="ka-GE"/>
        </w:rPr>
        <w:t xml:space="preserve"> და მსოფლიო ბანკს, მოთხოვნის შემთხვევაში.</w:t>
      </w:r>
    </w:p>
    <w:p w14:paraId="209F59DE" w14:textId="0296F1F1" w:rsidR="00AD07BA" w:rsidRPr="000E7E13" w:rsidRDefault="003577D6" w:rsidP="00C612AA">
      <w:pPr>
        <w:pStyle w:val="Heading1"/>
        <w:numPr>
          <w:ilvl w:val="3"/>
          <w:numId w:val="5"/>
        </w:numPr>
        <w:jc w:val="both"/>
        <w:rPr>
          <w:rFonts w:ascii="Sylfaen" w:eastAsia="Yu Gothic Light" w:hAnsi="Sylfaen"/>
        </w:rPr>
      </w:pPr>
      <w:bookmarkStart w:id="26" w:name="_Toc45893456"/>
      <w:r w:rsidRPr="000E7E13">
        <w:rPr>
          <w:rFonts w:ascii="Sylfaen" w:eastAsia="Yu Gothic Light" w:hAnsi="Sylfaen"/>
          <w:lang w:val="ka-GE"/>
        </w:rPr>
        <w:t>შრომითი ურთიერთობის დაწყების ასაკი</w:t>
      </w:r>
      <w:bookmarkEnd w:id="26"/>
    </w:p>
    <w:p w14:paraId="1C475B5D" w14:textId="26DA0E7A" w:rsidR="0058004F" w:rsidRPr="000E7E13" w:rsidRDefault="003577D6" w:rsidP="00C03275">
      <w:pPr>
        <w:jc w:val="both"/>
        <w:rPr>
          <w:rFonts w:ascii="Sylfaen" w:hAnsi="Sylfaen"/>
          <w:lang w:val="ka-GE"/>
        </w:rPr>
      </w:pPr>
      <w:r w:rsidRPr="000E7E13">
        <w:rPr>
          <w:rFonts w:ascii="Sylfaen" w:hAnsi="Sylfaen"/>
          <w:lang w:val="ka-GE"/>
        </w:rPr>
        <w:t xml:space="preserve">საქართველოს კანონმდებლობით აკრძალულია 18 წლამდე ასაკის პირის მიერ საშიში სამუშაოს შესრულება, </w:t>
      </w:r>
      <w:r w:rsidR="00574E14" w:rsidRPr="000E7E13">
        <w:rPr>
          <w:rFonts w:ascii="Sylfaen" w:hAnsi="Sylfaen"/>
          <w:lang w:val="ka-GE"/>
        </w:rPr>
        <w:t xml:space="preserve">ხოლო </w:t>
      </w:r>
      <w:r w:rsidRPr="000E7E13">
        <w:rPr>
          <w:rFonts w:ascii="Sylfaen" w:hAnsi="Sylfaen"/>
          <w:lang w:val="ka-GE"/>
        </w:rPr>
        <w:t xml:space="preserve">მშენებლობა ითვლება საშიშ სამუშაოდ. </w:t>
      </w:r>
      <w:r w:rsidR="00AF66DC" w:rsidRPr="000E7E13">
        <w:rPr>
          <w:rFonts w:ascii="Sylfaen" w:hAnsi="Sylfaen"/>
          <w:lang w:val="ka-GE"/>
        </w:rPr>
        <w:t>ამდენად, 18 წლამდე მშენებელი მუშაკების დაქირავება არ მოხდება</w:t>
      </w:r>
      <w:r w:rsidR="00574E14" w:rsidRPr="000E7E13">
        <w:rPr>
          <w:rFonts w:ascii="Sylfaen" w:hAnsi="Sylfaen"/>
          <w:lang w:val="ka-GE"/>
        </w:rPr>
        <w:t xml:space="preserve">; გამონაკლისია </w:t>
      </w:r>
      <w:r w:rsidR="00AF66DC" w:rsidRPr="000E7E13">
        <w:rPr>
          <w:rFonts w:ascii="Sylfaen" w:hAnsi="Sylfaen"/>
          <w:lang w:val="ka-GE"/>
        </w:rPr>
        <w:t xml:space="preserve">საოფისე სამუშაოებისათვის </w:t>
      </w:r>
      <w:r w:rsidR="00574E14" w:rsidRPr="000E7E13">
        <w:rPr>
          <w:rFonts w:ascii="Sylfaen" w:hAnsi="Sylfaen"/>
          <w:lang w:val="ka-GE"/>
        </w:rPr>
        <w:t>ამ ასაკის პირთა დაქირავება</w:t>
      </w:r>
      <w:r w:rsidR="00AF66DC" w:rsidRPr="000E7E13">
        <w:rPr>
          <w:rFonts w:ascii="Sylfaen" w:hAnsi="Sylfaen"/>
          <w:lang w:val="ka-GE"/>
        </w:rPr>
        <w:t>.</w:t>
      </w:r>
    </w:p>
    <w:p w14:paraId="7888BDB9" w14:textId="6A8DDAD4" w:rsidR="0058004F" w:rsidRPr="000E7E13" w:rsidRDefault="00AF66DC">
      <w:pPr>
        <w:jc w:val="both"/>
        <w:rPr>
          <w:rFonts w:ascii="Sylfaen" w:hAnsi="Sylfaen"/>
          <w:lang w:val="ka-GE"/>
        </w:rPr>
      </w:pPr>
      <w:r w:rsidRPr="000E7E13">
        <w:rPr>
          <w:rFonts w:ascii="Sylfaen" w:hAnsi="Sylfaen"/>
          <w:lang w:val="ka-GE"/>
        </w:rPr>
        <w:t xml:space="preserve">კონტრაქტორებმა უნდა გადაამოწმონ და გაარკვიონ ყველა მუშაკის ასაკი. ამისათვის მუშკებმა უნდა წარადგინონ ოფიციალური დოკუმენტაცია, რომელიც შესაძლოა იყოს </w:t>
      </w:r>
      <w:r w:rsidRPr="000E7E13">
        <w:rPr>
          <w:rFonts w:ascii="Sylfaen" w:hAnsi="Sylfaen"/>
          <w:lang w:val="ka-GE"/>
        </w:rPr>
        <w:lastRenderedPageBreak/>
        <w:t xml:space="preserve">დაბადების მოწმობა, პასპორტი, ან სამედიცინო ან სასწავლო </w:t>
      </w:r>
      <w:r w:rsidR="00A540A9" w:rsidRPr="000E7E13">
        <w:rPr>
          <w:rFonts w:ascii="Sylfaen" w:hAnsi="Sylfaen"/>
          <w:lang w:val="ka-GE"/>
        </w:rPr>
        <w:t>დაწესებულების დოკუმენტაცია/</w:t>
      </w:r>
      <w:r w:rsidRPr="000E7E13">
        <w:rPr>
          <w:rFonts w:ascii="Sylfaen" w:hAnsi="Sylfaen"/>
          <w:lang w:val="ka-GE"/>
        </w:rPr>
        <w:t>ჩანაწერები.</w:t>
      </w:r>
    </w:p>
    <w:p w14:paraId="05F4DDCE" w14:textId="75A2195C" w:rsidR="004F591A" w:rsidRPr="000E7E13" w:rsidRDefault="000C633C">
      <w:pPr>
        <w:jc w:val="both"/>
        <w:rPr>
          <w:rFonts w:ascii="Sylfaen" w:hAnsi="Sylfaen"/>
          <w:lang w:val="ka-GE"/>
        </w:rPr>
      </w:pPr>
      <w:r w:rsidRPr="000E7E13">
        <w:rPr>
          <w:rFonts w:ascii="Sylfaen" w:hAnsi="Sylfaen"/>
          <w:lang w:val="ka-GE"/>
        </w:rPr>
        <w:t xml:space="preserve">თუ </w:t>
      </w:r>
      <w:r w:rsidR="00A540A9" w:rsidRPr="000E7E13">
        <w:rPr>
          <w:rFonts w:ascii="Sylfaen" w:hAnsi="Sylfaen"/>
          <w:lang w:val="ka-GE"/>
        </w:rPr>
        <w:t xml:space="preserve">აღმოჩნდა, რომ </w:t>
      </w:r>
      <w:r w:rsidRPr="000E7E13">
        <w:rPr>
          <w:rFonts w:ascii="Sylfaen" w:hAnsi="Sylfaen"/>
          <w:lang w:val="ka-GE"/>
        </w:rPr>
        <w:t>პროექტ</w:t>
      </w:r>
      <w:r w:rsidR="00A540A9" w:rsidRPr="000E7E13">
        <w:rPr>
          <w:rFonts w:ascii="Sylfaen" w:hAnsi="Sylfaen"/>
          <w:lang w:val="ka-GE"/>
        </w:rPr>
        <w:t xml:space="preserve">ში </w:t>
      </w:r>
      <w:r w:rsidRPr="000E7E13">
        <w:rPr>
          <w:rFonts w:ascii="Sylfaen" w:hAnsi="Sylfaen"/>
          <w:lang w:val="ka-GE"/>
        </w:rPr>
        <w:t xml:space="preserve">მუშაობს მინიმალურ ასაკზე დაბალი ასაკის ბავშვი, გატარდება ზომები იმისათვის, რომ მყისიერად შეწყდეს შრომითი ურთიერთობა ან ბავშვის მონაწილეობა პასუხისმგებლიანად, ბავშვის საუკეთესო ინტერესების გათვალისწინებით. პროექტის საქმიანობა შეჩერდება მანამ, ვიდრე საფუძვლიანად არ შეფასდება </w:t>
      </w:r>
      <w:r w:rsidR="00A540A9" w:rsidRPr="000E7E13">
        <w:rPr>
          <w:rFonts w:ascii="Sylfaen" w:hAnsi="Sylfaen"/>
          <w:lang w:val="ka-GE"/>
        </w:rPr>
        <w:t>მომუშავეთა რიგები,</w:t>
      </w:r>
      <w:r w:rsidRPr="000E7E13">
        <w:rPr>
          <w:rFonts w:ascii="Sylfaen" w:hAnsi="Sylfaen"/>
          <w:lang w:val="ka-GE"/>
        </w:rPr>
        <w:t xml:space="preserve"> რათა დადგინდეს, რომ პროექტში არ არის არასრულწლოვანთა დასაქმების შემთხვევები.</w:t>
      </w:r>
    </w:p>
    <w:p w14:paraId="1DEDEDBF" w14:textId="77777777" w:rsidR="004F591A" w:rsidRPr="000E7E13" w:rsidRDefault="004F591A" w:rsidP="00C612AA">
      <w:pPr>
        <w:pStyle w:val="ListParagraph"/>
        <w:jc w:val="both"/>
        <w:rPr>
          <w:rFonts w:ascii="Sylfaen" w:hAnsi="Sylfaen"/>
          <w:lang w:val="ka-GE"/>
        </w:rPr>
      </w:pPr>
    </w:p>
    <w:p w14:paraId="4BC67DEB" w14:textId="1FB37456" w:rsidR="00AD07BA" w:rsidRPr="000E7E13" w:rsidRDefault="000C633C" w:rsidP="00C612AA">
      <w:pPr>
        <w:pStyle w:val="Heading1"/>
        <w:numPr>
          <w:ilvl w:val="3"/>
          <w:numId w:val="5"/>
        </w:numPr>
        <w:jc w:val="both"/>
        <w:rPr>
          <w:rFonts w:ascii="Sylfaen" w:eastAsia="Yu Gothic Light" w:hAnsi="Sylfaen"/>
        </w:rPr>
      </w:pPr>
      <w:bookmarkStart w:id="27" w:name="_Toc45893457"/>
      <w:r w:rsidRPr="000E7E13">
        <w:rPr>
          <w:rFonts w:ascii="Sylfaen" w:eastAsia="Yu Gothic Light" w:hAnsi="Sylfaen"/>
          <w:lang w:val="ka-GE"/>
        </w:rPr>
        <w:t>წესები და პირობები</w:t>
      </w:r>
      <w:bookmarkEnd w:id="27"/>
    </w:p>
    <w:p w14:paraId="3C776FF1" w14:textId="0AFEF7EB" w:rsidR="007B3F4D" w:rsidRPr="000E7E13" w:rsidRDefault="009F1A2D" w:rsidP="00C03275">
      <w:pPr>
        <w:jc w:val="both"/>
        <w:rPr>
          <w:rFonts w:ascii="Sylfaen" w:hAnsi="Sylfaen"/>
          <w:lang w:val="ka-GE"/>
        </w:rPr>
      </w:pPr>
      <w:r w:rsidRPr="000E7E13">
        <w:rPr>
          <w:rFonts w:ascii="Sylfaen" w:hAnsi="Sylfaen"/>
          <w:lang w:val="ka-GE"/>
        </w:rPr>
        <w:t>პ</w:t>
      </w:r>
      <w:r w:rsidR="005158BA" w:rsidRPr="000E7E13">
        <w:rPr>
          <w:rFonts w:ascii="Sylfaen" w:hAnsi="Sylfaen"/>
          <w:lang w:val="ka-GE"/>
        </w:rPr>
        <w:t>როექტის ყველა დასაქმებულ</w:t>
      </w:r>
      <w:r w:rsidR="00A540A9" w:rsidRPr="000E7E13">
        <w:rPr>
          <w:rFonts w:ascii="Sylfaen" w:hAnsi="Sylfaen"/>
          <w:lang w:val="ka-GE"/>
        </w:rPr>
        <w:t>თან</w:t>
      </w:r>
      <w:r w:rsidR="005158BA" w:rsidRPr="000E7E13">
        <w:rPr>
          <w:rFonts w:ascii="Sylfaen" w:hAnsi="Sylfaen"/>
          <w:lang w:val="ka-GE"/>
        </w:rPr>
        <w:t xml:space="preserve"> </w:t>
      </w:r>
      <w:r w:rsidR="00A540A9" w:rsidRPr="000E7E13">
        <w:rPr>
          <w:rFonts w:ascii="Sylfaen" w:hAnsi="Sylfaen"/>
          <w:lang w:val="ka-GE"/>
        </w:rPr>
        <w:t>(</w:t>
      </w:r>
      <w:r w:rsidR="00A540A9" w:rsidRPr="000E7E13">
        <w:rPr>
          <w:rFonts w:ascii="Sylfaen" w:hAnsi="Sylfaen"/>
        </w:rPr>
        <w:t>Open Net</w:t>
      </w:r>
      <w:r w:rsidR="00A540A9" w:rsidRPr="000E7E13">
        <w:rPr>
          <w:rFonts w:ascii="Sylfaen" w:hAnsi="Sylfaen"/>
          <w:lang w:val="ka-GE"/>
        </w:rPr>
        <w:t xml:space="preserve">-ის თანამშრომლები) დაკავშირებული </w:t>
      </w:r>
      <w:r w:rsidR="005158BA" w:rsidRPr="000E7E13">
        <w:rPr>
          <w:rFonts w:ascii="Sylfaen" w:hAnsi="Sylfaen"/>
          <w:lang w:val="ka-GE"/>
        </w:rPr>
        <w:t xml:space="preserve">წესები და პირობები განსაზღვულია შინაგანაწესში. </w:t>
      </w:r>
      <w:r w:rsidR="008F059D" w:rsidRPr="000E7E13">
        <w:rPr>
          <w:rFonts w:ascii="Sylfaen" w:hAnsi="Sylfaen"/>
          <w:lang w:val="ka-GE"/>
        </w:rPr>
        <w:t xml:space="preserve">შინაგანაწესი განსაზღვრავს </w:t>
      </w:r>
      <w:r w:rsidR="008F059D" w:rsidRPr="000E7E13">
        <w:rPr>
          <w:rFonts w:ascii="Sylfaen" w:hAnsi="Sylfaen"/>
        </w:rPr>
        <w:t>Open Net</w:t>
      </w:r>
      <w:r w:rsidR="008F059D" w:rsidRPr="000E7E13">
        <w:rPr>
          <w:rFonts w:ascii="Sylfaen" w:hAnsi="Sylfaen"/>
          <w:lang w:val="ka-GE"/>
        </w:rPr>
        <w:t>-ის</w:t>
      </w:r>
      <w:r w:rsidR="005158BA" w:rsidRPr="000E7E13">
        <w:rPr>
          <w:rFonts w:ascii="Sylfaen" w:hAnsi="Sylfaen"/>
          <w:lang w:val="ka-GE"/>
        </w:rPr>
        <w:t xml:space="preserve"> </w:t>
      </w:r>
      <w:r w:rsidR="008F059D" w:rsidRPr="000E7E13">
        <w:rPr>
          <w:rFonts w:ascii="Sylfaen" w:hAnsi="Sylfaen"/>
          <w:lang w:val="ka-GE"/>
        </w:rPr>
        <w:t>თანამშრომელთა უ</w:t>
      </w:r>
      <w:r w:rsidR="005158BA" w:rsidRPr="000E7E13">
        <w:rPr>
          <w:rFonts w:ascii="Sylfaen" w:hAnsi="Sylfaen"/>
          <w:lang w:val="ka-GE"/>
        </w:rPr>
        <w:t>ფლებებ</w:t>
      </w:r>
      <w:r w:rsidR="008F059D" w:rsidRPr="000E7E13">
        <w:rPr>
          <w:rFonts w:ascii="Sylfaen" w:hAnsi="Sylfaen"/>
          <w:lang w:val="ka-GE"/>
        </w:rPr>
        <w:t>ს</w:t>
      </w:r>
      <w:r w:rsidR="005158BA" w:rsidRPr="000E7E13">
        <w:rPr>
          <w:rFonts w:ascii="Sylfaen" w:hAnsi="Sylfaen"/>
          <w:lang w:val="ka-GE"/>
        </w:rPr>
        <w:t xml:space="preserve">, ეროვნული შრომის კოდექსის შესაბამისად, რომელიც აღწერილია მე-3 ნაწილში. </w:t>
      </w:r>
      <w:r w:rsidR="008F059D" w:rsidRPr="000E7E13">
        <w:rPr>
          <w:rFonts w:ascii="Sylfaen" w:hAnsi="Sylfaen"/>
          <w:lang w:val="ka-GE"/>
        </w:rPr>
        <w:t>აღნიშნული</w:t>
      </w:r>
      <w:r w:rsidR="005158BA" w:rsidRPr="000E7E13">
        <w:rPr>
          <w:rFonts w:ascii="Sylfaen" w:hAnsi="Sylfaen"/>
          <w:lang w:val="ka-GE"/>
        </w:rPr>
        <w:t xml:space="preserve"> შინაგანაწესი გავრცელდება იმ დასაქმებულებზე, რომლებიც უშუალოდ პროექტთან დაკავშირებით მუშაობენ. დასაქმ</w:t>
      </w:r>
      <w:r w:rsidR="00C55A83" w:rsidRPr="000E7E13">
        <w:rPr>
          <w:rFonts w:ascii="Sylfaen" w:hAnsi="Sylfaen"/>
          <w:lang w:val="ka-GE"/>
        </w:rPr>
        <w:t>ე</w:t>
      </w:r>
      <w:r w:rsidR="005158BA" w:rsidRPr="000E7E13">
        <w:rPr>
          <w:rFonts w:ascii="Sylfaen" w:hAnsi="Sylfaen"/>
          <w:lang w:val="ka-GE"/>
        </w:rPr>
        <w:t>ბულ</w:t>
      </w:r>
      <w:r w:rsidR="00C55A83" w:rsidRPr="000E7E13">
        <w:rPr>
          <w:rFonts w:ascii="Sylfaen" w:hAnsi="Sylfaen"/>
          <w:lang w:val="ka-GE"/>
        </w:rPr>
        <w:t xml:space="preserve"> პირებთან დაკავშირებული</w:t>
      </w:r>
      <w:r w:rsidR="005158BA" w:rsidRPr="000E7E13">
        <w:rPr>
          <w:rFonts w:ascii="Sylfaen" w:hAnsi="Sylfaen"/>
          <w:lang w:val="ka-GE"/>
        </w:rPr>
        <w:t xml:space="preserve"> წესები და პირობები განისაზღვრება მათი ინდივიდუალური კონტრაქტებით. პროექტის </w:t>
      </w:r>
      <w:r w:rsidR="00C55A83" w:rsidRPr="000E7E13">
        <w:rPr>
          <w:rFonts w:ascii="Sylfaen" w:hAnsi="Sylfaen"/>
          <w:lang w:val="ka-GE"/>
        </w:rPr>
        <w:t xml:space="preserve">მუდმივ </w:t>
      </w:r>
      <w:r w:rsidR="005158BA" w:rsidRPr="000E7E13">
        <w:rPr>
          <w:rFonts w:ascii="Sylfaen" w:hAnsi="Sylfaen"/>
          <w:lang w:val="ka-GE"/>
        </w:rPr>
        <w:t xml:space="preserve">თანამშრომლებს ექნებათ ინდივიდუალური ხელშეკრულებები (შრომითი ხელშეკრულება ან მომსახურების ხელშეკრულება) სადაც გაწერილი იქნება ფიქსირებული ყოველთვიური </w:t>
      </w:r>
      <w:r w:rsidR="00E31D74" w:rsidRPr="000E7E13">
        <w:rPr>
          <w:rFonts w:ascii="Sylfaen" w:hAnsi="Sylfaen"/>
          <w:lang w:val="ka-GE"/>
        </w:rPr>
        <w:t xml:space="preserve">ხელფასის განაკვეთი. ყველა დაქირავების პროცედურა უნდა იყოს დოკუმენტირებული და </w:t>
      </w:r>
      <w:r w:rsidR="00A9274D" w:rsidRPr="000E7E13">
        <w:rPr>
          <w:rFonts w:ascii="Sylfaen" w:hAnsi="Sylfaen"/>
          <w:lang w:val="ka-GE"/>
        </w:rPr>
        <w:t>ინახებოდეს საქაღალდეებში</w:t>
      </w:r>
      <w:r w:rsidR="00AE1CA2">
        <w:rPr>
          <w:rFonts w:ascii="Sylfaen" w:hAnsi="Sylfaen"/>
          <w:lang w:val="ka-GE"/>
        </w:rPr>
        <w:t>,</w:t>
      </w:r>
      <w:r w:rsidR="00E31D74" w:rsidRPr="000E7E13">
        <w:rPr>
          <w:rFonts w:ascii="Sylfaen" w:hAnsi="Sylfaen"/>
          <w:lang w:val="ka-GE"/>
        </w:rPr>
        <w:t xml:space="preserve"> საქართველოს შრომითი კანონმდებლობის მოთხოვნების შესაბამისად. </w:t>
      </w:r>
      <w:r w:rsidRPr="000E7E13">
        <w:rPr>
          <w:rFonts w:ascii="Sylfaen" w:hAnsi="Sylfaen"/>
          <w:lang w:val="ka-GE"/>
        </w:rPr>
        <w:t>დასაქმება უნდა ითვალისწინებდეს კვირაში</w:t>
      </w:r>
      <w:r w:rsidR="00E31D74" w:rsidRPr="000E7E13">
        <w:rPr>
          <w:rFonts w:ascii="Sylfaen" w:hAnsi="Sylfaen"/>
          <w:lang w:val="ka-GE"/>
        </w:rPr>
        <w:t xml:space="preserve"> ორმოც</w:t>
      </w:r>
      <w:r w:rsidRPr="000E7E13">
        <w:rPr>
          <w:rFonts w:ascii="Sylfaen" w:hAnsi="Sylfaen"/>
          <w:lang w:val="ka-GE"/>
        </w:rPr>
        <w:t xml:space="preserve"> სამუშაო</w:t>
      </w:r>
      <w:r w:rsidR="00E31D74" w:rsidRPr="000E7E13">
        <w:rPr>
          <w:rFonts w:ascii="Sylfaen" w:hAnsi="Sylfaen"/>
          <w:lang w:val="ka-GE"/>
        </w:rPr>
        <w:t xml:space="preserve"> საათ</w:t>
      </w:r>
      <w:r w:rsidRPr="000E7E13">
        <w:rPr>
          <w:rFonts w:ascii="Sylfaen" w:hAnsi="Sylfaen"/>
          <w:lang w:val="ka-GE"/>
        </w:rPr>
        <w:t>ს</w:t>
      </w:r>
      <w:r w:rsidR="00E31D74" w:rsidRPr="000E7E13">
        <w:rPr>
          <w:rFonts w:ascii="Sylfaen" w:hAnsi="Sylfaen"/>
          <w:lang w:val="ka-GE"/>
        </w:rPr>
        <w:t>. ზეგანაკვეთურ სამუშაოს</w:t>
      </w:r>
      <w:r w:rsidRPr="000E7E13">
        <w:rPr>
          <w:rFonts w:ascii="Sylfaen" w:hAnsi="Sylfaen"/>
          <w:lang w:val="ka-GE"/>
        </w:rPr>
        <w:t>თან დაკავშირებული</w:t>
      </w:r>
      <w:r w:rsidR="00E31D74" w:rsidRPr="000E7E13">
        <w:rPr>
          <w:rFonts w:ascii="Sylfaen" w:hAnsi="Sylfaen"/>
          <w:lang w:val="ka-GE"/>
        </w:rPr>
        <w:t xml:space="preserve"> </w:t>
      </w:r>
      <w:r w:rsidRPr="000E7E13">
        <w:rPr>
          <w:rFonts w:ascii="Sylfaen" w:hAnsi="Sylfaen"/>
          <w:lang w:val="ka-GE"/>
        </w:rPr>
        <w:t xml:space="preserve">მოთხოვნები და პირობები </w:t>
      </w:r>
      <w:r w:rsidR="00E31D74" w:rsidRPr="000E7E13">
        <w:rPr>
          <w:rFonts w:ascii="Sylfaen" w:hAnsi="Sylfaen"/>
          <w:lang w:val="ka-GE"/>
        </w:rPr>
        <w:t xml:space="preserve">და შვებულების ხანგრძლივობა </w:t>
      </w:r>
      <w:r w:rsidRPr="000E7E13">
        <w:rPr>
          <w:rFonts w:ascii="Sylfaen" w:hAnsi="Sylfaen"/>
          <w:lang w:val="ka-GE"/>
        </w:rPr>
        <w:t xml:space="preserve">თანხმდება და განისაზღვრება </w:t>
      </w:r>
      <w:r w:rsidR="00E31D74" w:rsidRPr="000E7E13">
        <w:rPr>
          <w:rFonts w:ascii="Sylfaen" w:hAnsi="Sylfaen"/>
          <w:lang w:val="ka-GE"/>
        </w:rPr>
        <w:t>ინდივიდუალური კონტრაქტები</w:t>
      </w:r>
      <w:r w:rsidRPr="000E7E13">
        <w:rPr>
          <w:rFonts w:ascii="Sylfaen" w:hAnsi="Sylfaen"/>
          <w:lang w:val="ka-GE"/>
        </w:rPr>
        <w:t>თ</w:t>
      </w:r>
      <w:r w:rsidR="00E31D74" w:rsidRPr="000E7E13">
        <w:rPr>
          <w:rFonts w:ascii="Sylfaen" w:hAnsi="Sylfaen"/>
          <w:lang w:val="ka-GE"/>
        </w:rPr>
        <w:t>.</w:t>
      </w:r>
    </w:p>
    <w:p w14:paraId="4D0E5434" w14:textId="2C5098A0" w:rsidR="007B3F4D" w:rsidRPr="000E7E13" w:rsidRDefault="009F1A2D" w:rsidP="00C612AA">
      <w:pPr>
        <w:pStyle w:val="Heading1"/>
        <w:numPr>
          <w:ilvl w:val="3"/>
          <w:numId w:val="5"/>
        </w:numPr>
        <w:jc w:val="both"/>
        <w:rPr>
          <w:rFonts w:ascii="Sylfaen" w:eastAsia="Yu Gothic Light" w:hAnsi="Sylfaen"/>
        </w:rPr>
      </w:pPr>
      <w:bookmarkStart w:id="28" w:name="_Toc45893458"/>
      <w:r w:rsidRPr="000E7E13">
        <w:rPr>
          <w:rFonts w:ascii="Sylfaen" w:eastAsia="Yu Gothic Light" w:hAnsi="Sylfaen"/>
          <w:lang w:val="ka-GE"/>
        </w:rPr>
        <w:t xml:space="preserve">დავის განხილვისა და გადაჭრის </w:t>
      </w:r>
      <w:r w:rsidR="00E31D74" w:rsidRPr="000E7E13">
        <w:rPr>
          <w:rFonts w:ascii="Sylfaen" w:eastAsia="Yu Gothic Light" w:hAnsi="Sylfaen"/>
          <w:lang w:val="ka-GE"/>
        </w:rPr>
        <w:t>მექანიზმი</w:t>
      </w:r>
      <w:bookmarkEnd w:id="28"/>
    </w:p>
    <w:p w14:paraId="00808508" w14:textId="544066A7" w:rsidR="005B199E" w:rsidRPr="000E7E13" w:rsidRDefault="002E6192" w:rsidP="00C612AA">
      <w:pPr>
        <w:jc w:val="both"/>
        <w:rPr>
          <w:rFonts w:ascii="Sylfaen" w:hAnsi="Sylfaen"/>
          <w:lang w:val="ka-GE"/>
        </w:rPr>
      </w:pPr>
      <w:r w:rsidRPr="000E7E13">
        <w:rPr>
          <w:rFonts w:ascii="Sylfaen" w:hAnsi="Sylfaen"/>
          <w:lang w:val="ka-GE"/>
        </w:rPr>
        <w:t>დავ</w:t>
      </w:r>
      <w:r w:rsidR="00E31D74" w:rsidRPr="000E7E13">
        <w:rPr>
          <w:rFonts w:ascii="Sylfaen" w:hAnsi="Sylfaen"/>
          <w:lang w:val="ka-GE"/>
        </w:rPr>
        <w:t>ის</w:t>
      </w:r>
      <w:r w:rsidRPr="000E7E13">
        <w:rPr>
          <w:rFonts w:ascii="Sylfaen" w:hAnsi="Sylfaen"/>
          <w:lang w:val="ka-GE"/>
        </w:rPr>
        <w:t xml:space="preserve"> განხილვისა და გადაჭრის</w:t>
      </w:r>
      <w:r w:rsidR="00E31D74" w:rsidRPr="000E7E13">
        <w:rPr>
          <w:rFonts w:ascii="Sylfaen" w:hAnsi="Sylfaen"/>
          <w:lang w:val="ka-GE"/>
        </w:rPr>
        <w:t xml:space="preserve"> მექანიზმი</w:t>
      </w:r>
      <w:r w:rsidRPr="000E7E13">
        <w:rPr>
          <w:rFonts w:ascii="Sylfaen" w:hAnsi="Sylfaen"/>
          <w:lang w:val="ka-GE"/>
        </w:rPr>
        <w:t xml:space="preserve"> უზრუნველყოფილი იქნება ყველა დასაქმებული და დაქირავებული პირისათვის; ისინი შეძლებენ </w:t>
      </w:r>
      <w:r w:rsidR="00E31D74" w:rsidRPr="000E7E13">
        <w:rPr>
          <w:rFonts w:ascii="Sylfaen" w:hAnsi="Sylfaen"/>
          <w:lang w:val="ka-GE"/>
        </w:rPr>
        <w:t>სამუშაო ადგილთან დაკავშირებული პრეტენზიების დაფიქსირება</w:t>
      </w:r>
      <w:r w:rsidRPr="000E7E13">
        <w:rPr>
          <w:rFonts w:ascii="Sylfaen" w:hAnsi="Sylfaen"/>
          <w:lang w:val="ka-GE"/>
        </w:rPr>
        <w:t>ს</w:t>
      </w:r>
      <w:r w:rsidR="00E31D74" w:rsidRPr="000E7E13">
        <w:rPr>
          <w:rFonts w:ascii="Sylfaen" w:hAnsi="Sylfaen"/>
          <w:lang w:val="ka-GE"/>
        </w:rPr>
        <w:t xml:space="preserve">. </w:t>
      </w:r>
      <w:r w:rsidR="008C0B0F" w:rsidRPr="000E7E13">
        <w:rPr>
          <w:rFonts w:ascii="Sylfaen" w:hAnsi="Sylfaen"/>
          <w:lang w:val="ka-GE"/>
        </w:rPr>
        <w:t xml:space="preserve">დავის განხილვისა და გადაჭრის </w:t>
      </w:r>
      <w:r w:rsidR="00E31D74" w:rsidRPr="000E7E13">
        <w:rPr>
          <w:rFonts w:ascii="Sylfaen" w:hAnsi="Sylfaen"/>
          <w:lang w:val="ka-GE"/>
        </w:rPr>
        <w:t xml:space="preserve">მექანიზმის შესახებ </w:t>
      </w:r>
      <w:r w:rsidR="008C0B0F" w:rsidRPr="000E7E13">
        <w:rPr>
          <w:rFonts w:ascii="Sylfaen" w:hAnsi="Sylfaen"/>
          <w:lang w:val="ka-GE"/>
        </w:rPr>
        <w:t xml:space="preserve">დასაქმებულს აცნობებენ </w:t>
      </w:r>
      <w:r w:rsidR="00E31D74" w:rsidRPr="000E7E13">
        <w:rPr>
          <w:rFonts w:ascii="Sylfaen" w:hAnsi="Sylfaen"/>
          <w:lang w:val="ka-GE"/>
        </w:rPr>
        <w:t xml:space="preserve">დაქირავების დროს და </w:t>
      </w:r>
      <w:r w:rsidR="00C73C76" w:rsidRPr="000E7E13">
        <w:rPr>
          <w:rFonts w:ascii="Sylfaen" w:hAnsi="Sylfaen"/>
          <w:lang w:val="ka-GE"/>
        </w:rPr>
        <w:t xml:space="preserve">გათვალისწინებული </w:t>
      </w:r>
      <w:r w:rsidR="008C0B0F" w:rsidRPr="000E7E13">
        <w:rPr>
          <w:rFonts w:ascii="Sylfaen" w:hAnsi="Sylfaen"/>
          <w:lang w:val="ka-GE"/>
        </w:rPr>
        <w:t xml:space="preserve">იქნება </w:t>
      </w:r>
      <w:r w:rsidR="00C73C76" w:rsidRPr="000E7E13">
        <w:rPr>
          <w:rFonts w:ascii="Sylfaen" w:hAnsi="Sylfaen"/>
          <w:lang w:val="ka-GE"/>
        </w:rPr>
        <w:t>ამ მექანიზმის გამოყენების შემთხვევაში მათი რეპრესალიებისაგან დასაცავად. განისაზღვრება ზომები, რათა დავების</w:t>
      </w:r>
      <w:r w:rsidR="008C0B0F" w:rsidRPr="000E7E13">
        <w:rPr>
          <w:rFonts w:ascii="Sylfaen" w:hAnsi="Sylfaen"/>
          <w:lang w:val="ka-GE"/>
        </w:rPr>
        <w:t xml:space="preserve"> განხილვისა და გადაწყვეტის</w:t>
      </w:r>
      <w:r w:rsidR="00C73C76" w:rsidRPr="000E7E13">
        <w:rPr>
          <w:rFonts w:ascii="Sylfaen" w:hAnsi="Sylfaen"/>
          <w:lang w:val="ka-GE"/>
        </w:rPr>
        <w:t xml:space="preserve"> მექანიზმი იყოს იოლად ხელმისაწვდომი პროექტის </w:t>
      </w:r>
      <w:r w:rsidR="008C0B0F" w:rsidRPr="000E7E13">
        <w:rPr>
          <w:rFonts w:ascii="Sylfaen" w:hAnsi="Sylfaen"/>
          <w:lang w:val="ka-GE"/>
        </w:rPr>
        <w:t>ყველა მუშაკისათვის.</w:t>
      </w:r>
    </w:p>
    <w:p w14:paraId="299B4D31" w14:textId="308BA8BC" w:rsidR="002B1197" w:rsidRPr="000E7E13" w:rsidRDefault="008C0B0F" w:rsidP="00C612AA">
      <w:pPr>
        <w:jc w:val="both"/>
        <w:rPr>
          <w:rFonts w:ascii="Sylfaen" w:hAnsi="Sylfaen"/>
          <w:lang w:val="ka-GE"/>
        </w:rPr>
      </w:pPr>
      <w:r w:rsidRPr="000E7E13">
        <w:rPr>
          <w:rFonts w:ascii="Sylfaen" w:hAnsi="Sylfaen"/>
          <w:lang w:val="ka-GE"/>
        </w:rPr>
        <w:t xml:space="preserve">მომუშავეთა დავის განხილვისა და გადაჭრის </w:t>
      </w:r>
      <w:r w:rsidR="00C73C76" w:rsidRPr="000E7E13">
        <w:rPr>
          <w:rFonts w:ascii="Sylfaen" w:hAnsi="Sylfaen"/>
          <w:lang w:val="ka-GE"/>
        </w:rPr>
        <w:t>მექანიზმი მოიცავს:</w:t>
      </w:r>
    </w:p>
    <w:p w14:paraId="164264EA" w14:textId="60ED4F39" w:rsidR="005B199E" w:rsidRPr="000E7E13" w:rsidRDefault="008C0B0F" w:rsidP="00C612AA">
      <w:pPr>
        <w:pStyle w:val="ListParagraph"/>
        <w:numPr>
          <w:ilvl w:val="0"/>
          <w:numId w:val="27"/>
        </w:numPr>
        <w:jc w:val="both"/>
        <w:rPr>
          <w:rFonts w:ascii="Sylfaen" w:hAnsi="Sylfaen"/>
          <w:lang w:val="ka-GE"/>
        </w:rPr>
      </w:pPr>
      <w:r w:rsidRPr="000E7E13">
        <w:rPr>
          <w:rFonts w:ascii="Sylfaen" w:hAnsi="Sylfaen"/>
          <w:lang w:val="ka-GE"/>
        </w:rPr>
        <w:t xml:space="preserve">პრეტენზიის მიღების </w:t>
      </w:r>
      <w:r w:rsidR="00C73C76" w:rsidRPr="000E7E13">
        <w:rPr>
          <w:rFonts w:ascii="Sylfaen" w:hAnsi="Sylfaen"/>
          <w:lang w:val="ka-GE"/>
        </w:rPr>
        <w:t xml:space="preserve">პროცედურას, როგორიცაა </w:t>
      </w:r>
      <w:r w:rsidRPr="000E7E13">
        <w:rPr>
          <w:rFonts w:ascii="Sylfaen" w:hAnsi="Sylfaen"/>
          <w:lang w:val="ka-GE"/>
        </w:rPr>
        <w:t>შენიშვნის</w:t>
      </w:r>
      <w:r w:rsidR="00C73C76" w:rsidRPr="000E7E13">
        <w:rPr>
          <w:rFonts w:ascii="Sylfaen" w:hAnsi="Sylfaen"/>
          <w:lang w:val="ka-GE"/>
        </w:rPr>
        <w:t>/საჩივრის ფორმა, რჩევების ყუთები, ელ-ფოსტა, სატელეფონო ცხელი ხაზი;</w:t>
      </w:r>
    </w:p>
    <w:p w14:paraId="2C0A8448" w14:textId="5A4B924A" w:rsidR="005B199E" w:rsidRPr="000E7E13" w:rsidRDefault="004F6362" w:rsidP="00C612AA">
      <w:pPr>
        <w:pStyle w:val="ListParagraph"/>
        <w:numPr>
          <w:ilvl w:val="0"/>
          <w:numId w:val="27"/>
        </w:numPr>
        <w:jc w:val="both"/>
        <w:rPr>
          <w:rFonts w:ascii="Sylfaen" w:hAnsi="Sylfaen"/>
          <w:lang w:val="ka-GE"/>
        </w:rPr>
      </w:pPr>
      <w:r w:rsidRPr="000E7E13">
        <w:rPr>
          <w:rFonts w:ascii="Sylfaen" w:hAnsi="Sylfaen"/>
          <w:lang w:val="ka-GE"/>
        </w:rPr>
        <w:lastRenderedPageBreak/>
        <w:t xml:space="preserve">რეესტრი ან ცენტრალური მონაცემთა ბაზა, სადაც აღირიცხება და გაკონტროლდება </w:t>
      </w:r>
      <w:r w:rsidR="008C0B0F" w:rsidRPr="000E7E13">
        <w:rPr>
          <w:rFonts w:ascii="Sylfaen" w:hAnsi="Sylfaen"/>
          <w:lang w:val="ka-GE"/>
        </w:rPr>
        <w:t xml:space="preserve">დავის </w:t>
      </w:r>
      <w:r w:rsidRPr="000E7E13">
        <w:rPr>
          <w:rFonts w:ascii="Sylfaen" w:hAnsi="Sylfaen"/>
          <w:lang w:val="ka-GE"/>
        </w:rPr>
        <w:t>დროული გადაჭრა;</w:t>
      </w:r>
    </w:p>
    <w:p w14:paraId="3A8D05E7" w14:textId="5F52419A" w:rsidR="002B1197" w:rsidRPr="000E7E13" w:rsidRDefault="004F6362" w:rsidP="00C612AA">
      <w:pPr>
        <w:pStyle w:val="ListParagraph"/>
        <w:numPr>
          <w:ilvl w:val="0"/>
          <w:numId w:val="27"/>
        </w:numPr>
        <w:jc w:val="both"/>
        <w:rPr>
          <w:rFonts w:ascii="Sylfaen" w:hAnsi="Sylfaen"/>
          <w:lang w:val="ka-GE"/>
        </w:rPr>
      </w:pPr>
      <w:r w:rsidRPr="000E7E13">
        <w:rPr>
          <w:rFonts w:ascii="Sylfaen" w:hAnsi="Sylfaen"/>
          <w:lang w:val="ka-GE"/>
        </w:rPr>
        <w:t xml:space="preserve">პასუხისმგებელი დეპარტამენტი, რომელიც მიიღებს, აღრიცხავს, რეაგირებას მოახდენს და გააკონტროლებს </w:t>
      </w:r>
      <w:r w:rsidR="008C0B0F" w:rsidRPr="000E7E13">
        <w:rPr>
          <w:rFonts w:ascii="Sylfaen" w:hAnsi="Sylfaen"/>
          <w:lang w:val="ka-GE"/>
        </w:rPr>
        <w:t>დავების გადაჭრას.</w:t>
      </w:r>
    </w:p>
    <w:p w14:paraId="5850F910" w14:textId="7A1F4CB8" w:rsidR="000B7954" w:rsidRPr="000E7E13" w:rsidRDefault="004F6362" w:rsidP="00C03275">
      <w:pPr>
        <w:jc w:val="both"/>
        <w:rPr>
          <w:rFonts w:ascii="Sylfaen" w:hAnsi="Sylfaen"/>
          <w:lang w:val="ka-GE" w:eastAsia="en-GB"/>
        </w:rPr>
      </w:pPr>
      <w:r w:rsidRPr="000E7E13">
        <w:rPr>
          <w:rFonts w:ascii="Sylfaen" w:hAnsi="Sylfaen"/>
          <w:lang w:val="ka-GE" w:eastAsia="en-GB"/>
        </w:rPr>
        <w:t>რაც შეეხება</w:t>
      </w:r>
      <w:r w:rsidR="00B9596D" w:rsidRPr="000E7E13">
        <w:rPr>
          <w:rFonts w:ascii="Sylfaen" w:hAnsi="Sylfaen"/>
          <w:lang w:val="ka-GE" w:eastAsia="en-GB"/>
        </w:rPr>
        <w:t xml:space="preserve"> დასაქმებულ პირებს, </w:t>
      </w:r>
      <w:r w:rsidR="00446583" w:rsidRPr="000E7E13">
        <w:rPr>
          <w:rFonts w:ascii="Sylfaen" w:hAnsi="Sylfaen"/>
          <w:lang w:val="ka-GE" w:eastAsia="en-GB"/>
        </w:rPr>
        <w:t>დავის გადაჭრის მექანიზმს შექმნის და მის მართვას განახორციელებს Open Net-ისა და კომუნიკაციების კომისიის ადამიანური რესურსების მართვის დეპარტამენტები, შესაბამისად.</w:t>
      </w:r>
    </w:p>
    <w:p w14:paraId="4F284DA0" w14:textId="513FA379" w:rsidR="002B1197" w:rsidRPr="000E7E13" w:rsidRDefault="00A1184D">
      <w:pPr>
        <w:jc w:val="both"/>
        <w:rPr>
          <w:rFonts w:ascii="Sylfaen" w:eastAsia="Times New Roman" w:hAnsi="Sylfaen"/>
          <w:lang w:val="ka-GE" w:eastAsia="en-GB"/>
        </w:rPr>
      </w:pPr>
      <w:r w:rsidRPr="000E7E13">
        <w:rPr>
          <w:rFonts w:ascii="Sylfaen" w:hAnsi="Sylfaen"/>
          <w:lang w:val="ka-GE" w:eastAsia="en-GB"/>
        </w:rPr>
        <w:t xml:space="preserve">დაქირავებული </w:t>
      </w:r>
      <w:r w:rsidR="004F6362" w:rsidRPr="000E7E13">
        <w:rPr>
          <w:rFonts w:ascii="Sylfaen" w:hAnsi="Sylfaen"/>
          <w:lang w:val="ka-GE" w:eastAsia="en-GB"/>
        </w:rPr>
        <w:t>მუშაკებ</w:t>
      </w:r>
      <w:r w:rsidRPr="000E7E13">
        <w:rPr>
          <w:rFonts w:ascii="Sylfaen" w:hAnsi="Sylfaen"/>
          <w:lang w:val="ka-GE" w:eastAsia="en-GB"/>
        </w:rPr>
        <w:t xml:space="preserve">ის შემთხვევაში, დავის განხილვისა და გადაჭრის მექანიზმს შექმნის მათი შესაბამისი </w:t>
      </w:r>
      <w:r w:rsidR="004F6362" w:rsidRPr="000E7E13">
        <w:rPr>
          <w:rFonts w:ascii="Sylfaen" w:hAnsi="Sylfaen"/>
          <w:lang w:val="ka-GE" w:eastAsia="en-GB"/>
        </w:rPr>
        <w:t>დამსაქმებ</w:t>
      </w:r>
      <w:r w:rsidRPr="000E7E13">
        <w:rPr>
          <w:rFonts w:ascii="Sylfaen" w:hAnsi="Sylfaen"/>
          <w:lang w:val="ka-GE" w:eastAsia="en-GB"/>
        </w:rPr>
        <w:t>ე</w:t>
      </w:r>
      <w:r w:rsidR="004F6362" w:rsidRPr="000E7E13">
        <w:rPr>
          <w:rFonts w:ascii="Sylfaen" w:hAnsi="Sylfaen"/>
          <w:lang w:val="ka-GE" w:eastAsia="en-GB"/>
        </w:rPr>
        <w:t>ლ</w:t>
      </w:r>
      <w:r w:rsidRPr="000E7E13">
        <w:rPr>
          <w:rFonts w:ascii="Sylfaen" w:hAnsi="Sylfaen"/>
          <w:lang w:val="ka-GE" w:eastAsia="en-GB"/>
        </w:rPr>
        <w:t>ი</w:t>
      </w:r>
      <w:r w:rsidR="004F6362" w:rsidRPr="000E7E13">
        <w:rPr>
          <w:rFonts w:ascii="Sylfaen" w:hAnsi="Sylfaen"/>
          <w:lang w:val="ka-GE" w:eastAsia="en-GB"/>
        </w:rPr>
        <w:t xml:space="preserve">. სამშენებლო სამუშაოების განმახორციელებელი კონტრაქტორებისათვის, ზედამხედველი კონსულტანტი განახორციელებს კონტრაქტორების </w:t>
      </w:r>
      <w:r w:rsidR="007613CD" w:rsidRPr="000E7E13">
        <w:rPr>
          <w:rFonts w:ascii="Sylfaen" w:hAnsi="Sylfaen"/>
          <w:lang w:val="ka-GE" w:eastAsia="en-GB"/>
        </w:rPr>
        <w:t xml:space="preserve">მიერ დავების აღრიცხვისა და გადაჭრის </w:t>
      </w:r>
      <w:r w:rsidR="004F6362" w:rsidRPr="000E7E13">
        <w:rPr>
          <w:rFonts w:ascii="Sylfaen" w:hAnsi="Sylfaen"/>
          <w:lang w:val="ka-GE" w:eastAsia="en-GB"/>
        </w:rPr>
        <w:t xml:space="preserve">მონიტორინგს, და აცნობებს მათ შესახებ </w:t>
      </w:r>
      <w:r w:rsidR="007613CD" w:rsidRPr="000E7E13">
        <w:rPr>
          <w:rFonts w:ascii="Sylfaen" w:hAnsi="Sylfaen"/>
          <w:lang w:val="ka-GE" w:eastAsia="en-GB"/>
        </w:rPr>
        <w:t>Open Net-ს</w:t>
      </w:r>
      <w:r w:rsidR="004F6362" w:rsidRPr="000E7E13">
        <w:rPr>
          <w:rFonts w:ascii="Sylfaen" w:hAnsi="Sylfaen"/>
          <w:lang w:val="ka-GE" w:eastAsia="en-GB"/>
        </w:rPr>
        <w:t xml:space="preserve"> ყოველთვიურ</w:t>
      </w:r>
      <w:r w:rsidR="007613CD" w:rsidRPr="000E7E13">
        <w:rPr>
          <w:rFonts w:ascii="Sylfaen" w:hAnsi="Sylfaen"/>
          <w:lang w:val="ka-GE" w:eastAsia="en-GB"/>
        </w:rPr>
        <w:t xml:space="preserve">ი ანგარიშების ფარგლებში. </w:t>
      </w:r>
      <w:r w:rsidR="004F6362" w:rsidRPr="000E7E13">
        <w:rPr>
          <w:rFonts w:ascii="Sylfaen" w:hAnsi="Sylfaen"/>
          <w:lang w:val="ka-GE" w:eastAsia="en-GB"/>
        </w:rPr>
        <w:t xml:space="preserve">პროცესის მონიტორინგს განახორციელებს </w:t>
      </w:r>
      <w:r w:rsidR="008E25B3" w:rsidRPr="000E7E13">
        <w:rPr>
          <w:rFonts w:ascii="Sylfaen" w:hAnsi="Sylfaen"/>
          <w:lang w:val="ka-GE" w:eastAsia="en-GB"/>
        </w:rPr>
        <w:t>დავების განხილვისა და გადაწყვეტის მექანიზმის</w:t>
      </w:r>
      <w:r w:rsidR="007613CD" w:rsidRPr="000E7E13">
        <w:rPr>
          <w:rFonts w:ascii="Sylfaen" w:hAnsi="Sylfaen"/>
          <w:lang w:val="ka-GE" w:eastAsia="en-GB"/>
        </w:rPr>
        <w:t xml:space="preserve"> კოორდინატორი, </w:t>
      </w:r>
      <w:r w:rsidR="004F6362" w:rsidRPr="000E7E13">
        <w:rPr>
          <w:rFonts w:ascii="Sylfaen" w:hAnsi="Sylfaen"/>
          <w:lang w:val="ka-GE" w:eastAsia="en-GB"/>
        </w:rPr>
        <w:t>ზედამხედველი კომპანიის წრმომადგენელი</w:t>
      </w:r>
      <w:r w:rsidR="007613CD" w:rsidRPr="000E7E13">
        <w:rPr>
          <w:rFonts w:ascii="Sylfaen" w:hAnsi="Sylfaen"/>
          <w:lang w:val="ka-GE" w:eastAsia="en-GB"/>
        </w:rPr>
        <w:t>,</w:t>
      </w:r>
      <w:r w:rsidR="004F6362" w:rsidRPr="000E7E13">
        <w:rPr>
          <w:rFonts w:ascii="Sylfaen" w:hAnsi="Sylfaen"/>
          <w:lang w:val="ka-GE" w:eastAsia="en-GB"/>
        </w:rPr>
        <w:t xml:space="preserve"> რომელიც პასუხისმგებელი იქნება პროექტის</w:t>
      </w:r>
      <w:r w:rsidR="00FB4CF7" w:rsidRPr="000E7E13">
        <w:rPr>
          <w:rFonts w:ascii="Sylfaen" w:hAnsi="Sylfaen"/>
          <w:lang w:val="ka-GE" w:eastAsia="en-GB"/>
        </w:rPr>
        <w:t xml:space="preserve"> </w:t>
      </w:r>
      <w:r w:rsidR="008E25B3" w:rsidRPr="000E7E13">
        <w:rPr>
          <w:rFonts w:ascii="Sylfaen" w:hAnsi="Sylfaen"/>
          <w:lang w:val="ka-GE" w:eastAsia="en-GB"/>
        </w:rPr>
        <w:t>დავის განხილვისა და გადაწყვეტის მექანიზმის შესაბამისად</w:t>
      </w:r>
      <w:r w:rsidR="004F6362" w:rsidRPr="000E7E13">
        <w:rPr>
          <w:rFonts w:ascii="Sylfaen" w:hAnsi="Sylfaen"/>
          <w:lang w:val="ka-GE" w:eastAsia="en-GB"/>
        </w:rPr>
        <w:t xml:space="preserve">. ზედამხედველი კონსულტანტის არყოფნის დროს, </w:t>
      </w:r>
      <w:r w:rsidR="000A339C" w:rsidRPr="000E7E13">
        <w:rPr>
          <w:rFonts w:ascii="Sylfaen" w:hAnsi="Sylfaen"/>
          <w:lang w:val="ka-GE" w:eastAsia="en-GB"/>
        </w:rPr>
        <w:t xml:space="preserve">Open Net-ის </w:t>
      </w:r>
      <w:r w:rsidR="004F6362" w:rsidRPr="000E7E13">
        <w:rPr>
          <w:rFonts w:ascii="Sylfaen" w:hAnsi="Sylfaen"/>
          <w:lang w:val="ka-GE" w:eastAsia="en-GB"/>
        </w:rPr>
        <w:t xml:space="preserve">სამშენებლო ზედამხედველობის დეპარტამენტი უზრუნველყოფს </w:t>
      </w:r>
      <w:r w:rsidR="00D504E4" w:rsidRPr="000E7E13">
        <w:rPr>
          <w:rFonts w:ascii="Sylfaen" w:hAnsi="Sylfaen"/>
          <w:lang w:val="ka-GE" w:eastAsia="en-GB"/>
        </w:rPr>
        <w:t xml:space="preserve">კონტრაქტორ/ქვეკონტრაქტორ კომპანიებში დავების განხილვისა და გადაწყვეტის მექანიზმის არსებობისა და ფუნქციონირების </w:t>
      </w:r>
      <w:r w:rsidR="004F6362" w:rsidRPr="000E7E13">
        <w:rPr>
          <w:rFonts w:ascii="Sylfaen" w:hAnsi="Sylfaen"/>
          <w:lang w:val="ka-GE" w:eastAsia="en-GB"/>
        </w:rPr>
        <w:t xml:space="preserve">მონიტორინგს და </w:t>
      </w:r>
      <w:r w:rsidR="00D504E4" w:rsidRPr="000E7E13">
        <w:rPr>
          <w:rFonts w:ascii="Sylfaen" w:hAnsi="Sylfaen"/>
          <w:lang w:val="ka-GE" w:eastAsia="en-GB"/>
        </w:rPr>
        <w:t xml:space="preserve">შესაბამის </w:t>
      </w:r>
      <w:r w:rsidR="004F6362" w:rsidRPr="000E7E13">
        <w:rPr>
          <w:rFonts w:ascii="Sylfaen" w:hAnsi="Sylfaen"/>
          <w:lang w:val="ka-GE" w:eastAsia="en-GB"/>
        </w:rPr>
        <w:t>ანგარიშგებას.</w:t>
      </w:r>
    </w:p>
    <w:p w14:paraId="4CCBCA16" w14:textId="7B5635C4" w:rsidR="002B1197" w:rsidRPr="000E7E13" w:rsidRDefault="00DF4BA6">
      <w:pPr>
        <w:jc w:val="both"/>
        <w:rPr>
          <w:rFonts w:ascii="Sylfaen" w:hAnsi="Sylfaen"/>
          <w:lang w:val="ka-GE" w:eastAsia="en-GB"/>
        </w:rPr>
      </w:pPr>
      <w:r w:rsidRPr="000E7E13">
        <w:rPr>
          <w:rFonts w:ascii="Sylfaen" w:hAnsi="Sylfaen"/>
          <w:lang w:val="ka-GE" w:eastAsia="en-GB"/>
        </w:rPr>
        <w:t>დავების განხილვისა და გადაჭრის</w:t>
      </w:r>
      <w:r w:rsidR="009E4A48" w:rsidRPr="000E7E13">
        <w:rPr>
          <w:rFonts w:ascii="Sylfaen" w:hAnsi="Sylfaen"/>
          <w:lang w:val="ka-GE" w:eastAsia="en-GB"/>
        </w:rPr>
        <w:t xml:space="preserve"> მექანიზმი</w:t>
      </w:r>
      <w:r w:rsidRPr="000E7E13">
        <w:rPr>
          <w:rFonts w:ascii="Sylfaen" w:hAnsi="Sylfaen"/>
          <w:lang w:val="ka-GE" w:eastAsia="en-GB"/>
        </w:rPr>
        <w:t xml:space="preserve">ს აღწერა ჩართული იქნება </w:t>
      </w:r>
      <w:r w:rsidR="009E4A48" w:rsidRPr="000E7E13">
        <w:rPr>
          <w:rFonts w:ascii="Sylfaen" w:hAnsi="Sylfaen"/>
          <w:lang w:val="ka-GE" w:eastAsia="en-GB"/>
        </w:rPr>
        <w:t xml:space="preserve"> თანამშრომელთა ტრენინგებში, რომლებ</w:t>
      </w:r>
      <w:r w:rsidRPr="000E7E13">
        <w:rPr>
          <w:rFonts w:ascii="Sylfaen" w:hAnsi="Sylfaen"/>
          <w:lang w:val="ka-GE" w:eastAsia="en-GB"/>
        </w:rPr>
        <w:t>სა</w:t>
      </w:r>
      <w:r w:rsidR="009E4A48" w:rsidRPr="000E7E13">
        <w:rPr>
          <w:rFonts w:ascii="Sylfaen" w:hAnsi="Sylfaen"/>
          <w:lang w:val="ka-GE" w:eastAsia="en-GB"/>
        </w:rPr>
        <w:t xml:space="preserve">ც </w:t>
      </w:r>
      <w:r w:rsidRPr="000E7E13">
        <w:rPr>
          <w:rFonts w:ascii="Sylfaen" w:hAnsi="Sylfaen"/>
          <w:lang w:val="ka-GE" w:eastAsia="en-GB"/>
        </w:rPr>
        <w:t>გაივლის</w:t>
      </w:r>
      <w:r w:rsidR="009E4A48" w:rsidRPr="000E7E13">
        <w:rPr>
          <w:rFonts w:ascii="Sylfaen" w:hAnsi="Sylfaen"/>
          <w:lang w:val="ka-GE" w:eastAsia="en-GB"/>
        </w:rPr>
        <w:t xml:space="preserve"> პროექტ</w:t>
      </w:r>
      <w:r w:rsidRPr="000E7E13">
        <w:rPr>
          <w:rFonts w:ascii="Sylfaen" w:hAnsi="Sylfaen"/>
          <w:lang w:val="ka-GE" w:eastAsia="en-GB"/>
        </w:rPr>
        <w:t>ზე მომუშავე ყველა პირი</w:t>
      </w:r>
      <w:r w:rsidR="009E4A48" w:rsidRPr="000E7E13">
        <w:rPr>
          <w:rFonts w:ascii="Sylfaen" w:hAnsi="Sylfaen"/>
          <w:lang w:val="ka-GE" w:eastAsia="en-GB"/>
        </w:rPr>
        <w:t>. მექანიზმი დაფუძნებული იქნება შემდეგ პრინციპებზე:</w:t>
      </w:r>
    </w:p>
    <w:p w14:paraId="41149492" w14:textId="4B9CBD8F" w:rsidR="002B1197" w:rsidRPr="000E7E13" w:rsidRDefault="009E4A48" w:rsidP="00C612AA">
      <w:pPr>
        <w:pStyle w:val="ListParagraph"/>
        <w:numPr>
          <w:ilvl w:val="0"/>
          <w:numId w:val="28"/>
        </w:numPr>
        <w:jc w:val="both"/>
        <w:rPr>
          <w:rFonts w:ascii="Sylfaen" w:hAnsi="Sylfaen"/>
          <w:lang w:val="ka-GE" w:eastAsia="en-GB"/>
        </w:rPr>
      </w:pPr>
      <w:r w:rsidRPr="000E7E13">
        <w:rPr>
          <w:rFonts w:ascii="Sylfaen" w:hAnsi="Sylfaen"/>
          <w:lang w:val="ka-GE" w:eastAsia="en-GB"/>
        </w:rPr>
        <w:t xml:space="preserve">პროცესი იქნება გამჭვირვალე და შესაძლებლობას მისცემს </w:t>
      </w:r>
      <w:r w:rsidR="0039332C" w:rsidRPr="000E7E13">
        <w:rPr>
          <w:rFonts w:ascii="Sylfaen" w:hAnsi="Sylfaen"/>
          <w:lang w:val="ka-GE" w:eastAsia="en-GB"/>
        </w:rPr>
        <w:t xml:space="preserve">მუშაკებს, </w:t>
      </w:r>
      <w:r w:rsidRPr="000E7E13">
        <w:rPr>
          <w:rFonts w:ascii="Sylfaen" w:hAnsi="Sylfaen"/>
          <w:lang w:val="ka-GE" w:eastAsia="en-GB"/>
        </w:rPr>
        <w:t>გამოხატონ საკუთარი უკმაყოფილება/პრეტენზიები და წარადგინონ საჩივრები</w:t>
      </w:r>
      <w:r w:rsidR="0039332C" w:rsidRPr="000E7E13">
        <w:rPr>
          <w:rFonts w:ascii="Sylfaen" w:hAnsi="Sylfaen"/>
          <w:lang w:val="ka-GE" w:eastAsia="en-GB"/>
        </w:rPr>
        <w:t>.</w:t>
      </w:r>
    </w:p>
    <w:p w14:paraId="4D947211" w14:textId="4245124E" w:rsidR="002B1197" w:rsidRPr="000E7E13" w:rsidRDefault="0039332C" w:rsidP="00C612AA">
      <w:pPr>
        <w:pStyle w:val="ListParagraph"/>
        <w:numPr>
          <w:ilvl w:val="0"/>
          <w:numId w:val="28"/>
        </w:numPr>
        <w:jc w:val="both"/>
        <w:rPr>
          <w:rFonts w:ascii="Sylfaen" w:hAnsi="Sylfaen"/>
          <w:lang w:val="ka-GE" w:eastAsia="en-GB"/>
        </w:rPr>
      </w:pPr>
      <w:r w:rsidRPr="000E7E13">
        <w:rPr>
          <w:rFonts w:ascii="Sylfaen" w:hAnsi="Sylfaen"/>
          <w:lang w:val="ka-GE" w:eastAsia="en-GB"/>
        </w:rPr>
        <w:t xml:space="preserve">არ უნდა მოხდეს იმ პირთა მიმართ </w:t>
      </w:r>
      <w:r w:rsidR="009E4A48" w:rsidRPr="000E7E13">
        <w:rPr>
          <w:rFonts w:ascii="Sylfaen" w:hAnsi="Sylfaen"/>
          <w:lang w:val="ka-GE" w:eastAsia="en-GB"/>
        </w:rPr>
        <w:t>დისკრიმინაცია, ვინც გამოხატავს უკმაყოფილებას/</w:t>
      </w:r>
      <w:r w:rsidRPr="000E7E13">
        <w:rPr>
          <w:rFonts w:ascii="Sylfaen" w:hAnsi="Sylfaen"/>
          <w:lang w:val="ka-GE" w:eastAsia="en-GB"/>
        </w:rPr>
        <w:t xml:space="preserve">წარადგენს </w:t>
      </w:r>
      <w:r w:rsidR="009E4A48" w:rsidRPr="000E7E13">
        <w:rPr>
          <w:rFonts w:ascii="Sylfaen" w:hAnsi="Sylfaen"/>
          <w:lang w:val="ka-GE" w:eastAsia="en-GB"/>
        </w:rPr>
        <w:t>საჩივარს და საჩივრის განხილვა მოხდება</w:t>
      </w:r>
      <w:r w:rsidRPr="000E7E13">
        <w:rPr>
          <w:rFonts w:ascii="Sylfaen" w:hAnsi="Sylfaen"/>
          <w:lang w:val="ka-GE" w:eastAsia="en-GB"/>
        </w:rPr>
        <w:t xml:space="preserve"> </w:t>
      </w:r>
      <w:r w:rsidR="009E4A48" w:rsidRPr="000E7E13">
        <w:rPr>
          <w:rFonts w:ascii="Sylfaen" w:hAnsi="Sylfaen"/>
          <w:lang w:val="ka-GE" w:eastAsia="en-GB"/>
        </w:rPr>
        <w:t>კონფიდენციალობის დაცვით.</w:t>
      </w:r>
    </w:p>
    <w:p w14:paraId="52E8C586" w14:textId="20BF6222" w:rsidR="002B1197" w:rsidRPr="000E7E13" w:rsidRDefault="009E4A48" w:rsidP="00C612AA">
      <w:pPr>
        <w:pStyle w:val="ListParagraph"/>
        <w:numPr>
          <w:ilvl w:val="0"/>
          <w:numId w:val="28"/>
        </w:numPr>
        <w:jc w:val="both"/>
        <w:rPr>
          <w:rFonts w:ascii="Sylfaen" w:hAnsi="Sylfaen"/>
          <w:lang w:val="ka-GE" w:eastAsia="en-GB"/>
        </w:rPr>
      </w:pPr>
      <w:r w:rsidRPr="000E7E13">
        <w:rPr>
          <w:rFonts w:ascii="Sylfaen" w:hAnsi="Sylfaen"/>
          <w:lang w:val="ka-GE" w:eastAsia="en-GB"/>
        </w:rPr>
        <w:t>ანონიმური საჩივრების დამუშავება მოხდება სხვა საჩივრებ</w:t>
      </w:r>
      <w:r w:rsidR="0039332C" w:rsidRPr="000E7E13">
        <w:rPr>
          <w:rFonts w:ascii="Sylfaen" w:hAnsi="Sylfaen"/>
          <w:lang w:val="ka-GE" w:eastAsia="en-GB"/>
        </w:rPr>
        <w:t>თან</w:t>
      </w:r>
      <w:r w:rsidRPr="000E7E13">
        <w:rPr>
          <w:rFonts w:ascii="Sylfaen" w:hAnsi="Sylfaen"/>
          <w:lang w:val="ka-GE" w:eastAsia="en-GB"/>
        </w:rPr>
        <w:t xml:space="preserve"> თანასწორად, რომელთა წყარო ცნობილია.</w:t>
      </w:r>
    </w:p>
    <w:p w14:paraId="46EE8D3B" w14:textId="2036A2E1" w:rsidR="002B1197" w:rsidRPr="000E7E13" w:rsidRDefault="009E4A48" w:rsidP="00C612AA">
      <w:pPr>
        <w:pStyle w:val="ListParagraph"/>
        <w:numPr>
          <w:ilvl w:val="0"/>
          <w:numId w:val="28"/>
        </w:numPr>
        <w:jc w:val="both"/>
        <w:rPr>
          <w:rFonts w:ascii="Sylfaen" w:hAnsi="Sylfaen"/>
          <w:lang w:eastAsia="en-GB"/>
        </w:rPr>
      </w:pPr>
      <w:r w:rsidRPr="000E7E13">
        <w:rPr>
          <w:rFonts w:ascii="Sylfaen" w:hAnsi="Sylfaen"/>
          <w:lang w:val="ka-GE" w:eastAsia="en-GB"/>
        </w:rPr>
        <w:t xml:space="preserve">ხელმძღვანელობა სერიოზულად მიუდგება საჩივრებს და დროულად და სათანადოდ </w:t>
      </w:r>
      <w:r w:rsidR="00E623D8" w:rsidRPr="000E7E13">
        <w:rPr>
          <w:rFonts w:ascii="Sylfaen" w:hAnsi="Sylfaen"/>
          <w:lang w:val="ka-GE" w:eastAsia="en-GB"/>
        </w:rPr>
        <w:t xml:space="preserve">გაატარებს </w:t>
      </w:r>
      <w:r w:rsidRPr="000E7E13">
        <w:rPr>
          <w:rFonts w:ascii="Sylfaen" w:hAnsi="Sylfaen"/>
          <w:lang w:val="ka-GE" w:eastAsia="en-GB"/>
        </w:rPr>
        <w:t>საპასუხო ქმედებებს.</w:t>
      </w:r>
    </w:p>
    <w:p w14:paraId="48ACEB52" w14:textId="24644F9E" w:rsidR="002B1197" w:rsidRPr="000E7E13" w:rsidRDefault="009E4A48" w:rsidP="00C612AA">
      <w:pPr>
        <w:pStyle w:val="ListParagraph"/>
        <w:numPr>
          <w:ilvl w:val="0"/>
          <w:numId w:val="28"/>
        </w:numPr>
        <w:jc w:val="both"/>
        <w:rPr>
          <w:rFonts w:ascii="Sylfaen" w:hAnsi="Sylfaen"/>
          <w:lang w:eastAsia="en-GB"/>
        </w:rPr>
      </w:pPr>
      <w:r w:rsidRPr="000E7E13">
        <w:rPr>
          <w:rFonts w:ascii="Sylfaen" w:hAnsi="Sylfaen"/>
          <w:lang w:val="ka-GE" w:eastAsia="en-GB"/>
        </w:rPr>
        <w:t xml:space="preserve">ინფორმაცია </w:t>
      </w:r>
      <w:r w:rsidR="00E623D8" w:rsidRPr="000E7E13">
        <w:rPr>
          <w:rFonts w:ascii="Sylfaen" w:hAnsi="Sylfaen"/>
          <w:lang w:val="ka-GE" w:eastAsia="en-GB"/>
        </w:rPr>
        <w:t>დავების განხილვის</w:t>
      </w:r>
      <w:r w:rsidRPr="000E7E13">
        <w:rPr>
          <w:rFonts w:ascii="Sylfaen" w:hAnsi="Sylfaen"/>
          <w:lang w:val="ka-GE" w:eastAsia="en-GB"/>
        </w:rPr>
        <w:t xml:space="preserve"> მექანიზმის არსებობის შესახებ იოლად ხელმისაწვდომი იქნება </w:t>
      </w:r>
      <w:r w:rsidR="00E623D8" w:rsidRPr="000E7E13">
        <w:rPr>
          <w:rFonts w:ascii="Sylfaen" w:hAnsi="Sylfaen"/>
          <w:lang w:val="ka-GE" w:eastAsia="en-GB"/>
        </w:rPr>
        <w:t xml:space="preserve">პროექტზე მომუშავე ყველა პირისათვის </w:t>
      </w:r>
      <w:r w:rsidRPr="000E7E13">
        <w:rPr>
          <w:rFonts w:ascii="Sylfaen" w:hAnsi="Sylfaen"/>
          <w:lang w:val="ka-GE" w:eastAsia="en-GB"/>
        </w:rPr>
        <w:t>(</w:t>
      </w:r>
      <w:r w:rsidR="00E623D8" w:rsidRPr="000E7E13">
        <w:rPr>
          <w:rFonts w:ascii="Sylfaen" w:hAnsi="Sylfaen"/>
          <w:lang w:val="ka-GE" w:eastAsia="en-GB"/>
        </w:rPr>
        <w:t>დასაქმებული პირები და დაქირავებული პირები</w:t>
      </w:r>
      <w:r w:rsidRPr="000E7E13">
        <w:rPr>
          <w:rFonts w:ascii="Sylfaen" w:hAnsi="Sylfaen"/>
          <w:lang w:val="ka-GE" w:eastAsia="en-GB"/>
        </w:rPr>
        <w:t xml:space="preserve">) განცხადებათა დაფების, „რჩევების/პრეტენზიების/საჩივრების ყუთების“, და სხვა საჭიროებისამებრ </w:t>
      </w:r>
      <w:r w:rsidR="00E623D8" w:rsidRPr="000E7E13">
        <w:rPr>
          <w:rFonts w:ascii="Sylfaen" w:hAnsi="Sylfaen"/>
          <w:lang w:val="ka-GE" w:eastAsia="en-GB"/>
        </w:rPr>
        <w:t>მომზადებული გზებით</w:t>
      </w:r>
      <w:r w:rsidRPr="000E7E13">
        <w:rPr>
          <w:rFonts w:ascii="Sylfaen" w:hAnsi="Sylfaen"/>
          <w:lang w:val="ka-GE" w:eastAsia="en-GB"/>
        </w:rPr>
        <w:t>.</w:t>
      </w:r>
    </w:p>
    <w:p w14:paraId="2CCC8F4B" w14:textId="532578B6" w:rsidR="002B1197" w:rsidRPr="000E7E13" w:rsidRDefault="009E4A48" w:rsidP="00C612AA">
      <w:pPr>
        <w:pStyle w:val="ListParagraph"/>
        <w:numPr>
          <w:ilvl w:val="0"/>
          <w:numId w:val="28"/>
        </w:numPr>
        <w:jc w:val="both"/>
        <w:rPr>
          <w:rFonts w:ascii="Sylfaen" w:hAnsi="Sylfaen"/>
          <w:lang w:eastAsia="en-GB"/>
        </w:rPr>
      </w:pPr>
      <w:r w:rsidRPr="000E7E13">
        <w:rPr>
          <w:rFonts w:ascii="Sylfaen" w:hAnsi="Sylfaen"/>
          <w:lang w:val="ka-GE" w:eastAsia="en-GB"/>
        </w:rPr>
        <w:t>პროექტ</w:t>
      </w:r>
      <w:r w:rsidR="009B3202" w:rsidRPr="000E7E13">
        <w:rPr>
          <w:rFonts w:ascii="Sylfaen" w:hAnsi="Sylfaen"/>
          <w:lang w:val="ka-GE" w:eastAsia="en-GB"/>
        </w:rPr>
        <w:t xml:space="preserve">ზე მომუშავე პირთა </w:t>
      </w:r>
      <w:r w:rsidRPr="000E7E13">
        <w:rPr>
          <w:rFonts w:ascii="Sylfaen" w:hAnsi="Sylfaen"/>
          <w:lang w:val="ka-GE" w:eastAsia="en-GB"/>
        </w:rPr>
        <w:t>პრეტენზიების/საჩივრების გადაწყვეტის მექანიზმი არ შეუძლის ხელს დასაქმებულებს გამოიყენონ შემ</w:t>
      </w:r>
      <w:r w:rsidR="00E118ED" w:rsidRPr="000E7E13">
        <w:rPr>
          <w:rFonts w:ascii="Sylfaen" w:hAnsi="Sylfaen"/>
          <w:lang w:val="ka-GE" w:eastAsia="en-GB"/>
        </w:rPr>
        <w:t>ა</w:t>
      </w:r>
      <w:r w:rsidRPr="000E7E13">
        <w:rPr>
          <w:rFonts w:ascii="Sylfaen" w:hAnsi="Sylfaen"/>
          <w:lang w:val="ka-GE" w:eastAsia="en-GB"/>
        </w:rPr>
        <w:t>თან</w:t>
      </w:r>
      <w:r w:rsidR="00E118ED" w:rsidRPr="000E7E13">
        <w:rPr>
          <w:rFonts w:ascii="Sylfaen" w:hAnsi="Sylfaen"/>
          <w:lang w:val="ka-GE" w:eastAsia="en-GB"/>
        </w:rPr>
        <w:t>ხმებელი</w:t>
      </w:r>
      <w:r w:rsidRPr="000E7E13">
        <w:rPr>
          <w:rFonts w:ascii="Sylfaen" w:hAnsi="Sylfaen"/>
          <w:lang w:val="ka-GE" w:eastAsia="en-GB"/>
        </w:rPr>
        <w:t xml:space="preserve"> პროცედურა, </w:t>
      </w:r>
      <w:r w:rsidRPr="000E7E13">
        <w:rPr>
          <w:rFonts w:ascii="Sylfaen" w:hAnsi="Sylfaen"/>
          <w:lang w:val="ka-GE" w:eastAsia="en-GB"/>
        </w:rPr>
        <w:lastRenderedPageBreak/>
        <w:t>რომელიც გათვალისწინებულია შრომის კოდექსში და სხვა სასამართლო მექანიზმები.</w:t>
      </w:r>
    </w:p>
    <w:p w14:paraId="7CECFEDF" w14:textId="4022406B" w:rsidR="003C003E" w:rsidRPr="000E7E13" w:rsidRDefault="003C003E" w:rsidP="20CB2572">
      <w:pPr>
        <w:pStyle w:val="Heading2"/>
        <w:jc w:val="both"/>
        <w:rPr>
          <w:rFonts w:ascii="Sylfaen" w:hAnsi="Sylfaen" w:cstheme="minorBidi"/>
          <w:color w:val="000000" w:themeColor="text1"/>
          <w:highlight w:val="yellow"/>
          <w:lang w:val="ka-GE" w:eastAsia="en-GB"/>
        </w:rPr>
      </w:pPr>
      <w:r w:rsidRPr="000E7E13">
        <w:rPr>
          <w:rFonts w:ascii="Sylfaen" w:eastAsia="Times New Roman" w:hAnsi="Sylfaen"/>
          <w:color w:val="4472C4" w:themeColor="accent5"/>
        </w:rPr>
        <w:t xml:space="preserve">      </w:t>
      </w:r>
      <w:r w:rsidRPr="000E7E13">
        <w:rPr>
          <w:rFonts w:ascii="Sylfaen" w:eastAsia="Calibri" w:hAnsi="Sylfaen"/>
        </w:rPr>
        <w:t xml:space="preserve">   </w:t>
      </w:r>
      <w:bookmarkStart w:id="29" w:name="_Toc45893459"/>
      <w:r w:rsidR="00E118ED" w:rsidRPr="000E7E13">
        <w:rPr>
          <w:rFonts w:ascii="Sylfaen" w:eastAsia="Calibri" w:hAnsi="Sylfaen"/>
          <w:lang w:val="ka-GE"/>
        </w:rPr>
        <w:t>კონტრაქტით დაქირავებული პირების დავის განხილვის მექანიზმის</w:t>
      </w:r>
      <w:r w:rsidR="009E4A48" w:rsidRPr="000E7E13">
        <w:rPr>
          <w:rFonts w:ascii="Sylfaen" w:eastAsia="Calibri" w:hAnsi="Sylfaen"/>
          <w:lang w:val="ka-GE"/>
        </w:rPr>
        <w:t xml:space="preserve"> სტრუქტურა:</w:t>
      </w:r>
      <w:bookmarkEnd w:id="29"/>
    </w:p>
    <w:p w14:paraId="2AFAAC58" w14:textId="453911F9" w:rsidR="003C003E" w:rsidRPr="000E7E13" w:rsidRDefault="009E4A48" w:rsidP="00C612AA">
      <w:pPr>
        <w:pStyle w:val="ListParagraph"/>
        <w:numPr>
          <w:ilvl w:val="0"/>
          <w:numId w:val="29"/>
        </w:numPr>
        <w:jc w:val="both"/>
        <w:rPr>
          <w:rFonts w:ascii="Sylfaen" w:hAnsi="Sylfaen"/>
          <w:lang w:eastAsia="en-GB"/>
        </w:rPr>
      </w:pPr>
      <w:r w:rsidRPr="000E7E13">
        <w:rPr>
          <w:rFonts w:ascii="Sylfaen" w:hAnsi="Sylfaen"/>
          <w:lang w:val="ka-GE" w:eastAsia="en-GB"/>
        </w:rPr>
        <w:t>ზედამხედველი კომპანიის დონე: სოციალური</w:t>
      </w:r>
      <w:r w:rsidR="00923C11">
        <w:rPr>
          <w:rFonts w:ascii="Sylfaen" w:hAnsi="Sylfaen"/>
          <w:lang w:val="ka-GE" w:eastAsia="en-GB"/>
        </w:rPr>
        <w:t xml:space="preserve"> საკითხების</w:t>
      </w:r>
      <w:r w:rsidRPr="000E7E13">
        <w:rPr>
          <w:rFonts w:ascii="Sylfaen" w:hAnsi="Sylfaen"/>
          <w:lang w:val="ka-GE" w:eastAsia="en-GB"/>
        </w:rPr>
        <w:t xml:space="preserve"> სპეციალისტი იქნება დავების</w:t>
      </w:r>
      <w:r w:rsidR="00DE797F" w:rsidRPr="000E7E13">
        <w:rPr>
          <w:rFonts w:ascii="Sylfaen" w:hAnsi="Sylfaen"/>
          <w:lang w:val="ka-GE" w:eastAsia="en-GB"/>
        </w:rPr>
        <w:t xml:space="preserve"> მექანიზმის</w:t>
      </w:r>
      <w:r w:rsidRPr="000E7E13">
        <w:rPr>
          <w:rFonts w:ascii="Sylfaen" w:hAnsi="Sylfaen"/>
          <w:lang w:val="ka-GE" w:eastAsia="en-GB"/>
        </w:rPr>
        <w:t xml:space="preserve"> </w:t>
      </w:r>
      <w:r w:rsidR="00DE797F" w:rsidRPr="000E7E13">
        <w:rPr>
          <w:rFonts w:ascii="Sylfaen" w:hAnsi="Sylfaen"/>
          <w:lang w:val="ka-GE" w:eastAsia="en-GB"/>
        </w:rPr>
        <w:t xml:space="preserve">კოორდინატორი, </w:t>
      </w:r>
      <w:r w:rsidRPr="000E7E13">
        <w:rPr>
          <w:rFonts w:ascii="Sylfaen" w:hAnsi="Sylfaen"/>
          <w:lang w:val="ka-GE" w:eastAsia="en-GB"/>
        </w:rPr>
        <w:t xml:space="preserve">რომელთანაც უნდა მოხდეს საჩივრებისა და </w:t>
      </w:r>
      <w:r w:rsidR="00DE797F" w:rsidRPr="000E7E13">
        <w:rPr>
          <w:rFonts w:ascii="Sylfaen" w:hAnsi="Sylfaen"/>
          <w:lang w:val="ka-GE" w:eastAsia="en-GB"/>
        </w:rPr>
        <w:t xml:space="preserve">პრეტენზიების </w:t>
      </w:r>
      <w:r w:rsidRPr="000E7E13">
        <w:rPr>
          <w:rFonts w:ascii="Sylfaen" w:hAnsi="Sylfaen"/>
          <w:lang w:val="ka-GE" w:eastAsia="en-GB"/>
        </w:rPr>
        <w:t>წარდგენა. იგი პასუხისმგებელი იქნება შესაბამის დეპარტამენტებთან/ორგანი</w:t>
      </w:r>
      <w:r w:rsidR="00DE797F" w:rsidRPr="000E7E13">
        <w:rPr>
          <w:rFonts w:ascii="Sylfaen" w:hAnsi="Sylfaen"/>
          <w:lang w:val="ka-GE" w:eastAsia="en-GB"/>
        </w:rPr>
        <w:t>ზ</w:t>
      </w:r>
      <w:r w:rsidRPr="000E7E13">
        <w:rPr>
          <w:rFonts w:ascii="Sylfaen" w:hAnsi="Sylfaen"/>
          <w:lang w:val="ka-GE" w:eastAsia="en-GB"/>
        </w:rPr>
        <w:t>აციასთან და პირებთან კოორდინაციაზე</w:t>
      </w:r>
      <w:r w:rsidR="00DE797F" w:rsidRPr="000E7E13">
        <w:rPr>
          <w:rFonts w:ascii="Sylfaen" w:hAnsi="Sylfaen"/>
          <w:lang w:val="ka-GE" w:eastAsia="en-GB"/>
        </w:rPr>
        <w:t>, დავებზე რეაგირების ხელშეწყობის მიზნით</w:t>
      </w:r>
      <w:r w:rsidRPr="000E7E13">
        <w:rPr>
          <w:rFonts w:ascii="Sylfaen" w:hAnsi="Sylfaen"/>
          <w:lang w:val="ka-GE" w:eastAsia="en-GB"/>
        </w:rPr>
        <w:t xml:space="preserve">. თუ საკითხის გადაწყვეტა შეუძლებელია ზედამხედველო კომპანიის დონეზე 7-14 სამუშაო დღის ვადაში, მაშინ დავა გადაეცემა </w:t>
      </w:r>
      <w:r w:rsidR="00BF4849" w:rsidRPr="000E7E13">
        <w:rPr>
          <w:rFonts w:ascii="Sylfaen" w:hAnsi="Sylfaen"/>
          <w:lang w:eastAsia="en-GB"/>
        </w:rPr>
        <w:t>Open Net</w:t>
      </w:r>
      <w:r w:rsidR="00BF4849" w:rsidRPr="000E7E13">
        <w:rPr>
          <w:rFonts w:ascii="Sylfaen" w:hAnsi="Sylfaen"/>
          <w:lang w:val="ka-GE" w:eastAsia="en-GB"/>
        </w:rPr>
        <w:t>-ს</w:t>
      </w:r>
      <w:r w:rsidRPr="000E7E13">
        <w:rPr>
          <w:rFonts w:ascii="Sylfaen" w:hAnsi="Sylfaen"/>
          <w:lang w:val="ka-GE" w:eastAsia="en-GB"/>
        </w:rPr>
        <w:t>.</w:t>
      </w:r>
    </w:p>
    <w:p w14:paraId="6DB28535" w14:textId="54DFC711" w:rsidR="003C003E" w:rsidRPr="000E7E13" w:rsidRDefault="006D0E68" w:rsidP="00C612AA">
      <w:pPr>
        <w:pStyle w:val="ListParagraph"/>
        <w:numPr>
          <w:ilvl w:val="0"/>
          <w:numId w:val="29"/>
        </w:numPr>
        <w:jc w:val="both"/>
        <w:rPr>
          <w:rFonts w:ascii="Sylfaen" w:hAnsi="Sylfaen"/>
          <w:lang w:eastAsia="en-GB"/>
        </w:rPr>
      </w:pPr>
      <w:r w:rsidRPr="000E7E13">
        <w:rPr>
          <w:rFonts w:ascii="Sylfaen" w:hAnsi="Sylfaen"/>
          <w:bCs/>
          <w:lang w:eastAsia="en-GB"/>
        </w:rPr>
        <w:t>Open Net</w:t>
      </w:r>
      <w:r w:rsidR="00BF4849" w:rsidRPr="000E7E13">
        <w:rPr>
          <w:rFonts w:ascii="Sylfaen" w:hAnsi="Sylfaen"/>
          <w:bCs/>
          <w:lang w:val="ka-GE" w:eastAsia="en-GB"/>
        </w:rPr>
        <w:t>-ის დონე</w:t>
      </w:r>
      <w:r w:rsidR="003C003E" w:rsidRPr="000E7E13">
        <w:rPr>
          <w:rFonts w:ascii="Sylfaen" w:hAnsi="Sylfaen"/>
          <w:lang w:eastAsia="en-GB"/>
        </w:rPr>
        <w:t xml:space="preserve">: </w:t>
      </w:r>
      <w:r w:rsidR="001D5705" w:rsidRPr="000E7E13">
        <w:rPr>
          <w:rFonts w:ascii="Sylfaen" w:hAnsi="Sylfaen"/>
          <w:lang w:val="ka-GE" w:eastAsia="en-GB"/>
        </w:rPr>
        <w:t>თუ</w:t>
      </w:r>
      <w:r w:rsidR="009E4A48" w:rsidRPr="000E7E13">
        <w:rPr>
          <w:rFonts w:ascii="Sylfaen" w:hAnsi="Sylfaen"/>
          <w:lang w:val="ka-GE" w:eastAsia="en-GB"/>
        </w:rPr>
        <w:t xml:space="preserve"> ზედამხედველი კომპანიის დონეზე</w:t>
      </w:r>
      <w:r w:rsidR="001D5705" w:rsidRPr="000E7E13">
        <w:rPr>
          <w:rFonts w:ascii="Sylfaen" w:hAnsi="Sylfaen"/>
          <w:lang w:val="ka-GE" w:eastAsia="en-GB"/>
        </w:rPr>
        <w:t xml:space="preserve"> რეაგირება არ ხორციელდება</w:t>
      </w:r>
      <w:r w:rsidR="009E4A48" w:rsidRPr="000E7E13">
        <w:rPr>
          <w:rFonts w:ascii="Sylfaen" w:hAnsi="Sylfaen"/>
          <w:lang w:val="ka-GE" w:eastAsia="en-GB"/>
        </w:rPr>
        <w:t xml:space="preserve">, ან თუ </w:t>
      </w:r>
      <w:r w:rsidR="001D5705" w:rsidRPr="000E7E13">
        <w:rPr>
          <w:rFonts w:ascii="Sylfaen" w:hAnsi="Sylfaen"/>
          <w:lang w:val="ka-GE" w:eastAsia="en-GB"/>
        </w:rPr>
        <w:t xml:space="preserve">რეაგირება არ არის დამაკმაყოფილებელი, მაშინ პრეტენზიის/საჩივრის ავტორს და </w:t>
      </w:r>
      <w:r w:rsidR="009E4A48" w:rsidRPr="000E7E13">
        <w:rPr>
          <w:rFonts w:ascii="Sylfaen" w:hAnsi="Sylfaen"/>
          <w:lang w:val="ka-GE" w:eastAsia="en-GB"/>
        </w:rPr>
        <w:t xml:space="preserve">უკუკავშირის მიმწოდებლებს შეუძლიათ დაუკავშირდნენ </w:t>
      </w:r>
      <w:r w:rsidR="001D5705" w:rsidRPr="000E7E13">
        <w:rPr>
          <w:rFonts w:ascii="Sylfaen" w:hAnsi="Sylfaen"/>
          <w:lang w:val="ka-GE" w:eastAsia="en-GB"/>
        </w:rPr>
        <w:t xml:space="preserve">კოორდინატორს </w:t>
      </w:r>
      <w:r w:rsidR="001D5705" w:rsidRPr="000E7E13">
        <w:rPr>
          <w:rFonts w:ascii="Sylfaen" w:hAnsi="Sylfaen"/>
          <w:lang w:eastAsia="en-GB"/>
        </w:rPr>
        <w:t>Open Net</w:t>
      </w:r>
      <w:r w:rsidR="001D5705" w:rsidRPr="000E7E13">
        <w:rPr>
          <w:rFonts w:ascii="Sylfaen" w:hAnsi="Sylfaen"/>
          <w:lang w:val="ka-GE" w:eastAsia="en-GB"/>
        </w:rPr>
        <w:t>-</w:t>
      </w:r>
      <w:r w:rsidR="009E4A48" w:rsidRPr="000E7E13">
        <w:rPr>
          <w:rFonts w:ascii="Sylfaen" w:hAnsi="Sylfaen"/>
          <w:lang w:val="ka-GE" w:eastAsia="en-GB"/>
        </w:rPr>
        <w:t>ში.</w:t>
      </w:r>
    </w:p>
    <w:p w14:paraId="74AD28E7" w14:textId="48BD6D64" w:rsidR="003C003E" w:rsidRPr="000E7E13" w:rsidRDefault="008D42FD" w:rsidP="00C612AA">
      <w:pPr>
        <w:pStyle w:val="ListParagraph"/>
        <w:numPr>
          <w:ilvl w:val="0"/>
          <w:numId w:val="29"/>
        </w:numPr>
        <w:jc w:val="both"/>
        <w:rPr>
          <w:rFonts w:ascii="Sylfaen" w:hAnsi="Sylfaen"/>
          <w:lang w:eastAsia="en-GB"/>
        </w:rPr>
      </w:pPr>
      <w:r w:rsidRPr="000E7E13">
        <w:rPr>
          <w:rFonts w:ascii="Sylfaen" w:hAnsi="Sylfaen"/>
          <w:lang w:val="ka-GE" w:eastAsia="en-GB"/>
        </w:rPr>
        <w:t>დავის განხილვისა და გადაწყვეტის მექანიზმი</w:t>
      </w:r>
      <w:r w:rsidR="009E4A48" w:rsidRPr="000E7E13">
        <w:rPr>
          <w:rFonts w:ascii="Sylfaen" w:hAnsi="Sylfaen"/>
          <w:lang w:val="ka-GE" w:eastAsia="en-GB"/>
        </w:rPr>
        <w:t xml:space="preserve"> ხელმისაწვდომი იქნება ყველა თანამშრომლისათვის სხვადასხვა საშუალებებით (წერილობითი, ტელეფონი, ფაქსი, სოციალური მედია, და ა.შ.). საჩივრების</w:t>
      </w:r>
      <w:r w:rsidR="00614BAB" w:rsidRPr="000E7E13">
        <w:rPr>
          <w:rFonts w:ascii="Sylfaen" w:hAnsi="Sylfaen"/>
          <w:lang w:val="ka-GE" w:eastAsia="en-GB"/>
        </w:rPr>
        <w:t xml:space="preserve">/პრეტენზიების </w:t>
      </w:r>
      <w:r w:rsidR="009E4A48" w:rsidRPr="000E7E13">
        <w:rPr>
          <w:rFonts w:ascii="Sylfaen" w:hAnsi="Sylfaen"/>
          <w:lang w:val="ka-GE" w:eastAsia="en-GB"/>
        </w:rPr>
        <w:t>აღრიცხვის ჟურნალის წარმოება მოხდება ზედამხედველი კომპანიის ოფისში.</w:t>
      </w:r>
    </w:p>
    <w:p w14:paraId="25D86EA2" w14:textId="312DE7D2" w:rsidR="003C003E" w:rsidRPr="000E7E13" w:rsidRDefault="009E4A48" w:rsidP="00C612AA">
      <w:pPr>
        <w:pStyle w:val="ListParagraph"/>
        <w:numPr>
          <w:ilvl w:val="0"/>
          <w:numId w:val="29"/>
        </w:numPr>
        <w:jc w:val="both"/>
        <w:rPr>
          <w:rFonts w:ascii="Sylfaen" w:eastAsia="Times New Roman" w:hAnsi="Sylfaen" w:cs="Times New Roman"/>
          <w:b/>
          <w:bCs/>
          <w:color w:val="4472C4"/>
          <w:sz w:val="26"/>
          <w:szCs w:val="26"/>
        </w:rPr>
      </w:pPr>
      <w:r w:rsidRPr="000E7E13">
        <w:rPr>
          <w:rFonts w:ascii="Sylfaen" w:hAnsi="Sylfaen"/>
          <w:lang w:val="ka-GE" w:eastAsia="en-GB"/>
        </w:rPr>
        <w:t>პროექტ</w:t>
      </w:r>
      <w:r w:rsidR="00614BAB" w:rsidRPr="000E7E13">
        <w:rPr>
          <w:rFonts w:ascii="Sylfaen" w:hAnsi="Sylfaen"/>
          <w:lang w:val="ka-GE" w:eastAsia="en-GB"/>
        </w:rPr>
        <w:t>ზე მომუშავე პირთა დავების</w:t>
      </w:r>
      <w:r w:rsidRPr="000E7E13">
        <w:rPr>
          <w:rFonts w:ascii="Sylfaen" w:hAnsi="Sylfaen"/>
          <w:lang w:val="ka-GE" w:eastAsia="en-GB"/>
        </w:rPr>
        <w:t xml:space="preserve"> გადაჭრის მექანიზმის არსებობა არ შეუშლის </w:t>
      </w:r>
      <w:r w:rsidR="00614BAB" w:rsidRPr="000E7E13">
        <w:rPr>
          <w:rFonts w:ascii="Sylfaen" w:hAnsi="Sylfaen"/>
          <w:lang w:val="ka-GE" w:eastAsia="en-GB"/>
        </w:rPr>
        <w:t xml:space="preserve">მათ </w:t>
      </w:r>
      <w:r w:rsidRPr="000E7E13">
        <w:rPr>
          <w:rFonts w:ascii="Sylfaen" w:hAnsi="Sylfaen"/>
          <w:lang w:val="ka-GE" w:eastAsia="en-GB"/>
        </w:rPr>
        <w:t>ხელს სასამართლო პროცედურის გამოყენებაში.</w:t>
      </w:r>
    </w:p>
    <w:p w14:paraId="27C57B34" w14:textId="718204C3" w:rsidR="002E48C0" w:rsidRPr="000E7E13" w:rsidRDefault="009E4A48" w:rsidP="00C612AA">
      <w:pPr>
        <w:pStyle w:val="ListParagraph"/>
        <w:numPr>
          <w:ilvl w:val="0"/>
          <w:numId w:val="29"/>
        </w:numPr>
        <w:jc w:val="both"/>
        <w:rPr>
          <w:rFonts w:ascii="Sylfaen" w:eastAsia="Times New Roman" w:hAnsi="Sylfaen" w:cs="Times New Roman"/>
          <w:b/>
          <w:bCs/>
          <w:color w:val="4472C4"/>
          <w:sz w:val="26"/>
          <w:szCs w:val="26"/>
        </w:rPr>
      </w:pPr>
      <w:r w:rsidRPr="000E7E13">
        <w:rPr>
          <w:rFonts w:ascii="Sylfaen" w:hAnsi="Sylfaen"/>
          <w:lang w:val="ka-GE" w:eastAsia="en-GB"/>
        </w:rPr>
        <w:t xml:space="preserve">ამას გარდა, </w:t>
      </w:r>
      <w:r w:rsidR="00614BAB" w:rsidRPr="000E7E13">
        <w:rPr>
          <w:rFonts w:ascii="Sylfaen" w:hAnsi="Sylfaen"/>
          <w:lang w:eastAsia="en-GB"/>
        </w:rPr>
        <w:t>Open Net</w:t>
      </w:r>
      <w:r w:rsidR="00614BAB" w:rsidRPr="000E7E13">
        <w:rPr>
          <w:rFonts w:ascii="Sylfaen" w:hAnsi="Sylfaen"/>
          <w:lang w:val="ka-GE" w:eastAsia="en-GB"/>
        </w:rPr>
        <w:t xml:space="preserve">-ის </w:t>
      </w:r>
      <w:r w:rsidR="005407FF" w:rsidRPr="000E7E13">
        <w:rPr>
          <w:rFonts w:ascii="Sylfaen" w:hAnsi="Sylfaen"/>
          <w:lang w:val="ka-GE" w:eastAsia="en-GB"/>
        </w:rPr>
        <w:t>სამუშაო ადგილზე ჯანმრთელობისა და უსაფრთხოების სპეციალისტი კვარტალში ერთხელ განახორციელებს</w:t>
      </w:r>
      <w:r w:rsidR="00614BAB" w:rsidRPr="000E7E13">
        <w:rPr>
          <w:rFonts w:ascii="Sylfaen" w:hAnsi="Sylfaen"/>
          <w:lang w:eastAsia="en-GB"/>
        </w:rPr>
        <w:t xml:space="preserve"> </w:t>
      </w:r>
      <w:r w:rsidRPr="000E7E13">
        <w:rPr>
          <w:rFonts w:ascii="Sylfaen" w:hAnsi="Sylfaen"/>
          <w:lang w:val="ka-GE" w:eastAsia="en-GB"/>
        </w:rPr>
        <w:t>დავებთან</w:t>
      </w:r>
      <w:r w:rsidR="00614BAB" w:rsidRPr="000E7E13">
        <w:rPr>
          <w:rFonts w:ascii="Sylfaen" w:hAnsi="Sylfaen"/>
          <w:lang w:val="ka-GE" w:eastAsia="en-GB"/>
        </w:rPr>
        <w:t xml:space="preserve"> </w:t>
      </w:r>
      <w:r w:rsidRPr="000E7E13">
        <w:rPr>
          <w:rFonts w:ascii="Sylfaen" w:hAnsi="Sylfaen"/>
          <w:lang w:val="ka-GE" w:eastAsia="en-GB"/>
        </w:rPr>
        <w:t>დაკავშირებით გატარებული სამუშაო</w:t>
      </w:r>
      <w:r w:rsidR="005407FF" w:rsidRPr="000E7E13">
        <w:rPr>
          <w:rFonts w:ascii="Sylfaen" w:hAnsi="Sylfaen"/>
          <w:lang w:val="ka-GE" w:eastAsia="en-GB"/>
        </w:rPr>
        <w:t>ები</w:t>
      </w:r>
      <w:r w:rsidRPr="000E7E13">
        <w:rPr>
          <w:rFonts w:ascii="Sylfaen" w:hAnsi="Sylfaen"/>
          <w:lang w:val="ka-GE" w:eastAsia="en-GB"/>
        </w:rPr>
        <w:t>ს მონიტორინგ</w:t>
      </w:r>
      <w:r w:rsidR="005407FF" w:rsidRPr="000E7E13">
        <w:rPr>
          <w:rFonts w:ascii="Sylfaen" w:hAnsi="Sylfaen"/>
          <w:lang w:val="ka-GE" w:eastAsia="en-GB"/>
        </w:rPr>
        <w:t>ს</w:t>
      </w:r>
      <w:r w:rsidRPr="000E7E13">
        <w:rPr>
          <w:rFonts w:ascii="Sylfaen" w:hAnsi="Sylfaen"/>
          <w:lang w:val="ka-GE" w:eastAsia="en-GB"/>
        </w:rPr>
        <w:t xml:space="preserve">. იგივე პირი </w:t>
      </w:r>
      <w:r w:rsidR="00F9204E" w:rsidRPr="000E7E13">
        <w:rPr>
          <w:rFonts w:ascii="Sylfaen" w:hAnsi="Sylfaen"/>
          <w:lang w:val="ka-GE" w:eastAsia="en-GB"/>
        </w:rPr>
        <w:t>შეისწავლის</w:t>
      </w:r>
      <w:r w:rsidRPr="000E7E13">
        <w:rPr>
          <w:rFonts w:ascii="Sylfaen" w:hAnsi="Sylfaen"/>
          <w:lang w:val="ka-GE" w:eastAsia="en-GB"/>
        </w:rPr>
        <w:t xml:space="preserve"> მიღებულ საჩივრებს და მათ გადაწყვეტას, და მოამზადებს მოკლე რეზიუმეს რომელიც ჩაირთვება მსოფლიო ბანკისათვის წარდგენილ ყოველწლიურ ანგარიშში.</w:t>
      </w:r>
    </w:p>
    <w:p w14:paraId="7C3D4242" w14:textId="77777777" w:rsidR="004A3A6B" w:rsidRPr="000E7E13" w:rsidRDefault="004A3A6B" w:rsidP="00C03275">
      <w:pPr>
        <w:pStyle w:val="ListParagraph"/>
        <w:ind w:left="1512"/>
        <w:jc w:val="both"/>
        <w:rPr>
          <w:rFonts w:ascii="Sylfaen" w:hAnsi="Sylfaen" w:cstheme="minorHAnsi"/>
          <w:color w:val="000000" w:themeColor="text1"/>
          <w:lang w:eastAsia="en-GB"/>
        </w:rPr>
      </w:pPr>
    </w:p>
    <w:p w14:paraId="5523D4E3" w14:textId="3A82A2B7" w:rsidR="004A3A6B" w:rsidRPr="000E7E13" w:rsidRDefault="009E4A48">
      <w:pPr>
        <w:jc w:val="both"/>
        <w:rPr>
          <w:rFonts w:ascii="Sylfaen" w:hAnsi="Sylfaen"/>
          <w:lang w:val="ka-GE" w:eastAsia="en-GB"/>
        </w:rPr>
      </w:pPr>
      <w:r w:rsidRPr="000E7E13">
        <w:rPr>
          <w:rFonts w:ascii="Sylfaen" w:hAnsi="Sylfaen"/>
          <w:lang w:val="ka-GE" w:eastAsia="en-GB"/>
        </w:rPr>
        <w:t xml:space="preserve">თუ </w:t>
      </w:r>
      <w:r w:rsidR="00EE64D9" w:rsidRPr="000E7E13">
        <w:rPr>
          <w:rFonts w:ascii="Sylfaen" w:hAnsi="Sylfaen"/>
          <w:lang w:val="ka-GE" w:eastAsia="en-GB"/>
        </w:rPr>
        <w:t xml:space="preserve">საკონსულტაციო კომპანიები დაქირავებულია </w:t>
      </w:r>
      <w:r w:rsidR="00BE6C6E" w:rsidRPr="000E7E13">
        <w:rPr>
          <w:rFonts w:ascii="Sylfaen" w:hAnsi="Sylfaen"/>
          <w:lang w:val="ka-GE" w:eastAsia="en-GB"/>
        </w:rPr>
        <w:t>სხვა განმახორციელებელი ორგანიზაციების (მაგ., კომუნიკაციების კომისია) მიერ</w:t>
      </w:r>
      <w:r w:rsidR="00EE64D9" w:rsidRPr="000E7E13">
        <w:rPr>
          <w:rFonts w:ascii="Sylfaen" w:hAnsi="Sylfaen"/>
          <w:lang w:val="ka-GE" w:eastAsia="en-GB"/>
        </w:rPr>
        <w:t>,</w:t>
      </w:r>
      <w:r w:rsidR="00BE6C6E" w:rsidRPr="000E7E13">
        <w:rPr>
          <w:rFonts w:ascii="Sylfaen" w:hAnsi="Sylfaen"/>
          <w:lang w:val="ka-GE" w:eastAsia="en-GB"/>
        </w:rPr>
        <w:t xml:space="preserve"> პროექტის განმახორციელებელი ორგანიზაციების </w:t>
      </w:r>
      <w:r w:rsidRPr="000E7E13">
        <w:rPr>
          <w:rFonts w:ascii="Sylfaen" w:hAnsi="Sylfaen"/>
          <w:lang w:val="ka-GE" w:eastAsia="en-GB"/>
        </w:rPr>
        <w:t>შესაბამისი პროექტის მენეჯერები</w:t>
      </w:r>
      <w:r w:rsidR="00BE6C6E" w:rsidRPr="000E7E13">
        <w:rPr>
          <w:rFonts w:ascii="Sylfaen" w:hAnsi="Sylfaen"/>
          <w:lang w:val="ka-GE" w:eastAsia="en-GB"/>
        </w:rPr>
        <w:t xml:space="preserve"> </w:t>
      </w:r>
      <w:r w:rsidRPr="000E7E13">
        <w:rPr>
          <w:rFonts w:ascii="Sylfaen" w:hAnsi="Sylfaen"/>
          <w:lang w:val="ka-GE" w:eastAsia="en-GB"/>
        </w:rPr>
        <w:t>უზრუნვლეყოფენ, რომ კონტრაქტორ</w:t>
      </w:r>
      <w:r w:rsidR="00EE64D9" w:rsidRPr="000E7E13">
        <w:rPr>
          <w:rFonts w:ascii="Sylfaen" w:hAnsi="Sylfaen"/>
          <w:lang w:val="ka-GE" w:eastAsia="en-GB"/>
        </w:rPr>
        <w:t>ებ</w:t>
      </w:r>
      <w:r w:rsidR="00385892" w:rsidRPr="000E7E13">
        <w:rPr>
          <w:rFonts w:ascii="Sylfaen" w:hAnsi="Sylfaen"/>
          <w:lang w:val="ka-GE" w:eastAsia="en-GB"/>
        </w:rPr>
        <w:t>ს მომზადებული ჰქონდეთ</w:t>
      </w:r>
      <w:r w:rsidR="00EE64D9" w:rsidRPr="000E7E13">
        <w:rPr>
          <w:rFonts w:ascii="Sylfaen" w:hAnsi="Sylfaen"/>
          <w:lang w:val="ka-GE" w:eastAsia="en-GB"/>
        </w:rPr>
        <w:t xml:space="preserve"> დავის განხილვისა და გ</w:t>
      </w:r>
      <w:r w:rsidRPr="000E7E13">
        <w:rPr>
          <w:rFonts w:ascii="Sylfaen" w:hAnsi="Sylfaen"/>
          <w:lang w:val="ka-GE" w:eastAsia="en-GB"/>
        </w:rPr>
        <w:t>ადაწყვეტის მექანიზმი თ</w:t>
      </w:r>
      <w:r w:rsidR="00385892" w:rsidRPr="000E7E13">
        <w:rPr>
          <w:rFonts w:ascii="Sylfaen" w:hAnsi="Sylfaen"/>
          <w:lang w:val="ka-GE" w:eastAsia="en-GB"/>
        </w:rPr>
        <w:t>ა</w:t>
      </w:r>
      <w:r w:rsidRPr="000E7E13">
        <w:rPr>
          <w:rFonts w:ascii="Sylfaen" w:hAnsi="Sylfaen"/>
          <w:lang w:val="ka-GE" w:eastAsia="en-GB"/>
        </w:rPr>
        <w:t>ვიანი თანამშრომლებისათვის</w:t>
      </w:r>
      <w:r w:rsidR="00385892" w:rsidRPr="000E7E13">
        <w:rPr>
          <w:rFonts w:ascii="Sylfaen" w:hAnsi="Sylfaen"/>
          <w:lang w:val="ka-GE" w:eastAsia="en-GB"/>
        </w:rPr>
        <w:t xml:space="preserve">, </w:t>
      </w:r>
      <w:r w:rsidRPr="000E7E13">
        <w:rPr>
          <w:rFonts w:ascii="Sylfaen" w:hAnsi="Sylfaen"/>
          <w:lang w:val="ka-GE" w:eastAsia="en-GB"/>
        </w:rPr>
        <w:t>პროექტის ფარგლებში დაფინანსებულ</w:t>
      </w:r>
      <w:r w:rsidR="00385892" w:rsidRPr="000E7E13">
        <w:rPr>
          <w:rFonts w:ascii="Sylfaen" w:hAnsi="Sylfaen"/>
          <w:lang w:val="ka-GE" w:eastAsia="en-GB"/>
        </w:rPr>
        <w:t xml:space="preserve"> რომელიმე საქმიანობაში ჩართვამდე</w:t>
      </w:r>
      <w:r w:rsidRPr="000E7E13">
        <w:rPr>
          <w:rFonts w:ascii="Sylfaen" w:hAnsi="Sylfaen"/>
          <w:lang w:val="ka-GE" w:eastAsia="en-GB"/>
        </w:rPr>
        <w:t>.</w:t>
      </w:r>
    </w:p>
    <w:p w14:paraId="0BBB7BAE" w14:textId="346F9F8D" w:rsidR="00882D88" w:rsidRPr="000E7E13" w:rsidRDefault="00882D88" w:rsidP="00C612AA">
      <w:pPr>
        <w:pStyle w:val="ListParagraph"/>
        <w:jc w:val="both"/>
        <w:rPr>
          <w:rFonts w:ascii="Sylfaen" w:eastAsia="Times New Roman" w:hAnsi="Sylfaen" w:cs="Times New Roman"/>
          <w:b/>
          <w:bCs/>
          <w:color w:val="4472C4"/>
          <w:sz w:val="26"/>
          <w:szCs w:val="26"/>
          <w:lang w:val="ka-GE"/>
        </w:rPr>
      </w:pPr>
    </w:p>
    <w:p w14:paraId="3948ACAE" w14:textId="77777777" w:rsidR="004A3A6B" w:rsidRPr="000E7E13" w:rsidRDefault="004A3A6B" w:rsidP="00C612AA">
      <w:pPr>
        <w:pStyle w:val="ListParagraph"/>
        <w:jc w:val="both"/>
        <w:rPr>
          <w:rFonts w:ascii="Sylfaen" w:eastAsia="Times New Roman" w:hAnsi="Sylfaen" w:cs="Times New Roman"/>
          <w:b/>
          <w:bCs/>
          <w:color w:val="4472C4"/>
          <w:sz w:val="26"/>
          <w:szCs w:val="26"/>
          <w:lang w:val="ka-GE"/>
        </w:rPr>
      </w:pPr>
    </w:p>
    <w:p w14:paraId="32848054" w14:textId="74B6C638" w:rsidR="00882D88" w:rsidRPr="000E7E13" w:rsidRDefault="005B00B6" w:rsidP="00C612AA">
      <w:pPr>
        <w:pStyle w:val="Heading1"/>
        <w:numPr>
          <w:ilvl w:val="3"/>
          <w:numId w:val="5"/>
        </w:numPr>
        <w:jc w:val="both"/>
        <w:rPr>
          <w:rFonts w:ascii="Sylfaen" w:eastAsia="Yu Gothic Light" w:hAnsi="Sylfaen"/>
          <w:lang w:val="ka-GE"/>
        </w:rPr>
      </w:pPr>
      <w:bookmarkStart w:id="30" w:name="_Toc45893460"/>
      <w:r w:rsidRPr="000E7E13">
        <w:rPr>
          <w:rFonts w:ascii="Sylfaen" w:eastAsia="Yu Gothic Light" w:hAnsi="Sylfaen"/>
          <w:lang w:val="ka-GE"/>
        </w:rPr>
        <w:lastRenderedPageBreak/>
        <w:t>კონტრაქტორის მართვა</w:t>
      </w:r>
      <w:bookmarkEnd w:id="30"/>
      <w:r w:rsidR="00882D88" w:rsidRPr="000E7E13">
        <w:rPr>
          <w:rFonts w:ascii="Sylfaen" w:eastAsia="Yu Gothic Light" w:hAnsi="Sylfaen"/>
          <w:lang w:val="ka-GE"/>
        </w:rPr>
        <w:t xml:space="preserve"> </w:t>
      </w:r>
    </w:p>
    <w:p w14:paraId="3416A089" w14:textId="60490620" w:rsidR="00CF6434" w:rsidRPr="000E7E13" w:rsidRDefault="00385892" w:rsidP="00C612AA">
      <w:pPr>
        <w:jc w:val="both"/>
        <w:rPr>
          <w:rFonts w:ascii="Sylfaen" w:hAnsi="Sylfaen"/>
          <w:lang w:val="ka-GE"/>
        </w:rPr>
      </w:pPr>
      <w:r w:rsidRPr="000E7E13">
        <w:rPr>
          <w:rFonts w:ascii="Sylfaen" w:hAnsi="Sylfaen"/>
          <w:lang w:val="ka-GE"/>
        </w:rPr>
        <w:t>Open Net-ი</w:t>
      </w:r>
      <w:r w:rsidR="005B00B6" w:rsidRPr="000E7E13">
        <w:rPr>
          <w:rFonts w:ascii="Sylfaen" w:hAnsi="Sylfaen"/>
          <w:lang w:val="ka-GE"/>
        </w:rPr>
        <w:t xml:space="preserve"> გამოიყენებს</w:t>
      </w:r>
      <w:r w:rsidRPr="000E7E13">
        <w:rPr>
          <w:rFonts w:ascii="Sylfaen" w:hAnsi="Sylfaen"/>
          <w:lang w:val="ka-GE"/>
        </w:rPr>
        <w:t xml:space="preserve"> მსოფლიო</w:t>
      </w:r>
      <w:r w:rsidR="005B00B6" w:rsidRPr="000E7E13">
        <w:rPr>
          <w:rFonts w:ascii="Sylfaen" w:hAnsi="Sylfaen"/>
          <w:lang w:val="ka-GE"/>
        </w:rPr>
        <w:t xml:space="preserve"> ბანკის სტანდარტულ შესყიდვის დოკუმენტებს კონტრაქტებისათვის, </w:t>
      </w:r>
      <w:r w:rsidR="00AE4DCB" w:rsidRPr="000E7E13">
        <w:rPr>
          <w:rFonts w:ascii="Sylfaen" w:hAnsi="Sylfaen"/>
          <w:lang w:val="ka-GE"/>
        </w:rPr>
        <w:t>რომელიც</w:t>
      </w:r>
      <w:r w:rsidR="005B00B6" w:rsidRPr="000E7E13">
        <w:rPr>
          <w:rFonts w:ascii="Sylfaen" w:hAnsi="Sylfaen"/>
          <w:lang w:val="ka-GE"/>
        </w:rPr>
        <w:t xml:space="preserve"> მოიცავს შრომ</w:t>
      </w:r>
      <w:r w:rsidR="00AE4DCB" w:rsidRPr="000E7E13">
        <w:rPr>
          <w:rFonts w:ascii="Sylfaen" w:hAnsi="Sylfaen"/>
          <w:lang w:val="ka-GE"/>
        </w:rPr>
        <w:t xml:space="preserve">ით რესურსთან დაკავშირებულ და სამუშაო ადგილზე </w:t>
      </w:r>
      <w:r w:rsidR="005B00B6" w:rsidRPr="000E7E13">
        <w:rPr>
          <w:rFonts w:ascii="Sylfaen" w:hAnsi="Sylfaen"/>
          <w:lang w:val="ka-GE"/>
        </w:rPr>
        <w:t>ჯანმრთელობისა და უსაფრთხოების მოთხოვნებს.</w:t>
      </w:r>
    </w:p>
    <w:p w14:paraId="6509A9C8" w14:textId="0B130A77" w:rsidR="00CF6434" w:rsidRPr="000E7E13" w:rsidRDefault="005B00B6" w:rsidP="00C612AA">
      <w:pPr>
        <w:jc w:val="both"/>
        <w:rPr>
          <w:rFonts w:ascii="Sylfaen" w:hAnsi="Sylfaen"/>
          <w:lang w:val="ka-GE"/>
        </w:rPr>
      </w:pPr>
      <w:r w:rsidRPr="000E7E13">
        <w:rPr>
          <w:rFonts w:ascii="Sylfaen" w:hAnsi="Sylfaen"/>
          <w:lang w:val="ka-GE"/>
        </w:rPr>
        <w:t>დიზაინისა და სამშენებლო კონტრაქტორების შერჩევის პროცესის ფარგლებში, რომლებიც</w:t>
      </w:r>
      <w:r w:rsidR="005943C4" w:rsidRPr="000E7E13">
        <w:rPr>
          <w:rFonts w:ascii="Sylfaen" w:hAnsi="Sylfaen"/>
          <w:lang w:val="ka-GE"/>
        </w:rPr>
        <w:t>, თავის მხრივ,</w:t>
      </w:r>
      <w:r w:rsidRPr="000E7E13">
        <w:rPr>
          <w:rFonts w:ascii="Sylfaen" w:hAnsi="Sylfaen"/>
          <w:lang w:val="ka-GE"/>
        </w:rPr>
        <w:t xml:space="preserve"> დაიქირავებენ </w:t>
      </w:r>
      <w:r w:rsidR="007D37E0" w:rsidRPr="000E7E13">
        <w:rPr>
          <w:rFonts w:ascii="Sylfaen" w:hAnsi="Sylfaen"/>
          <w:lang w:val="ka-GE"/>
        </w:rPr>
        <w:t xml:space="preserve">მუშაკებს, </w:t>
      </w:r>
      <w:r w:rsidR="007D37E0" w:rsidRPr="000E7E13">
        <w:rPr>
          <w:rFonts w:ascii="Sylfaen" w:hAnsi="Sylfaen"/>
          <w:lang w:val="ka-GE" w:eastAsia="en-GB"/>
        </w:rPr>
        <w:t>Open Net-მა</w:t>
      </w:r>
      <w:r w:rsidRPr="000E7E13">
        <w:rPr>
          <w:rFonts w:ascii="Sylfaen" w:hAnsi="Sylfaen"/>
          <w:lang w:val="ka-GE"/>
        </w:rPr>
        <w:t xml:space="preserve"> ან/და ზედამხედველ</w:t>
      </w:r>
      <w:r w:rsidR="005943C4" w:rsidRPr="000E7E13">
        <w:rPr>
          <w:rFonts w:ascii="Sylfaen" w:hAnsi="Sylfaen"/>
          <w:lang w:val="ka-GE"/>
        </w:rPr>
        <w:t>მა</w:t>
      </w:r>
      <w:r w:rsidRPr="000E7E13">
        <w:rPr>
          <w:rFonts w:ascii="Sylfaen" w:hAnsi="Sylfaen"/>
          <w:lang w:val="ka-GE"/>
        </w:rPr>
        <w:t xml:space="preserve"> კონსულტანტმა შესაძლოა </w:t>
      </w:r>
      <w:r w:rsidR="005943C4" w:rsidRPr="000E7E13">
        <w:rPr>
          <w:rFonts w:ascii="Sylfaen" w:hAnsi="Sylfaen"/>
          <w:lang w:val="ka-GE"/>
        </w:rPr>
        <w:t xml:space="preserve">შეისწავლოს </w:t>
      </w:r>
      <w:r w:rsidRPr="000E7E13">
        <w:rPr>
          <w:rFonts w:ascii="Sylfaen" w:hAnsi="Sylfaen"/>
          <w:lang w:val="ka-GE"/>
        </w:rPr>
        <w:t>შემდეგი ინფორმაცია:</w:t>
      </w:r>
    </w:p>
    <w:p w14:paraId="3EC345A8" w14:textId="4856F32D" w:rsidR="00CF6434" w:rsidRPr="000E7E13" w:rsidRDefault="005B00B6" w:rsidP="00C612AA">
      <w:pPr>
        <w:pStyle w:val="ListParagraph"/>
        <w:numPr>
          <w:ilvl w:val="1"/>
          <w:numId w:val="29"/>
        </w:numPr>
        <w:jc w:val="both"/>
        <w:rPr>
          <w:rFonts w:ascii="Sylfaen" w:hAnsi="Sylfaen"/>
          <w:lang w:val="ka-GE"/>
        </w:rPr>
      </w:pPr>
      <w:r w:rsidRPr="000E7E13">
        <w:rPr>
          <w:rFonts w:ascii="Sylfaen" w:hAnsi="Sylfaen"/>
          <w:lang w:val="ka-GE"/>
        </w:rPr>
        <w:t>ინფორმაცია საჯარო ჩანაწერებში, მაგალითად, ორგანიზაციების რეესტრები და საჯარო დოკუმენტები რომლებიც დაკავშირებულია შესაბამისი შრომითი კანონების დარღვევასთან, მათ შორის, შრომის ინსპექციებისა და სხვა აღსრულების ორგანოების ანგარიშებ</w:t>
      </w:r>
      <w:r w:rsidR="005943C4" w:rsidRPr="000E7E13">
        <w:rPr>
          <w:rFonts w:ascii="Sylfaen" w:hAnsi="Sylfaen"/>
          <w:lang w:val="ka-GE"/>
        </w:rPr>
        <w:t>ი</w:t>
      </w:r>
      <w:r w:rsidRPr="000E7E13">
        <w:rPr>
          <w:rFonts w:ascii="Sylfaen" w:hAnsi="Sylfaen"/>
          <w:lang w:val="ka-GE"/>
        </w:rPr>
        <w:t>;</w:t>
      </w:r>
    </w:p>
    <w:p w14:paraId="64541C5D" w14:textId="0C5E3680" w:rsidR="00CF6434" w:rsidRPr="000E7E13" w:rsidRDefault="005943C4" w:rsidP="00C612AA">
      <w:pPr>
        <w:pStyle w:val="ListParagraph"/>
        <w:numPr>
          <w:ilvl w:val="1"/>
          <w:numId w:val="29"/>
        </w:numPr>
        <w:jc w:val="both"/>
        <w:rPr>
          <w:rFonts w:ascii="Sylfaen" w:hAnsi="Sylfaen"/>
        </w:rPr>
      </w:pPr>
      <w:r w:rsidRPr="000E7E13">
        <w:rPr>
          <w:rFonts w:ascii="Sylfaen" w:hAnsi="Sylfaen"/>
          <w:lang w:val="ka-GE"/>
        </w:rPr>
        <w:t>საქმიანობის</w:t>
      </w:r>
      <w:r w:rsidR="005B00B6" w:rsidRPr="000E7E13">
        <w:rPr>
          <w:rFonts w:ascii="Sylfaen" w:hAnsi="Sylfaen"/>
          <w:lang w:val="ka-GE"/>
        </w:rPr>
        <w:t xml:space="preserve"> ლიცენზიებ</w:t>
      </w:r>
      <w:r w:rsidRPr="000E7E13">
        <w:rPr>
          <w:rFonts w:ascii="Sylfaen" w:hAnsi="Sylfaen"/>
          <w:lang w:val="ka-GE"/>
        </w:rPr>
        <w:t>ი</w:t>
      </w:r>
      <w:r w:rsidR="005B00B6" w:rsidRPr="000E7E13">
        <w:rPr>
          <w:rFonts w:ascii="Sylfaen" w:hAnsi="Sylfaen"/>
          <w:lang w:val="ka-GE"/>
        </w:rPr>
        <w:t>, რეგისტრაციებ</w:t>
      </w:r>
      <w:r w:rsidRPr="000E7E13">
        <w:rPr>
          <w:rFonts w:ascii="Sylfaen" w:hAnsi="Sylfaen"/>
          <w:lang w:val="ka-GE"/>
        </w:rPr>
        <w:t>ი</w:t>
      </w:r>
      <w:r w:rsidR="005B00B6" w:rsidRPr="000E7E13">
        <w:rPr>
          <w:rFonts w:ascii="Sylfaen" w:hAnsi="Sylfaen"/>
          <w:lang w:val="ka-GE"/>
        </w:rPr>
        <w:t>, ნებართვებ</w:t>
      </w:r>
      <w:r w:rsidRPr="000E7E13">
        <w:rPr>
          <w:rFonts w:ascii="Sylfaen" w:hAnsi="Sylfaen"/>
          <w:lang w:val="ka-GE"/>
        </w:rPr>
        <w:t>ი</w:t>
      </w:r>
      <w:r w:rsidR="005B00B6" w:rsidRPr="000E7E13">
        <w:rPr>
          <w:rFonts w:ascii="Sylfaen" w:hAnsi="Sylfaen"/>
          <w:lang w:val="ka-GE"/>
        </w:rPr>
        <w:t xml:space="preserve"> და თანხმობებ</w:t>
      </w:r>
      <w:r w:rsidRPr="000E7E13">
        <w:rPr>
          <w:rFonts w:ascii="Sylfaen" w:hAnsi="Sylfaen"/>
          <w:lang w:val="ka-GE"/>
        </w:rPr>
        <w:t>ი</w:t>
      </w:r>
      <w:r w:rsidR="005B00B6" w:rsidRPr="000E7E13">
        <w:rPr>
          <w:rFonts w:ascii="Sylfaen" w:hAnsi="Sylfaen"/>
          <w:lang w:val="ka-GE"/>
        </w:rPr>
        <w:t>;</w:t>
      </w:r>
    </w:p>
    <w:p w14:paraId="09D10FED" w14:textId="5ACF3FD8"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 xml:space="preserve">შრომითი </w:t>
      </w:r>
      <w:r w:rsidR="005943C4" w:rsidRPr="000E7E13">
        <w:rPr>
          <w:rFonts w:ascii="Sylfaen" w:hAnsi="Sylfaen"/>
          <w:lang w:val="ka-GE"/>
        </w:rPr>
        <w:t xml:space="preserve">რესურსის </w:t>
      </w:r>
      <w:r w:rsidRPr="000E7E13">
        <w:rPr>
          <w:rFonts w:ascii="Sylfaen" w:hAnsi="Sylfaen"/>
          <w:lang w:val="ka-GE"/>
        </w:rPr>
        <w:t>მართვის სისტემას</w:t>
      </w:r>
      <w:r w:rsidR="005943C4" w:rsidRPr="000E7E13">
        <w:rPr>
          <w:rFonts w:ascii="Sylfaen" w:hAnsi="Sylfaen"/>
          <w:lang w:val="ka-GE"/>
        </w:rPr>
        <w:t>თან დაკავშირებული დოკუმენტები, მათ შორის</w:t>
      </w:r>
      <w:r w:rsidRPr="000E7E13">
        <w:rPr>
          <w:rFonts w:ascii="Sylfaen" w:hAnsi="Sylfaen"/>
          <w:lang w:val="ka-GE"/>
        </w:rPr>
        <w:t xml:space="preserve"> სამუშაო ადგილზე ჯანმრთელობისა და უსაფრთხოების საკითხებ</w:t>
      </w:r>
      <w:r w:rsidR="005943C4" w:rsidRPr="000E7E13">
        <w:rPr>
          <w:rFonts w:ascii="Sylfaen" w:hAnsi="Sylfaen"/>
          <w:lang w:val="ka-GE"/>
        </w:rPr>
        <w:t>თან დაკავშირებული დოკუმენტები</w:t>
      </w:r>
      <w:r w:rsidRPr="000E7E13">
        <w:rPr>
          <w:rFonts w:ascii="Sylfaen" w:hAnsi="Sylfaen"/>
          <w:lang w:val="ka-GE"/>
        </w:rPr>
        <w:t xml:space="preserve">, მაგალითად, შრომითი </w:t>
      </w:r>
      <w:r w:rsidR="005943C4" w:rsidRPr="000E7E13">
        <w:rPr>
          <w:rFonts w:ascii="Sylfaen" w:hAnsi="Sylfaen"/>
          <w:lang w:val="ka-GE"/>
        </w:rPr>
        <w:t xml:space="preserve">რესურსის მართვის </w:t>
      </w:r>
      <w:r w:rsidRPr="000E7E13">
        <w:rPr>
          <w:rFonts w:ascii="Sylfaen" w:hAnsi="Sylfaen"/>
          <w:lang w:val="ka-GE"/>
        </w:rPr>
        <w:t>პროცედურებ</w:t>
      </w:r>
      <w:r w:rsidR="005943C4" w:rsidRPr="000E7E13">
        <w:rPr>
          <w:rFonts w:ascii="Sylfaen" w:hAnsi="Sylfaen"/>
          <w:lang w:val="ka-GE"/>
        </w:rPr>
        <w:t>ი</w:t>
      </w:r>
      <w:r w:rsidRPr="000E7E13">
        <w:rPr>
          <w:rFonts w:ascii="Sylfaen" w:hAnsi="Sylfaen"/>
          <w:lang w:val="ka-GE"/>
        </w:rPr>
        <w:t>;</w:t>
      </w:r>
    </w:p>
    <w:p w14:paraId="345CBF68" w14:textId="66E32615"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 xml:space="preserve">შრომითი </w:t>
      </w:r>
      <w:r w:rsidR="00283D0A" w:rsidRPr="000E7E13">
        <w:rPr>
          <w:rFonts w:ascii="Sylfaen" w:hAnsi="Sylfaen"/>
          <w:lang w:val="ka-GE"/>
        </w:rPr>
        <w:t xml:space="preserve">რესურსის </w:t>
      </w:r>
      <w:r w:rsidRPr="000E7E13">
        <w:rPr>
          <w:rFonts w:ascii="Sylfaen" w:hAnsi="Sylfaen"/>
          <w:lang w:val="ka-GE"/>
        </w:rPr>
        <w:t xml:space="preserve">მართვის, უსაფრთხოების, და ჯანმრთელობის </w:t>
      </w:r>
      <w:r w:rsidR="00283D0A" w:rsidRPr="000E7E13">
        <w:rPr>
          <w:rFonts w:ascii="Sylfaen" w:hAnsi="Sylfaen"/>
          <w:lang w:val="ka-GE"/>
        </w:rPr>
        <w:t>საკითხებზე პასუხისმგებელი პერსონალის გარკვევა</w:t>
      </w:r>
      <w:r w:rsidRPr="000E7E13">
        <w:rPr>
          <w:rFonts w:ascii="Sylfaen" w:hAnsi="Sylfaen"/>
          <w:lang w:val="ka-GE"/>
        </w:rPr>
        <w:t>, მათი კვალიფიკაციების, და სერტიფიკატების გადამოწმება;</w:t>
      </w:r>
    </w:p>
    <w:p w14:paraId="6527B71F" w14:textId="742CAAE9" w:rsidR="00CF6434" w:rsidRPr="000E7E13" w:rsidRDefault="00283D0A" w:rsidP="00C612AA">
      <w:pPr>
        <w:pStyle w:val="ListParagraph"/>
        <w:numPr>
          <w:ilvl w:val="1"/>
          <w:numId w:val="29"/>
        </w:numPr>
        <w:jc w:val="both"/>
        <w:rPr>
          <w:rFonts w:ascii="Sylfaen" w:hAnsi="Sylfaen"/>
        </w:rPr>
      </w:pPr>
      <w:r w:rsidRPr="000E7E13">
        <w:rPr>
          <w:rFonts w:ascii="Sylfaen" w:hAnsi="Sylfaen"/>
          <w:lang w:val="ka-GE"/>
        </w:rPr>
        <w:t xml:space="preserve">მომუშავეთა </w:t>
      </w:r>
      <w:r w:rsidR="005B00B6" w:rsidRPr="000E7E13">
        <w:rPr>
          <w:rFonts w:ascii="Sylfaen" w:hAnsi="Sylfaen"/>
          <w:lang w:val="ka-GE"/>
        </w:rPr>
        <w:t xml:space="preserve">სერტიფიკატები/ნებართვები/ტრენინგი </w:t>
      </w:r>
      <w:r w:rsidR="00075D0E" w:rsidRPr="000E7E13">
        <w:rPr>
          <w:rFonts w:ascii="Sylfaen" w:hAnsi="Sylfaen"/>
          <w:lang w:val="ka-GE"/>
        </w:rPr>
        <w:t xml:space="preserve">საჭირო </w:t>
      </w:r>
      <w:r w:rsidR="005B00B6" w:rsidRPr="000E7E13">
        <w:rPr>
          <w:rFonts w:ascii="Sylfaen" w:hAnsi="Sylfaen"/>
          <w:lang w:val="ka-GE"/>
        </w:rPr>
        <w:t>სამუშაოების განსახორციელებლად;</w:t>
      </w:r>
    </w:p>
    <w:p w14:paraId="3FA8FEE6" w14:textId="1C2BDDBA"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ჩანაწერები უსაფრთხოებისა და ჯანმრთელობის მოთხოვნების დარღვევების</w:t>
      </w:r>
      <w:r w:rsidR="00075D0E" w:rsidRPr="000E7E13">
        <w:rPr>
          <w:rFonts w:ascii="Sylfaen" w:hAnsi="Sylfaen"/>
          <w:lang w:val="ka-GE"/>
        </w:rPr>
        <w:t xml:space="preserve"> შესახებ</w:t>
      </w:r>
      <w:r w:rsidRPr="000E7E13">
        <w:rPr>
          <w:rFonts w:ascii="Sylfaen" w:hAnsi="Sylfaen"/>
          <w:lang w:val="ka-GE"/>
        </w:rPr>
        <w:t>, და რეაგირებ</w:t>
      </w:r>
      <w:r w:rsidR="00075D0E" w:rsidRPr="000E7E13">
        <w:rPr>
          <w:rFonts w:ascii="Sylfaen" w:hAnsi="Sylfaen"/>
          <w:lang w:val="ka-GE"/>
        </w:rPr>
        <w:t>ის ზომები</w:t>
      </w:r>
      <w:r w:rsidRPr="000E7E13">
        <w:rPr>
          <w:rFonts w:ascii="Sylfaen" w:hAnsi="Sylfaen"/>
          <w:lang w:val="ka-GE"/>
        </w:rPr>
        <w:t>;</w:t>
      </w:r>
    </w:p>
    <w:p w14:paraId="514780D7" w14:textId="5A6E1FE1"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შემთხვევებისა და ფატალური შემთხვებვების ჩანაწერები და შეტყობინება ხელისუფლების ორგანოებისათვის;</w:t>
      </w:r>
    </w:p>
    <w:p w14:paraId="3F26964A" w14:textId="17BC699B"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 xml:space="preserve">ჩანაწერები კანონით </w:t>
      </w:r>
      <w:r w:rsidR="00075D0E" w:rsidRPr="000E7E13">
        <w:rPr>
          <w:rFonts w:ascii="Sylfaen" w:hAnsi="Sylfaen"/>
          <w:lang w:val="ka-GE"/>
        </w:rPr>
        <w:t>განსაზღვრული</w:t>
      </w:r>
      <w:r w:rsidRPr="000E7E13">
        <w:rPr>
          <w:rFonts w:ascii="Sylfaen" w:hAnsi="Sylfaen"/>
          <w:lang w:val="ka-GE"/>
        </w:rPr>
        <w:t xml:space="preserve"> დასაქმებულთა შეღავათების შესახებ და დასაქმებულთა დაკავშირებულ პროგრამებში ჩართვის</w:t>
      </w:r>
      <w:r w:rsidR="00075D0E" w:rsidRPr="000E7E13">
        <w:rPr>
          <w:rFonts w:ascii="Sylfaen" w:hAnsi="Sylfaen"/>
          <w:lang w:val="ka-GE"/>
        </w:rPr>
        <w:t xml:space="preserve"> დამადასტურებელი საბუთი</w:t>
      </w:r>
      <w:r w:rsidRPr="000E7E13">
        <w:rPr>
          <w:rFonts w:ascii="Sylfaen" w:hAnsi="Sylfaen"/>
          <w:lang w:val="ka-GE"/>
        </w:rPr>
        <w:t>;</w:t>
      </w:r>
    </w:p>
    <w:p w14:paraId="46607B16" w14:textId="7D85C2C9" w:rsidR="00CF6434" w:rsidRPr="000E7E13" w:rsidRDefault="00075D0E" w:rsidP="00C612AA">
      <w:pPr>
        <w:pStyle w:val="ListParagraph"/>
        <w:numPr>
          <w:ilvl w:val="1"/>
          <w:numId w:val="29"/>
        </w:numPr>
        <w:jc w:val="both"/>
        <w:rPr>
          <w:rFonts w:ascii="Sylfaen" w:hAnsi="Sylfaen"/>
        </w:rPr>
      </w:pPr>
      <w:r w:rsidRPr="000E7E13">
        <w:rPr>
          <w:rFonts w:ascii="Sylfaen" w:hAnsi="Sylfaen"/>
          <w:lang w:val="ka-GE"/>
        </w:rPr>
        <w:t>მომუშავეთა</w:t>
      </w:r>
      <w:r w:rsidR="005B00B6" w:rsidRPr="000E7E13">
        <w:rPr>
          <w:rFonts w:ascii="Sylfaen" w:hAnsi="Sylfaen"/>
          <w:lang w:val="ka-GE"/>
        </w:rPr>
        <w:t xml:space="preserve"> ხელფას</w:t>
      </w:r>
      <w:r w:rsidRPr="000E7E13">
        <w:rPr>
          <w:rFonts w:ascii="Sylfaen" w:hAnsi="Sylfaen"/>
          <w:lang w:val="ka-GE"/>
        </w:rPr>
        <w:t>თან დაკავშირებული</w:t>
      </w:r>
      <w:r w:rsidR="005B00B6" w:rsidRPr="000E7E13">
        <w:rPr>
          <w:rFonts w:ascii="Sylfaen" w:hAnsi="Sylfaen"/>
          <w:lang w:val="ka-GE"/>
        </w:rPr>
        <w:t xml:space="preserve"> დოკუმენტაცი</w:t>
      </w:r>
      <w:r w:rsidRPr="000E7E13">
        <w:rPr>
          <w:rFonts w:ascii="Sylfaen" w:hAnsi="Sylfaen"/>
          <w:lang w:val="ka-GE"/>
        </w:rPr>
        <w:t>ა</w:t>
      </w:r>
      <w:r w:rsidR="005B00B6" w:rsidRPr="000E7E13">
        <w:rPr>
          <w:rFonts w:ascii="Sylfaen" w:hAnsi="Sylfaen"/>
          <w:lang w:val="ka-GE"/>
        </w:rPr>
        <w:t>, მათ შორის, ნამუშევარი საათები და მიღებული ანაზღაურება;</w:t>
      </w:r>
    </w:p>
    <w:p w14:paraId="7E5ECB89" w14:textId="7ECA203F"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 xml:space="preserve">უსაფრთხოების კომიტეტის წევრების </w:t>
      </w:r>
      <w:r w:rsidR="00795DD0" w:rsidRPr="000E7E13">
        <w:rPr>
          <w:rFonts w:ascii="Sylfaen" w:hAnsi="Sylfaen"/>
          <w:lang w:val="ka-GE"/>
        </w:rPr>
        <w:t>გარკვევა</w:t>
      </w:r>
      <w:r w:rsidRPr="000E7E13">
        <w:rPr>
          <w:rFonts w:ascii="Sylfaen" w:hAnsi="Sylfaen"/>
          <w:lang w:val="ka-GE"/>
        </w:rPr>
        <w:t xml:space="preserve"> და შეხვედრათა ამსახველი ჩანაწერები; და</w:t>
      </w:r>
    </w:p>
    <w:p w14:paraId="15B35117" w14:textId="2C5E4B10" w:rsidR="00CF6434" w:rsidRPr="000E7E13" w:rsidRDefault="005B00B6" w:rsidP="00C612AA">
      <w:pPr>
        <w:pStyle w:val="ListParagraph"/>
        <w:numPr>
          <w:ilvl w:val="1"/>
          <w:numId w:val="29"/>
        </w:numPr>
        <w:jc w:val="both"/>
        <w:rPr>
          <w:rFonts w:ascii="Sylfaen" w:hAnsi="Sylfaen"/>
        </w:rPr>
      </w:pPr>
      <w:r w:rsidRPr="000E7E13">
        <w:rPr>
          <w:rFonts w:ascii="Sylfaen" w:hAnsi="Sylfaen"/>
          <w:lang w:val="ka-GE"/>
        </w:rPr>
        <w:t>კონტრაქტორებთან და მიმწოდებლებთან</w:t>
      </w:r>
      <w:r w:rsidR="007E1742" w:rsidRPr="000E7E13">
        <w:rPr>
          <w:rFonts w:ascii="Sylfaen" w:hAnsi="Sylfaen"/>
          <w:lang w:val="ka-GE"/>
        </w:rPr>
        <w:t xml:space="preserve"> წინა ხელშეკრულებების ასლები</w:t>
      </w:r>
      <w:r w:rsidRPr="000E7E13">
        <w:rPr>
          <w:rFonts w:ascii="Sylfaen" w:hAnsi="Sylfaen"/>
          <w:lang w:val="ka-GE"/>
        </w:rPr>
        <w:t xml:space="preserve">, სადაც ნაჩვენები იქნება </w:t>
      </w:r>
      <w:r w:rsidR="007E1742" w:rsidRPr="000E7E13">
        <w:rPr>
          <w:rFonts w:ascii="Sylfaen" w:hAnsi="Sylfaen"/>
        </w:rPr>
        <w:t>ESS2</w:t>
      </w:r>
      <w:r w:rsidR="007E1742" w:rsidRPr="000E7E13">
        <w:rPr>
          <w:rFonts w:ascii="Sylfaen" w:hAnsi="Sylfaen"/>
          <w:lang w:val="ka-GE"/>
        </w:rPr>
        <w:t>-ის</w:t>
      </w:r>
      <w:r w:rsidRPr="000E7E13">
        <w:rPr>
          <w:rFonts w:ascii="Sylfaen" w:hAnsi="Sylfaen"/>
          <w:lang w:val="ka-GE"/>
        </w:rPr>
        <w:t xml:space="preserve"> შესაბამისი წესებისა და პირობების ასახვა.</w:t>
      </w:r>
    </w:p>
    <w:p w14:paraId="1B3A9ED3" w14:textId="77777777" w:rsidR="00CF6434" w:rsidRPr="000E7E13" w:rsidRDefault="00CF6434" w:rsidP="00C612AA">
      <w:pPr>
        <w:pStyle w:val="ListParagraph"/>
        <w:jc w:val="both"/>
        <w:rPr>
          <w:rFonts w:ascii="Sylfaen" w:hAnsi="Sylfaen"/>
        </w:rPr>
      </w:pPr>
    </w:p>
    <w:p w14:paraId="32EBB25C" w14:textId="54275A04" w:rsidR="00CF6434" w:rsidRPr="000E7E13" w:rsidRDefault="005B00B6" w:rsidP="00C03275">
      <w:pPr>
        <w:jc w:val="both"/>
        <w:rPr>
          <w:rFonts w:ascii="Sylfaen" w:hAnsi="Sylfaen"/>
          <w:lang w:val="ka-GE"/>
        </w:rPr>
      </w:pPr>
      <w:r w:rsidRPr="000E7E13">
        <w:rPr>
          <w:rFonts w:ascii="Sylfaen" w:hAnsi="Sylfaen"/>
          <w:lang w:val="ka-GE"/>
        </w:rPr>
        <w:t xml:space="preserve">შერჩეულ კონტრაქტორებთან </w:t>
      </w:r>
      <w:r w:rsidR="007E1742" w:rsidRPr="000E7E13">
        <w:rPr>
          <w:rFonts w:ascii="Sylfaen" w:hAnsi="Sylfaen"/>
          <w:lang w:val="ka-GE"/>
        </w:rPr>
        <w:t xml:space="preserve">დადებულ ხელშეკრულებებში ასახული იქნება </w:t>
      </w:r>
      <w:r w:rsidRPr="000E7E13">
        <w:rPr>
          <w:rFonts w:ascii="Sylfaen" w:hAnsi="Sylfaen"/>
          <w:lang w:val="ka-GE"/>
        </w:rPr>
        <w:t>დებულებებ</w:t>
      </w:r>
      <w:r w:rsidR="007E1742" w:rsidRPr="000E7E13">
        <w:rPr>
          <w:rFonts w:ascii="Sylfaen" w:hAnsi="Sylfaen"/>
          <w:lang w:val="ka-GE"/>
        </w:rPr>
        <w:t>ი</w:t>
      </w:r>
      <w:r w:rsidRPr="000E7E13">
        <w:rPr>
          <w:rFonts w:ascii="Sylfaen" w:hAnsi="Sylfaen"/>
          <w:lang w:val="ka-GE"/>
        </w:rPr>
        <w:t xml:space="preserve"> შრომით</w:t>
      </w:r>
      <w:r w:rsidR="007E1742" w:rsidRPr="000E7E13">
        <w:rPr>
          <w:rFonts w:ascii="Sylfaen" w:hAnsi="Sylfaen"/>
          <w:lang w:val="ka-GE"/>
        </w:rPr>
        <w:t>ი რესურსის მართვასთან</w:t>
      </w:r>
      <w:r w:rsidRPr="000E7E13">
        <w:rPr>
          <w:rFonts w:ascii="Sylfaen" w:hAnsi="Sylfaen"/>
          <w:lang w:val="ka-GE"/>
        </w:rPr>
        <w:t xml:space="preserve"> და სამუშაო ადგილზე ჯანმრთელობასა და უსაფრთხოებასთან დაკავშირებით, როგორც ეს გათვალისწინებულია მსოფლიო ბანკის</w:t>
      </w:r>
      <w:r w:rsidR="000D2219" w:rsidRPr="000E7E13">
        <w:rPr>
          <w:rFonts w:ascii="Sylfaen" w:hAnsi="Sylfaen"/>
          <w:lang w:val="ka-GE"/>
        </w:rPr>
        <w:t xml:space="preserve"> შესაბამისი სტანდარტული წესებითა (</w:t>
      </w:r>
      <w:r w:rsidR="007E1742" w:rsidRPr="000E7E13">
        <w:rPr>
          <w:rFonts w:ascii="Sylfaen" w:hAnsi="Sylfaen"/>
        </w:rPr>
        <w:t>SPD</w:t>
      </w:r>
      <w:r w:rsidR="000D2219" w:rsidRPr="000E7E13">
        <w:rPr>
          <w:rFonts w:ascii="Sylfaen" w:hAnsi="Sylfaen"/>
          <w:lang w:val="ka-GE"/>
        </w:rPr>
        <w:t>)</w:t>
      </w:r>
      <w:r w:rsidR="007E1742" w:rsidRPr="000E7E13">
        <w:rPr>
          <w:rFonts w:ascii="Sylfaen" w:hAnsi="Sylfaen"/>
          <w:lang w:val="ka-GE"/>
        </w:rPr>
        <w:t xml:space="preserve"> </w:t>
      </w:r>
      <w:r w:rsidRPr="000E7E13">
        <w:rPr>
          <w:rFonts w:ascii="Sylfaen" w:hAnsi="Sylfaen"/>
          <w:lang w:val="ka-GE"/>
        </w:rPr>
        <w:t>და საქართველოს კანონმდებლობით.</w:t>
      </w:r>
    </w:p>
    <w:p w14:paraId="086D0A5E" w14:textId="22D902CB" w:rsidR="00C27A84" w:rsidRPr="000E7E13" w:rsidRDefault="005B00B6">
      <w:pPr>
        <w:jc w:val="both"/>
        <w:rPr>
          <w:rFonts w:ascii="Sylfaen" w:hAnsi="Sylfaen"/>
          <w:lang w:val="ka-GE"/>
        </w:rPr>
      </w:pPr>
      <w:r w:rsidRPr="000E7E13">
        <w:rPr>
          <w:rFonts w:ascii="Sylfaen" w:hAnsi="Sylfaen"/>
          <w:lang w:val="ka-GE"/>
        </w:rPr>
        <w:lastRenderedPageBreak/>
        <w:t xml:space="preserve">ზედამხედველი კონსულტანტი </w:t>
      </w:r>
      <w:r w:rsidR="00642F78" w:rsidRPr="000E7E13">
        <w:rPr>
          <w:rFonts w:ascii="Sylfaen" w:hAnsi="Sylfaen"/>
          <w:lang w:val="ka-GE"/>
        </w:rPr>
        <w:t>აწარმოებს კონტრაქტორების საქმიანობის მართვას და მონიტორინგს, მათ შორის, მათ საქმიანობას დაქირავებული მ</w:t>
      </w:r>
      <w:r w:rsidRPr="000E7E13">
        <w:rPr>
          <w:rFonts w:ascii="Sylfaen" w:hAnsi="Sylfaen"/>
          <w:lang w:val="ka-GE"/>
        </w:rPr>
        <w:t xml:space="preserve">უშაკების მიმართ, </w:t>
      </w:r>
      <w:r w:rsidR="00642F78" w:rsidRPr="000E7E13">
        <w:rPr>
          <w:rFonts w:ascii="Sylfaen" w:hAnsi="Sylfaen"/>
          <w:lang w:val="ka-GE"/>
        </w:rPr>
        <w:t xml:space="preserve">განსაკუთრებული ყურადღება მიექცევა </w:t>
      </w:r>
      <w:r w:rsidRPr="000E7E13">
        <w:rPr>
          <w:rFonts w:ascii="Sylfaen" w:hAnsi="Sylfaen"/>
          <w:lang w:val="ka-GE"/>
        </w:rPr>
        <w:t>კონტრაქტორების მიერ მათი კონტრაქტით გათვალისწინებული შეთანხმებების დაცვ</w:t>
      </w:r>
      <w:r w:rsidR="00B02DF4" w:rsidRPr="000E7E13">
        <w:rPr>
          <w:rFonts w:ascii="Sylfaen" w:hAnsi="Sylfaen"/>
          <w:lang w:val="ka-GE"/>
        </w:rPr>
        <w:t>ა</w:t>
      </w:r>
      <w:r w:rsidRPr="000E7E13">
        <w:rPr>
          <w:rFonts w:ascii="Sylfaen" w:hAnsi="Sylfaen"/>
          <w:lang w:val="ka-GE"/>
        </w:rPr>
        <w:t>ს (ვალდებულებები, წარმომადგენლობები, და გარანტიები). ეს შესაძლოა მოიცავდეს პერიოდულ აუდიტებს, ინსპექტირებას, ან/და პროექტის ლოკაციებ</w:t>
      </w:r>
      <w:r w:rsidR="00B02DF4" w:rsidRPr="000E7E13">
        <w:rPr>
          <w:rFonts w:ascii="Sylfaen" w:hAnsi="Sylfaen"/>
          <w:lang w:val="ka-GE"/>
        </w:rPr>
        <w:t>ზე</w:t>
      </w:r>
      <w:r w:rsidRPr="000E7E13">
        <w:rPr>
          <w:rFonts w:ascii="Sylfaen" w:hAnsi="Sylfaen"/>
          <w:lang w:val="ka-GE"/>
        </w:rPr>
        <w:t xml:space="preserve"> ან სამუშაო ობიექტებ</w:t>
      </w:r>
      <w:r w:rsidR="00B02DF4" w:rsidRPr="000E7E13">
        <w:rPr>
          <w:rFonts w:ascii="Sylfaen" w:hAnsi="Sylfaen"/>
          <w:lang w:val="ka-GE"/>
        </w:rPr>
        <w:t>ზე</w:t>
      </w:r>
      <w:r w:rsidRPr="000E7E13">
        <w:rPr>
          <w:rFonts w:ascii="Sylfaen" w:hAnsi="Sylfaen"/>
          <w:lang w:val="ka-GE"/>
        </w:rPr>
        <w:t xml:space="preserve"> </w:t>
      </w:r>
      <w:r w:rsidR="00B02DF4" w:rsidRPr="000E7E13">
        <w:rPr>
          <w:rFonts w:ascii="Sylfaen" w:hAnsi="Sylfaen"/>
          <w:lang w:val="ka-GE"/>
        </w:rPr>
        <w:t xml:space="preserve">ადგილზე გადამოწმებას </w:t>
      </w:r>
      <w:r w:rsidRPr="000E7E13">
        <w:rPr>
          <w:rFonts w:ascii="Sylfaen" w:hAnsi="Sylfaen"/>
          <w:lang w:val="ka-GE"/>
        </w:rPr>
        <w:t>ან/და შრომი</w:t>
      </w:r>
      <w:r w:rsidR="00B02DF4" w:rsidRPr="000E7E13">
        <w:rPr>
          <w:rFonts w:ascii="Sylfaen" w:hAnsi="Sylfaen"/>
          <w:lang w:val="ka-GE"/>
        </w:rPr>
        <w:t>თი რესურსის</w:t>
      </w:r>
      <w:r w:rsidRPr="000E7E13">
        <w:rPr>
          <w:rFonts w:ascii="Sylfaen" w:hAnsi="Sylfaen"/>
          <w:lang w:val="ka-GE"/>
        </w:rPr>
        <w:t xml:space="preserve"> მართვის ჩანაწერების და კონტრაქტორების მიერ მომზადებული ანგარიშების</w:t>
      </w:r>
      <w:r w:rsidR="00B02DF4" w:rsidRPr="000E7E13">
        <w:rPr>
          <w:rFonts w:ascii="Sylfaen" w:hAnsi="Sylfaen"/>
          <w:lang w:val="ka-GE"/>
        </w:rPr>
        <w:t xml:space="preserve"> შესწავლას</w:t>
      </w:r>
      <w:r w:rsidRPr="000E7E13">
        <w:rPr>
          <w:rFonts w:ascii="Sylfaen" w:hAnsi="Sylfaen"/>
          <w:lang w:val="ka-GE"/>
        </w:rPr>
        <w:t>.</w:t>
      </w:r>
      <w:r w:rsidR="00CF6434" w:rsidRPr="000E7E13">
        <w:rPr>
          <w:rFonts w:ascii="Sylfaen" w:hAnsi="Sylfaen"/>
          <w:lang w:val="ka-GE"/>
        </w:rPr>
        <w:t xml:space="preserve"> </w:t>
      </w:r>
      <w:r w:rsidRPr="000E7E13">
        <w:rPr>
          <w:rFonts w:ascii="Sylfaen" w:hAnsi="Sylfaen"/>
          <w:lang w:val="ka-GE"/>
        </w:rPr>
        <w:t xml:space="preserve">კონტარქტორების შრომითი </w:t>
      </w:r>
      <w:r w:rsidR="00B81437" w:rsidRPr="000E7E13">
        <w:rPr>
          <w:rFonts w:ascii="Sylfaen" w:hAnsi="Sylfaen"/>
          <w:lang w:val="ka-GE"/>
        </w:rPr>
        <w:t>რესურსების</w:t>
      </w:r>
      <w:r w:rsidRPr="000E7E13">
        <w:rPr>
          <w:rFonts w:ascii="Sylfaen" w:hAnsi="Sylfaen"/>
          <w:lang w:val="ka-GE"/>
        </w:rPr>
        <w:t xml:space="preserve"> მართვის ჩანაწერები და ანგარიშები შესაძლოა მოიცავდეს: (ა)შრომითი ურთიერთობის ხელშეკრულების ან მესამე მხარეებსა და დაქირავებულ პირებს შორის</w:t>
      </w:r>
      <w:r w:rsidR="00B81437" w:rsidRPr="000E7E13">
        <w:rPr>
          <w:rFonts w:ascii="Sylfaen" w:hAnsi="Sylfaen"/>
          <w:lang w:val="ka-GE"/>
        </w:rPr>
        <w:t xml:space="preserve"> შეთნხმების ნიმუშებს</w:t>
      </w:r>
      <w:r w:rsidRPr="000E7E13">
        <w:rPr>
          <w:rFonts w:ascii="Sylfaen" w:hAnsi="Sylfaen"/>
          <w:lang w:val="ka-GE"/>
        </w:rPr>
        <w:t>; (ბ)</w:t>
      </w:r>
      <w:r w:rsidR="00B81437" w:rsidRPr="000E7E13">
        <w:rPr>
          <w:rFonts w:ascii="Sylfaen" w:hAnsi="Sylfaen"/>
          <w:lang w:val="ka-GE"/>
        </w:rPr>
        <w:t xml:space="preserve"> </w:t>
      </w:r>
      <w:r w:rsidRPr="000E7E13">
        <w:rPr>
          <w:rFonts w:ascii="Sylfaen" w:hAnsi="Sylfaen"/>
          <w:lang w:val="ka-GE"/>
        </w:rPr>
        <w:t>მიღებულ საჩივრებს</w:t>
      </w:r>
      <w:r w:rsidR="00B81437" w:rsidRPr="000E7E13">
        <w:rPr>
          <w:rFonts w:ascii="Sylfaen" w:hAnsi="Sylfaen"/>
          <w:lang w:val="ka-GE"/>
        </w:rPr>
        <w:t>ა</w:t>
      </w:r>
      <w:r w:rsidRPr="000E7E13">
        <w:rPr>
          <w:rFonts w:ascii="Sylfaen" w:hAnsi="Sylfaen"/>
          <w:lang w:val="ka-GE"/>
        </w:rPr>
        <w:t xml:space="preserve"> და მათ გადაწყვეტას</w:t>
      </w:r>
      <w:r w:rsidR="00B81437" w:rsidRPr="000E7E13">
        <w:rPr>
          <w:rFonts w:ascii="Sylfaen" w:hAnsi="Sylfaen"/>
          <w:lang w:val="ka-GE"/>
        </w:rPr>
        <w:t>თან დაკავშირებულ ჩანაწერებს/დოკუმენტაციას</w:t>
      </w:r>
      <w:r w:rsidRPr="000E7E13">
        <w:rPr>
          <w:rFonts w:ascii="Sylfaen" w:hAnsi="Sylfaen"/>
          <w:lang w:val="ka-GE"/>
        </w:rPr>
        <w:t>; (გ) ანგარიშებ</w:t>
      </w:r>
      <w:r w:rsidR="00B81437" w:rsidRPr="000E7E13">
        <w:rPr>
          <w:rFonts w:ascii="Sylfaen" w:hAnsi="Sylfaen"/>
          <w:lang w:val="ka-GE"/>
        </w:rPr>
        <w:t>ს</w:t>
      </w:r>
      <w:r w:rsidRPr="000E7E13">
        <w:rPr>
          <w:rFonts w:ascii="Sylfaen" w:hAnsi="Sylfaen"/>
          <w:lang w:val="ka-GE"/>
        </w:rPr>
        <w:t xml:space="preserve"> უსაფრთხოების შემოწმებების შესახებ, მათ შორის, ფატალური შემთხვევებისა და </w:t>
      </w:r>
      <w:r w:rsidR="00B81437" w:rsidRPr="000E7E13">
        <w:rPr>
          <w:rFonts w:ascii="Sylfaen" w:hAnsi="Sylfaen"/>
          <w:lang w:val="ka-GE"/>
        </w:rPr>
        <w:t xml:space="preserve">უბედური </w:t>
      </w:r>
      <w:r w:rsidRPr="000E7E13">
        <w:rPr>
          <w:rFonts w:ascii="Sylfaen" w:hAnsi="Sylfaen"/>
          <w:lang w:val="ka-GE"/>
        </w:rPr>
        <w:t>შემთხვევების და გამოსასწორებელი ქმედებების განხორციელებ</w:t>
      </w:r>
      <w:r w:rsidR="00B81437" w:rsidRPr="000E7E13">
        <w:rPr>
          <w:rFonts w:ascii="Sylfaen" w:hAnsi="Sylfaen"/>
          <w:lang w:val="ka-GE"/>
        </w:rPr>
        <w:t>ის შესახებ</w:t>
      </w:r>
      <w:r w:rsidRPr="000E7E13">
        <w:rPr>
          <w:rFonts w:ascii="Sylfaen" w:hAnsi="Sylfaen"/>
          <w:lang w:val="ka-GE"/>
        </w:rPr>
        <w:t xml:space="preserve">; (დ) </w:t>
      </w:r>
      <w:r w:rsidR="00B81437" w:rsidRPr="000E7E13">
        <w:rPr>
          <w:rFonts w:ascii="Sylfaen" w:hAnsi="Sylfaen"/>
          <w:lang w:val="ka-GE"/>
        </w:rPr>
        <w:t xml:space="preserve">ეროვნული კანონმდებლობის მოთხოვნების დარღვევასთან დაკავშირებულ </w:t>
      </w:r>
      <w:r w:rsidRPr="000E7E13">
        <w:rPr>
          <w:rFonts w:ascii="Sylfaen" w:hAnsi="Sylfaen"/>
          <w:lang w:val="ka-GE"/>
        </w:rPr>
        <w:t>ჩანაწერებ</w:t>
      </w:r>
      <w:r w:rsidR="00B81437" w:rsidRPr="000E7E13">
        <w:rPr>
          <w:rFonts w:ascii="Sylfaen" w:hAnsi="Sylfaen"/>
          <w:lang w:val="ka-GE"/>
        </w:rPr>
        <w:t>ს</w:t>
      </w:r>
      <w:r w:rsidRPr="000E7E13">
        <w:rPr>
          <w:rFonts w:ascii="Sylfaen" w:hAnsi="Sylfaen"/>
          <w:lang w:val="ka-GE"/>
        </w:rPr>
        <w:t xml:space="preserve">; და (ე) </w:t>
      </w:r>
      <w:r w:rsidR="00482F1E" w:rsidRPr="000E7E13">
        <w:rPr>
          <w:rFonts w:ascii="Sylfaen" w:hAnsi="Sylfaen"/>
          <w:lang w:val="ka-GE"/>
        </w:rPr>
        <w:t>დაქირავებული მუშაკებისათვის პროექტთან დაკავშირებით შრომითი</w:t>
      </w:r>
      <w:r w:rsidR="00420E79" w:rsidRPr="000E7E13">
        <w:rPr>
          <w:rFonts w:ascii="Sylfaen" w:hAnsi="Sylfaen"/>
          <w:lang w:val="ka-GE"/>
        </w:rPr>
        <w:t xml:space="preserve"> პროცესებისა</w:t>
      </w:r>
      <w:r w:rsidR="00482F1E" w:rsidRPr="000E7E13">
        <w:rPr>
          <w:rFonts w:ascii="Sylfaen" w:hAnsi="Sylfaen"/>
          <w:lang w:val="ka-GE"/>
        </w:rPr>
        <w:t xml:space="preserve"> და სამუშაო პირობებისა და სამუშაო ადგილზე ჯანმრთელობისა და უსაფრთხოების საკითხები</w:t>
      </w:r>
      <w:r w:rsidR="00420E79" w:rsidRPr="000E7E13">
        <w:rPr>
          <w:rFonts w:ascii="Sylfaen" w:hAnsi="Sylfaen"/>
          <w:lang w:val="ka-GE"/>
        </w:rPr>
        <w:t xml:space="preserve">ს გაცნობის მიზნით </w:t>
      </w:r>
      <w:r w:rsidR="00482F1E" w:rsidRPr="000E7E13">
        <w:rPr>
          <w:rFonts w:ascii="Sylfaen" w:hAnsi="Sylfaen"/>
          <w:lang w:val="ka-GE"/>
        </w:rPr>
        <w:t>ჩატარებული ტრენინგის შესახებ დოკუმენტაციას/</w:t>
      </w:r>
      <w:r w:rsidRPr="000E7E13">
        <w:rPr>
          <w:rFonts w:ascii="Sylfaen" w:hAnsi="Sylfaen"/>
          <w:lang w:val="ka-GE"/>
        </w:rPr>
        <w:t>ჩანაწერებ</w:t>
      </w:r>
      <w:r w:rsidR="00482F1E" w:rsidRPr="000E7E13">
        <w:rPr>
          <w:rFonts w:ascii="Sylfaen" w:hAnsi="Sylfaen"/>
          <w:lang w:val="ka-GE"/>
        </w:rPr>
        <w:t>ს</w:t>
      </w:r>
      <w:r w:rsidRPr="000E7E13">
        <w:rPr>
          <w:rFonts w:ascii="Sylfaen" w:hAnsi="Sylfaen"/>
          <w:lang w:val="ka-GE"/>
        </w:rPr>
        <w:t>.</w:t>
      </w:r>
    </w:p>
    <w:p w14:paraId="0AA49C3A" w14:textId="1B90AC9F" w:rsidR="009D55BC" w:rsidRPr="000E7E13" w:rsidRDefault="009D55BC" w:rsidP="00C612AA">
      <w:pPr>
        <w:pStyle w:val="ListParagraph"/>
        <w:jc w:val="both"/>
        <w:rPr>
          <w:rFonts w:ascii="Sylfaen" w:hAnsi="Sylfaen"/>
          <w:lang w:val="ka-GE"/>
        </w:rPr>
      </w:pPr>
    </w:p>
    <w:p w14:paraId="5F2D2889" w14:textId="77777777" w:rsidR="009D55BC" w:rsidRPr="000E7E13" w:rsidRDefault="009D55BC" w:rsidP="00C612AA">
      <w:pPr>
        <w:pStyle w:val="ListParagraph"/>
        <w:jc w:val="both"/>
        <w:rPr>
          <w:rFonts w:ascii="Sylfaen" w:eastAsia="Times New Roman" w:hAnsi="Sylfaen" w:cs="Times New Roman"/>
          <w:b/>
          <w:bCs/>
          <w:color w:val="4472C4"/>
          <w:sz w:val="26"/>
          <w:szCs w:val="26"/>
          <w:lang w:val="ka-GE"/>
        </w:rPr>
      </w:pPr>
    </w:p>
    <w:p w14:paraId="57A06990" w14:textId="6E1F9967" w:rsidR="009D55BC" w:rsidRPr="000E7E13" w:rsidRDefault="005B00B6" w:rsidP="001145C0">
      <w:pPr>
        <w:pStyle w:val="Heading1"/>
        <w:numPr>
          <w:ilvl w:val="3"/>
          <w:numId w:val="5"/>
        </w:numPr>
        <w:rPr>
          <w:rFonts w:ascii="Sylfaen" w:eastAsia="Yu Gothic Light" w:hAnsi="Sylfaen"/>
          <w:lang w:val="ka-GE"/>
        </w:rPr>
      </w:pPr>
      <w:bookmarkStart w:id="31" w:name="_Toc45893461"/>
      <w:r w:rsidRPr="000E7E13">
        <w:rPr>
          <w:rFonts w:ascii="Sylfaen" w:eastAsia="Yu Gothic Light" w:hAnsi="Sylfaen"/>
          <w:lang w:val="ka-GE"/>
        </w:rPr>
        <w:t>ძირითადი მიმწოდებელი</w:t>
      </w:r>
      <w:r w:rsidR="00420E79" w:rsidRPr="000E7E13">
        <w:rPr>
          <w:rFonts w:ascii="Sylfaen" w:eastAsia="Yu Gothic Light" w:hAnsi="Sylfaen"/>
          <w:lang w:val="ka-GE"/>
        </w:rPr>
        <w:t>ს</w:t>
      </w:r>
      <w:r w:rsidRPr="000E7E13">
        <w:rPr>
          <w:rFonts w:ascii="Sylfaen" w:eastAsia="Yu Gothic Light" w:hAnsi="Sylfaen"/>
          <w:lang w:val="ka-GE"/>
        </w:rPr>
        <w:t xml:space="preserve"> </w:t>
      </w:r>
      <w:r w:rsidR="00420E79" w:rsidRPr="000E7E13">
        <w:rPr>
          <w:rFonts w:ascii="Sylfaen" w:eastAsia="Yu Gothic Light" w:hAnsi="Sylfaen"/>
          <w:lang w:val="ka-GE"/>
        </w:rPr>
        <w:t>მუშაკები</w:t>
      </w:r>
      <w:bookmarkEnd w:id="31"/>
    </w:p>
    <w:p w14:paraId="3FFE91A7" w14:textId="3E8AFEB9" w:rsidR="009D55BC" w:rsidRPr="000E7E13" w:rsidRDefault="00015A89" w:rsidP="00C612AA">
      <w:pPr>
        <w:jc w:val="both"/>
        <w:rPr>
          <w:rFonts w:ascii="Sylfaen" w:hAnsi="Sylfaen"/>
          <w:lang w:val="ka-GE"/>
        </w:rPr>
      </w:pPr>
      <w:r w:rsidRPr="000E7E13">
        <w:rPr>
          <w:rFonts w:ascii="Sylfaen" w:hAnsi="Sylfaen"/>
          <w:lang w:val="ka-GE"/>
        </w:rPr>
        <w:t>ამ ნაწილში განხილულია</w:t>
      </w:r>
      <w:r w:rsidR="00420E79" w:rsidRPr="000E7E13">
        <w:rPr>
          <w:rFonts w:ascii="Sylfaen" w:hAnsi="Sylfaen"/>
          <w:lang w:val="ka-GE"/>
        </w:rPr>
        <w:t xml:space="preserve"> ძირითადი მიმწოდებლების მიერ დასაქმებული ან დაქირავებულ პირებთან დაკავშირებული</w:t>
      </w:r>
      <w:r w:rsidRPr="000E7E13">
        <w:rPr>
          <w:rFonts w:ascii="Sylfaen" w:hAnsi="Sylfaen"/>
          <w:lang w:val="ka-GE"/>
        </w:rPr>
        <w:t xml:space="preserve"> შრომითი </w:t>
      </w:r>
      <w:r w:rsidR="00420E79" w:rsidRPr="000E7E13">
        <w:rPr>
          <w:rFonts w:ascii="Sylfaen" w:hAnsi="Sylfaen"/>
          <w:lang w:val="ka-GE"/>
        </w:rPr>
        <w:t>რესურსების</w:t>
      </w:r>
      <w:r w:rsidRPr="000E7E13">
        <w:rPr>
          <w:rFonts w:ascii="Sylfaen" w:hAnsi="Sylfaen"/>
          <w:lang w:val="ka-GE"/>
        </w:rPr>
        <w:t xml:space="preserve"> მართვის რისკები. ძირითადი მიმწოდებლები არიან მიმწოდებლები, რომლებიც </w:t>
      </w:r>
      <w:r w:rsidR="0038476E" w:rsidRPr="000E7E13">
        <w:rPr>
          <w:rFonts w:ascii="Sylfaen" w:hAnsi="Sylfaen"/>
          <w:lang w:val="ka-GE"/>
        </w:rPr>
        <w:t xml:space="preserve">რეგულარულად </w:t>
      </w:r>
      <w:r w:rsidRPr="000E7E13">
        <w:rPr>
          <w:rFonts w:ascii="Sylfaen" w:hAnsi="Sylfaen"/>
          <w:lang w:val="ka-GE"/>
        </w:rPr>
        <w:t>აწვდიან საქონელს ან მასალებს პირდაპირ პროექტს. პროექტი</w:t>
      </w:r>
      <w:r w:rsidR="0038476E" w:rsidRPr="000E7E13">
        <w:rPr>
          <w:rFonts w:ascii="Sylfaen" w:hAnsi="Sylfaen"/>
          <w:lang w:val="ka-GE"/>
        </w:rPr>
        <w:t xml:space="preserve">სათვის საჭირო იქნება </w:t>
      </w:r>
      <w:r w:rsidRPr="000E7E13">
        <w:rPr>
          <w:rFonts w:ascii="Sylfaen" w:hAnsi="Sylfaen"/>
          <w:lang w:val="ka-GE"/>
        </w:rPr>
        <w:t>მნიშვნელოვანი ოდენობის მასალების</w:t>
      </w:r>
      <w:r w:rsidR="0038476E" w:rsidRPr="000E7E13">
        <w:rPr>
          <w:rFonts w:ascii="Sylfaen" w:hAnsi="Sylfaen"/>
          <w:lang w:val="ka-GE"/>
        </w:rPr>
        <w:t xml:space="preserve"> შესყიდვა</w:t>
      </w:r>
      <w:r w:rsidRPr="000E7E13">
        <w:rPr>
          <w:rFonts w:ascii="Sylfaen" w:hAnsi="Sylfaen"/>
          <w:lang w:val="ka-GE"/>
        </w:rPr>
        <w:t>.</w:t>
      </w:r>
    </w:p>
    <w:p w14:paraId="2426936E" w14:textId="07BEE986" w:rsidR="009D55BC" w:rsidRPr="000E7E13" w:rsidRDefault="00015A89" w:rsidP="00C612AA">
      <w:pPr>
        <w:jc w:val="both"/>
        <w:rPr>
          <w:rFonts w:ascii="Sylfaen" w:hAnsi="Sylfaen"/>
        </w:rPr>
      </w:pPr>
      <w:r w:rsidRPr="000E7E13">
        <w:rPr>
          <w:rFonts w:ascii="Sylfaen" w:hAnsi="Sylfaen"/>
          <w:lang w:val="ka-GE"/>
        </w:rPr>
        <w:t>ყველა ძირითადი მიმწოდებელი უნდა იყოს ოფიციალური საწარმო</w:t>
      </w:r>
      <w:r w:rsidR="005466A0" w:rsidRPr="000E7E13">
        <w:rPr>
          <w:rFonts w:ascii="Sylfaen" w:hAnsi="Sylfaen"/>
          <w:lang w:val="ka-GE"/>
        </w:rPr>
        <w:t>, რომელიც ვალდებულია მაღალი სტანდარტით აწარმოოს მასალების შესყიდვა და წარმოება</w:t>
      </w:r>
      <w:r w:rsidRPr="000E7E13">
        <w:rPr>
          <w:rFonts w:ascii="Sylfaen" w:hAnsi="Sylfaen"/>
          <w:lang w:val="ka-GE"/>
        </w:rPr>
        <w:t xml:space="preserve">. ძირითადი </w:t>
      </w:r>
      <w:r w:rsidR="00C75714" w:rsidRPr="000E7E13">
        <w:rPr>
          <w:rFonts w:ascii="Sylfaen" w:hAnsi="Sylfaen"/>
          <w:lang w:val="ka-GE"/>
        </w:rPr>
        <w:t>მიმწოდებ</w:t>
      </w:r>
      <w:r w:rsidRPr="000E7E13">
        <w:rPr>
          <w:rFonts w:ascii="Sylfaen" w:hAnsi="Sylfaen"/>
          <w:lang w:val="ka-GE"/>
        </w:rPr>
        <w:t>ლი</w:t>
      </w:r>
      <w:r w:rsidR="00C75714" w:rsidRPr="000E7E13">
        <w:rPr>
          <w:rFonts w:ascii="Sylfaen" w:hAnsi="Sylfaen"/>
          <w:lang w:val="ka-GE"/>
        </w:rPr>
        <w:t xml:space="preserve">ს შეფასება ხდება </w:t>
      </w:r>
      <w:r w:rsidRPr="000E7E13">
        <w:rPr>
          <w:rFonts w:ascii="Sylfaen" w:hAnsi="Sylfaen"/>
          <w:lang w:val="ka-GE"/>
        </w:rPr>
        <w:t>განსხვავებული ფორმით</w:t>
      </w:r>
      <w:r w:rsidR="00C75714" w:rsidRPr="000E7E13">
        <w:rPr>
          <w:rFonts w:ascii="Sylfaen" w:hAnsi="Sylfaen"/>
          <w:lang w:val="ka-GE"/>
        </w:rPr>
        <w:t xml:space="preserve">; რაც ითვალისწინებს </w:t>
      </w:r>
      <w:r w:rsidRPr="000E7E13">
        <w:rPr>
          <w:rFonts w:ascii="Sylfaen" w:hAnsi="Sylfaen"/>
          <w:lang w:val="ka-GE"/>
        </w:rPr>
        <w:t xml:space="preserve">მიმწოდებელს </w:t>
      </w:r>
      <w:r w:rsidR="00C75714" w:rsidRPr="000E7E13">
        <w:rPr>
          <w:rFonts w:ascii="Sylfaen" w:hAnsi="Sylfaen"/>
          <w:lang w:val="ka-GE"/>
        </w:rPr>
        <w:t xml:space="preserve">შეფასებას </w:t>
      </w:r>
      <w:r w:rsidRPr="000E7E13">
        <w:rPr>
          <w:rFonts w:ascii="Sylfaen" w:hAnsi="Sylfaen"/>
          <w:lang w:val="ka-GE"/>
        </w:rPr>
        <w:t xml:space="preserve">მის მიერ საგადასახადო ვალდებულებების შესრულების, ლიცენზირებისა და დასაქმებულთა კომპენსაციის ვალდებულებების შესრულების მიხედვით. ცალკე ფორმით მოითხოვება, რომ ძირითადმა მიმწოდებელმა განაცხადოს მიმდინარე ან წარსულში </w:t>
      </w:r>
      <w:r w:rsidR="00C75714" w:rsidRPr="000E7E13">
        <w:rPr>
          <w:rFonts w:ascii="Sylfaen" w:hAnsi="Sylfaen"/>
          <w:lang w:val="ka-GE"/>
        </w:rPr>
        <w:t xml:space="preserve">წარმოებული </w:t>
      </w:r>
      <w:r w:rsidRPr="000E7E13">
        <w:rPr>
          <w:rFonts w:ascii="Sylfaen" w:hAnsi="Sylfaen"/>
          <w:lang w:val="ka-GE"/>
        </w:rPr>
        <w:t xml:space="preserve">საარბიტრაჟო განხილვა, ასევე </w:t>
      </w:r>
      <w:r w:rsidR="00D83936" w:rsidRPr="000E7E13">
        <w:rPr>
          <w:rFonts w:ascii="Sylfaen" w:hAnsi="Sylfaen"/>
          <w:lang w:val="ka-GE"/>
        </w:rPr>
        <w:t>სისხლის სამართლის კანონმდებლობის საფუძველზე არსებული ნასამართლეობა.</w:t>
      </w:r>
    </w:p>
    <w:p w14:paraId="2F324CAF" w14:textId="2C563822" w:rsidR="00753C63" w:rsidRPr="000E7E13" w:rsidRDefault="00015A89" w:rsidP="00C612AA">
      <w:pPr>
        <w:jc w:val="both"/>
        <w:rPr>
          <w:rFonts w:ascii="Sylfaen" w:hAnsi="Sylfaen"/>
          <w:lang w:val="ka-GE"/>
        </w:rPr>
      </w:pPr>
      <w:r w:rsidRPr="000E7E13">
        <w:rPr>
          <w:rFonts w:ascii="Sylfaen" w:hAnsi="Sylfaen"/>
          <w:lang w:val="ka-GE"/>
        </w:rPr>
        <w:t xml:space="preserve">შრომითი </w:t>
      </w:r>
      <w:r w:rsidR="00C65900" w:rsidRPr="000E7E13">
        <w:rPr>
          <w:rFonts w:ascii="Sylfaen" w:hAnsi="Sylfaen"/>
          <w:lang w:val="ka-GE"/>
        </w:rPr>
        <w:t>რესურსების</w:t>
      </w:r>
      <w:r w:rsidRPr="000E7E13">
        <w:rPr>
          <w:rFonts w:ascii="Sylfaen" w:hAnsi="Sylfaen"/>
          <w:lang w:val="ka-GE"/>
        </w:rPr>
        <w:t xml:space="preserve"> მართვის პროცედურის მოთხოვნების მიხედვით, პროექტის ფარგლებში, ნებისმიერმა ძირითადმა მიმწოდებელმა უნდა აწარმოოს ჩანაწერები სამუშაო ადგილზე დაშავების, დაავადების, </w:t>
      </w:r>
      <w:r w:rsidR="00066C90" w:rsidRPr="000E7E13">
        <w:rPr>
          <w:rFonts w:ascii="Sylfaen" w:hAnsi="Sylfaen"/>
          <w:lang w:val="ka-GE"/>
        </w:rPr>
        <w:t xml:space="preserve">ავარიის გამო მოცდენის </w:t>
      </w:r>
      <w:r w:rsidRPr="000E7E13">
        <w:rPr>
          <w:rFonts w:ascii="Sylfaen" w:hAnsi="Sylfaen"/>
          <w:lang w:val="ka-GE"/>
        </w:rPr>
        <w:t xml:space="preserve">შემთხვევებთან </w:t>
      </w:r>
      <w:r w:rsidRPr="000E7E13">
        <w:rPr>
          <w:rFonts w:ascii="Sylfaen" w:hAnsi="Sylfaen"/>
          <w:lang w:val="ka-GE"/>
        </w:rPr>
        <w:lastRenderedPageBreak/>
        <w:t xml:space="preserve">დაკავშირებით. </w:t>
      </w:r>
      <w:r w:rsidR="00066C90" w:rsidRPr="000E7E13">
        <w:rPr>
          <w:rFonts w:ascii="Sylfaen" w:hAnsi="Sylfaen"/>
          <w:lang w:val="ka-GE"/>
        </w:rPr>
        <w:t>ამ</w:t>
      </w:r>
      <w:r w:rsidRPr="000E7E13">
        <w:rPr>
          <w:rFonts w:ascii="Sylfaen" w:hAnsi="Sylfaen"/>
          <w:lang w:val="ka-GE"/>
        </w:rPr>
        <w:t xml:space="preserve"> ჩანაწერებ</w:t>
      </w:r>
      <w:r w:rsidR="00066C90" w:rsidRPr="000E7E13">
        <w:rPr>
          <w:rFonts w:ascii="Sylfaen" w:hAnsi="Sylfaen"/>
          <w:lang w:val="ka-GE"/>
        </w:rPr>
        <w:t>ს</w:t>
      </w:r>
      <w:r w:rsidRPr="000E7E13">
        <w:rPr>
          <w:rFonts w:ascii="Sylfaen" w:hAnsi="Sylfaen"/>
          <w:lang w:val="ka-GE"/>
        </w:rPr>
        <w:t xml:space="preserve"> განიხილავს </w:t>
      </w:r>
      <w:r w:rsidR="00066C90" w:rsidRPr="000E7E13">
        <w:rPr>
          <w:rFonts w:ascii="Sylfaen" w:hAnsi="Sylfaen"/>
          <w:lang w:val="ka-GE"/>
        </w:rPr>
        <w:t>Open Net-ი</w:t>
      </w:r>
      <w:r w:rsidRPr="000E7E13">
        <w:rPr>
          <w:rFonts w:ascii="Sylfaen" w:hAnsi="Sylfaen"/>
          <w:lang w:val="ka-GE"/>
        </w:rPr>
        <w:t xml:space="preserve"> და ზედამხედველი კომპანია. </w:t>
      </w:r>
      <w:r w:rsidR="00066C90" w:rsidRPr="000E7E13">
        <w:rPr>
          <w:rFonts w:ascii="Sylfaen" w:hAnsi="Sylfaen"/>
          <w:lang w:eastAsia="en-GB"/>
        </w:rPr>
        <w:t>Open Net</w:t>
      </w:r>
      <w:r w:rsidR="00923C11">
        <w:rPr>
          <w:rFonts w:ascii="Sylfaen" w:hAnsi="Sylfaen"/>
          <w:lang w:val="ka-GE" w:eastAsia="en-GB"/>
        </w:rPr>
        <w:t>-ი</w:t>
      </w:r>
      <w:r w:rsidRPr="000E7E13">
        <w:rPr>
          <w:rFonts w:ascii="Sylfaen" w:hAnsi="Sylfaen"/>
          <w:lang w:val="ka-GE"/>
        </w:rPr>
        <w:t xml:space="preserve"> ასევე უზრუნველყოფს</w:t>
      </w:r>
      <w:r w:rsidR="00E204E8" w:rsidRPr="000E7E13">
        <w:rPr>
          <w:rFonts w:ascii="Sylfaen" w:hAnsi="Sylfaen"/>
          <w:lang w:val="ka-GE"/>
        </w:rPr>
        <w:t xml:space="preserve"> საქართველოს შესაბამისი სამინისტროსათვის შეტყობინებას</w:t>
      </w:r>
      <w:r w:rsidRPr="000E7E13">
        <w:rPr>
          <w:rFonts w:ascii="Sylfaen" w:hAnsi="Sylfaen"/>
          <w:lang w:val="ka-GE"/>
        </w:rPr>
        <w:t xml:space="preserve">, </w:t>
      </w:r>
      <w:r w:rsidR="00E204E8" w:rsidRPr="000E7E13">
        <w:rPr>
          <w:rFonts w:ascii="Sylfaen" w:hAnsi="Sylfaen"/>
          <w:lang w:val="ka-GE"/>
        </w:rPr>
        <w:t xml:space="preserve">პროექტის განხორციელების განმავლობაში ძირითადი მიმწოდებლის დონეზე </w:t>
      </w:r>
      <w:r w:rsidRPr="000E7E13">
        <w:rPr>
          <w:rFonts w:ascii="Sylfaen" w:hAnsi="Sylfaen"/>
          <w:lang w:val="ka-GE"/>
        </w:rPr>
        <w:t>ნებისმიერი მძიმე დაშავების ან ფატალური შემთხვევის</w:t>
      </w:r>
      <w:r w:rsidR="00E204E8" w:rsidRPr="000E7E13">
        <w:rPr>
          <w:rFonts w:ascii="Sylfaen" w:hAnsi="Sylfaen"/>
          <w:lang w:val="ka-GE"/>
        </w:rPr>
        <w:t xml:space="preserve"> შესახებ</w:t>
      </w:r>
      <w:r w:rsidRPr="000E7E13">
        <w:rPr>
          <w:rFonts w:ascii="Sylfaen" w:hAnsi="Sylfaen"/>
          <w:lang w:val="ka-GE"/>
        </w:rPr>
        <w:t>.</w:t>
      </w:r>
    </w:p>
    <w:p w14:paraId="682E4F28" w14:textId="5FF39CC6" w:rsidR="009D55BC" w:rsidRPr="000E7E13" w:rsidRDefault="00FA12D6" w:rsidP="00C612AA">
      <w:pPr>
        <w:jc w:val="both"/>
        <w:rPr>
          <w:rFonts w:ascii="Sylfaen" w:hAnsi="Sylfaen"/>
          <w:lang w:val="ka-GE"/>
        </w:rPr>
      </w:pPr>
      <w:r w:rsidRPr="000E7E13">
        <w:rPr>
          <w:rFonts w:ascii="Sylfaen" w:hAnsi="Sylfaen"/>
          <w:lang w:val="ka-GE"/>
        </w:rPr>
        <w:t xml:space="preserve">ადგილობრივი მიმწოდებლების </w:t>
      </w:r>
      <w:r w:rsidR="00124B20" w:rsidRPr="000E7E13">
        <w:rPr>
          <w:rFonts w:ascii="Sylfaen" w:hAnsi="Sylfaen"/>
          <w:lang w:val="ka-GE"/>
        </w:rPr>
        <w:t xml:space="preserve">დაქირავების </w:t>
      </w:r>
      <w:r w:rsidR="00B072A0" w:rsidRPr="000E7E13">
        <w:rPr>
          <w:rFonts w:ascii="Sylfaen" w:hAnsi="Sylfaen"/>
          <w:lang w:val="ka-GE"/>
        </w:rPr>
        <w:t xml:space="preserve">საჭიროების </w:t>
      </w:r>
      <w:r w:rsidR="00124B20" w:rsidRPr="000E7E13">
        <w:rPr>
          <w:rFonts w:ascii="Sylfaen" w:hAnsi="Sylfaen"/>
          <w:lang w:val="ka-GE"/>
        </w:rPr>
        <w:t>შემთხვევაში,</w:t>
      </w:r>
      <w:r w:rsidRPr="000E7E13">
        <w:rPr>
          <w:rFonts w:ascii="Sylfaen" w:hAnsi="Sylfaen"/>
          <w:lang w:val="ka-GE"/>
        </w:rPr>
        <w:t xml:space="preserve"> კონტრაქტორ</w:t>
      </w:r>
      <w:r w:rsidR="00B072A0" w:rsidRPr="000E7E13">
        <w:rPr>
          <w:rFonts w:ascii="Sylfaen" w:hAnsi="Sylfaen"/>
          <w:lang w:val="ka-GE"/>
        </w:rPr>
        <w:t xml:space="preserve">ი </w:t>
      </w:r>
      <w:r w:rsidRPr="000E7E13">
        <w:rPr>
          <w:rFonts w:ascii="Sylfaen" w:hAnsi="Sylfaen"/>
          <w:lang w:val="ka-GE"/>
        </w:rPr>
        <w:t>ვალდებულ</w:t>
      </w:r>
      <w:r w:rsidR="00B072A0" w:rsidRPr="000E7E13">
        <w:rPr>
          <w:rFonts w:ascii="Sylfaen" w:hAnsi="Sylfaen"/>
          <w:lang w:val="ka-GE"/>
        </w:rPr>
        <w:t>ია</w:t>
      </w:r>
      <w:r w:rsidRPr="000E7E13">
        <w:rPr>
          <w:rFonts w:ascii="Sylfaen" w:hAnsi="Sylfaen"/>
          <w:lang w:val="ka-GE"/>
        </w:rPr>
        <w:t>, განახორციელო</w:t>
      </w:r>
      <w:r w:rsidR="00B072A0" w:rsidRPr="000E7E13">
        <w:rPr>
          <w:rFonts w:ascii="Sylfaen" w:hAnsi="Sylfaen"/>
          <w:lang w:val="ka-GE"/>
        </w:rPr>
        <w:t>ს</w:t>
      </w:r>
      <w:r w:rsidRPr="000E7E13">
        <w:rPr>
          <w:rFonts w:ascii="Sylfaen" w:hAnsi="Sylfaen"/>
          <w:lang w:val="ka-GE"/>
        </w:rPr>
        <w:t xml:space="preserve"> ჯეროვანი</w:t>
      </w:r>
      <w:r w:rsidR="00B072A0" w:rsidRPr="000E7E13">
        <w:rPr>
          <w:rFonts w:ascii="Sylfaen" w:hAnsi="Sylfaen"/>
          <w:lang w:val="ka-GE"/>
        </w:rPr>
        <w:t xml:space="preserve"> გულისხმიერების </w:t>
      </w:r>
      <w:r w:rsidRPr="000E7E13">
        <w:rPr>
          <w:rFonts w:ascii="Sylfaen" w:hAnsi="Sylfaen"/>
          <w:lang w:val="ka-GE"/>
        </w:rPr>
        <w:t>პროცედურა, რათა გამოავლინო</w:t>
      </w:r>
      <w:r w:rsidR="00B072A0" w:rsidRPr="000E7E13">
        <w:rPr>
          <w:rFonts w:ascii="Sylfaen" w:hAnsi="Sylfaen"/>
          <w:lang w:val="ka-GE"/>
        </w:rPr>
        <w:t>ს</w:t>
      </w:r>
      <w:r w:rsidRPr="000E7E13">
        <w:rPr>
          <w:rFonts w:ascii="Sylfaen" w:hAnsi="Sylfaen"/>
          <w:lang w:val="ka-GE"/>
        </w:rPr>
        <w:t xml:space="preserve">, ხომ არ არსებობს მნიშვნელოვანი რისკები, რომ მიმწოდებლები </w:t>
      </w:r>
      <w:r w:rsidR="00B072A0" w:rsidRPr="000E7E13">
        <w:rPr>
          <w:rFonts w:ascii="Sylfaen" w:hAnsi="Sylfaen"/>
          <w:lang w:val="ka-GE"/>
        </w:rPr>
        <w:t xml:space="preserve">იყენებენ </w:t>
      </w:r>
      <w:r w:rsidRPr="000E7E13">
        <w:rPr>
          <w:rFonts w:ascii="Sylfaen" w:hAnsi="Sylfaen"/>
          <w:lang w:val="ka-GE"/>
        </w:rPr>
        <w:t>ბავშვ</w:t>
      </w:r>
      <w:r w:rsidR="00B072A0" w:rsidRPr="000E7E13">
        <w:rPr>
          <w:rFonts w:ascii="Sylfaen" w:hAnsi="Sylfaen"/>
          <w:lang w:val="ka-GE"/>
        </w:rPr>
        <w:t>თა</w:t>
      </w:r>
      <w:r w:rsidRPr="000E7E13">
        <w:rPr>
          <w:rFonts w:ascii="Sylfaen" w:hAnsi="Sylfaen"/>
          <w:lang w:val="ka-GE"/>
        </w:rPr>
        <w:t xml:space="preserve"> ან იძულებით შრომ</w:t>
      </w:r>
      <w:r w:rsidR="00B072A0" w:rsidRPr="000E7E13">
        <w:rPr>
          <w:rFonts w:ascii="Sylfaen" w:hAnsi="Sylfaen"/>
          <w:lang w:val="ka-GE"/>
        </w:rPr>
        <w:t>ას</w:t>
      </w:r>
      <w:r w:rsidRPr="000E7E13">
        <w:rPr>
          <w:rFonts w:ascii="Sylfaen" w:hAnsi="Sylfaen"/>
          <w:lang w:val="ka-GE"/>
        </w:rPr>
        <w:t xml:space="preserve"> </w:t>
      </w:r>
      <w:r w:rsidR="00B072A0" w:rsidRPr="000E7E13">
        <w:rPr>
          <w:rFonts w:ascii="Sylfaen" w:hAnsi="Sylfaen"/>
          <w:lang w:val="ka-GE"/>
        </w:rPr>
        <w:t>ან დასაქმებულე</w:t>
      </w:r>
      <w:r w:rsidR="008354E1" w:rsidRPr="000E7E13">
        <w:rPr>
          <w:rFonts w:ascii="Sylfaen" w:hAnsi="Sylfaen"/>
          <w:lang w:val="ka-GE"/>
        </w:rPr>
        <w:t>ბის უსაფრთხოებას უქმნიან სერიოზულ რისკებს</w:t>
      </w:r>
      <w:r w:rsidRPr="000E7E13">
        <w:rPr>
          <w:rFonts w:ascii="Sylfaen" w:hAnsi="Sylfaen"/>
          <w:lang w:val="ka-GE"/>
        </w:rPr>
        <w:t xml:space="preserve">. უცხოელი მიმწოდებლები, ასეთის არსებობის შემთხვევაში, ვალდებულნი იქნებიან, აცნობონ </w:t>
      </w:r>
      <w:r w:rsidR="0083617D" w:rsidRPr="000E7E13">
        <w:rPr>
          <w:rFonts w:ascii="Sylfaen" w:hAnsi="Sylfaen"/>
          <w:lang w:eastAsia="en-GB"/>
        </w:rPr>
        <w:t>Open Net</w:t>
      </w:r>
      <w:r w:rsidR="0083617D" w:rsidRPr="000E7E13">
        <w:rPr>
          <w:rFonts w:ascii="Sylfaen" w:hAnsi="Sylfaen"/>
          <w:lang w:val="ka-GE" w:eastAsia="en-GB"/>
        </w:rPr>
        <w:t>-ს</w:t>
      </w:r>
      <w:r w:rsidR="0083617D" w:rsidRPr="000E7E13">
        <w:rPr>
          <w:rFonts w:ascii="Sylfaen" w:hAnsi="Sylfaen"/>
          <w:lang w:eastAsia="en-GB"/>
        </w:rPr>
        <w:t xml:space="preserve"> </w:t>
      </w:r>
      <w:r w:rsidRPr="000E7E13">
        <w:rPr>
          <w:rFonts w:ascii="Sylfaen" w:hAnsi="Sylfaen"/>
          <w:lang w:val="ka-GE"/>
        </w:rPr>
        <w:t>არსებული საკანონმდებლო მოთხოვნების დარღვევის შესახებ, როგორიცაა ბავშვ</w:t>
      </w:r>
      <w:r w:rsidR="0083617D" w:rsidRPr="000E7E13">
        <w:rPr>
          <w:rFonts w:ascii="Sylfaen" w:hAnsi="Sylfaen"/>
          <w:lang w:val="ka-GE"/>
        </w:rPr>
        <w:t>თა</w:t>
      </w:r>
      <w:r w:rsidRPr="000E7E13">
        <w:rPr>
          <w:rFonts w:ascii="Sylfaen" w:hAnsi="Sylfaen"/>
          <w:lang w:val="ka-GE"/>
        </w:rPr>
        <w:t xml:space="preserve"> შრომა, იძულებითი შრომა, და უსაფრთხოების </w:t>
      </w:r>
      <w:r w:rsidR="00293A33" w:rsidRPr="000E7E13">
        <w:rPr>
          <w:rFonts w:ascii="Sylfaen" w:hAnsi="Sylfaen"/>
          <w:lang w:val="ka-GE"/>
        </w:rPr>
        <w:t>მოთხოვნების</w:t>
      </w:r>
      <w:r w:rsidR="007F0772" w:rsidRPr="000E7E13">
        <w:rPr>
          <w:rFonts w:ascii="Sylfaen" w:hAnsi="Sylfaen"/>
          <w:lang w:val="ka-GE"/>
        </w:rPr>
        <w:t xml:space="preserve"> </w:t>
      </w:r>
      <w:r w:rsidRPr="000E7E13">
        <w:rPr>
          <w:rFonts w:ascii="Sylfaen" w:hAnsi="Sylfaen"/>
          <w:lang w:val="ka-GE"/>
        </w:rPr>
        <w:t>დარღვევა.</w:t>
      </w:r>
    </w:p>
    <w:p w14:paraId="539F99FB" w14:textId="54938039" w:rsidR="009D55BC" w:rsidRPr="000E7E13" w:rsidRDefault="00FA12D6" w:rsidP="00C612AA">
      <w:pPr>
        <w:jc w:val="both"/>
        <w:rPr>
          <w:rFonts w:ascii="Sylfaen" w:hAnsi="Sylfaen"/>
          <w:lang w:val="ka-GE"/>
        </w:rPr>
      </w:pPr>
      <w:r w:rsidRPr="000E7E13">
        <w:rPr>
          <w:rFonts w:ascii="Sylfaen" w:hAnsi="Sylfaen"/>
          <w:lang w:val="ka-GE"/>
        </w:rPr>
        <w:t xml:space="preserve">პროექტის განხორციელების პერიოდში </w:t>
      </w:r>
      <w:r w:rsidR="00293A33" w:rsidRPr="000E7E13">
        <w:rPr>
          <w:rFonts w:ascii="Sylfaen" w:hAnsi="Sylfaen"/>
          <w:lang w:val="ka-GE"/>
        </w:rPr>
        <w:t xml:space="preserve">ბავშვთა შრომის ან იძულებითი შრომის გამოყენების, და უსაფრთხოების ნორმების დარღვევის </w:t>
      </w:r>
      <w:r w:rsidRPr="000E7E13">
        <w:rPr>
          <w:rFonts w:ascii="Sylfaen" w:hAnsi="Sylfaen"/>
          <w:lang w:val="ka-GE"/>
        </w:rPr>
        <w:t>ნებისმიერი რისკის გამოვლენის შემთხვევაში, ზედამხედველი კომპანია მოამზადებს პროცედურებს ამ რისკებზე რეაგირებისათვის.</w:t>
      </w:r>
    </w:p>
    <w:p w14:paraId="183B0304" w14:textId="77777777" w:rsidR="009D55BC" w:rsidRPr="000E7E13" w:rsidRDefault="009D55BC" w:rsidP="00C612AA">
      <w:pPr>
        <w:jc w:val="both"/>
        <w:rPr>
          <w:rFonts w:ascii="Sylfaen" w:hAnsi="Sylfaen"/>
          <w:b/>
          <w:i/>
        </w:rPr>
      </w:pPr>
    </w:p>
    <w:sectPr w:rsidR="009D55BC" w:rsidRPr="000E7E13" w:rsidSect="001B3781">
      <w:headerReference w:type="even" r:id="rId11"/>
      <w:headerReference w:type="default" r:id="rId12"/>
      <w:footerReference w:type="even" r:id="rId13"/>
      <w:footerReference w:type="default" r:id="rId14"/>
      <w:headerReference w:type="first" r:id="rId15"/>
      <w:footerReference w:type="first" r:id="rId16"/>
      <w:pgSz w:w="12240" w:h="15840"/>
      <w:pgMar w:top="1152" w:right="1872" w:bottom="1138"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7C0EA5" w16cex:dateUtc="2020-05-29T18:43:00Z"/>
  <w16cex:commentExtensible w16cex:durableId="227C113A" w16cex:dateUtc="2020-05-29T18:54:00Z"/>
  <w16cex:commentExtensible w16cex:durableId="3ACDBA29" w16cex:dateUtc="2020-07-06T10:48:13.692Z"/>
  <w16cex:commentExtensible w16cex:durableId="7179BF74" w16cex:dateUtc="2020-07-06T11:56:33.131Z"/>
  <w16cex:commentExtensible w16cex:durableId="1C49F1A8" w16cex:dateUtc="2020-07-06T11:57:23.981Z"/>
  <w16cex:commentExtensible w16cex:durableId="4ABB684F" w16cex:dateUtc="2020-07-06T11:59:23.38Z"/>
  <w16cex:commentExtensible w16cex:durableId="73482A81" w16cex:dateUtc="2020-07-06T12:04:47.048Z"/>
  <w16cex:commentExtensible w16cex:durableId="1BEC077E" w16cex:dateUtc="2020-07-06T12:06:23.67Z"/>
  <w16cex:commentExtensible w16cex:durableId="3FF64823" w16cex:dateUtc="2020-07-06T12:07:27.571Z"/>
  <w16cex:commentExtensible w16cex:durableId="519808DF" w16cex:dateUtc="2020-07-06T12:13:08.397Z"/>
  <w16cex:commentExtensible w16cex:durableId="097826FF" w16cex:dateUtc="2020-07-06T12:16:49.534Z"/>
  <w16cex:commentExtensible w16cex:durableId="4B873465" w16cex:dateUtc="2020-07-06T12:20:06.303Z"/>
  <w16cex:commentExtensible w16cex:durableId="140FC3F7" w16cex:dateUtc="2020-07-06T12:24:02.629Z"/>
  <w16cex:commentExtensible w16cex:durableId="6840D4B2" w16cex:dateUtc="2020-07-06T12:33:35.415Z"/>
  <w16cex:commentExtensible w16cex:durableId="13B73DAF" w16cex:dateUtc="2020-07-06T12:35:27.909Z"/>
  <w16cex:commentExtensible w16cex:durableId="656BDA81" w16cex:dateUtc="2020-07-06T12:36:12.808Z"/>
  <w16cex:commentExtensible w16cex:durableId="3B79E29D" w16cex:dateUtc="2020-07-06T12:36:44.895Z"/>
  <w16cex:commentExtensible w16cex:durableId="256E1014" w16cex:dateUtc="2020-07-06T12:41:55.046Z"/>
  <w16cex:commentExtensible w16cex:durableId="1413432D" w16cex:dateUtc="2020-07-06T12:45:41.522Z"/>
  <w16cex:commentExtensible w16cex:durableId="76B304CF" w16cex:dateUtc="2020-07-06T12:47:11.232Z"/>
  <w16cex:commentExtensible w16cex:durableId="7A57F920" w16cex:dateUtc="2020-07-06T12:52:19.35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BA2B5" w14:textId="77777777" w:rsidR="0019728F" w:rsidRDefault="0019728F">
      <w:pPr>
        <w:spacing w:after="0" w:line="240" w:lineRule="auto"/>
      </w:pPr>
      <w:r>
        <w:separator/>
      </w:r>
    </w:p>
  </w:endnote>
  <w:endnote w:type="continuationSeparator" w:id="0">
    <w:p w14:paraId="7F854E7C" w14:textId="77777777" w:rsidR="0019728F" w:rsidRDefault="0019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85F5" w14:textId="77777777" w:rsidR="005466A0" w:rsidRDefault="00546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282943"/>
      <w:docPartObj>
        <w:docPartGallery w:val="Page Numbers (Bottom of Page)"/>
        <w:docPartUnique/>
      </w:docPartObj>
    </w:sdtPr>
    <w:sdtEndPr>
      <w:rPr>
        <w:noProof/>
      </w:rPr>
    </w:sdtEndPr>
    <w:sdtContent>
      <w:p w14:paraId="4A1D6F12" w14:textId="4FFD7BBF" w:rsidR="005466A0" w:rsidRDefault="005466A0">
        <w:pPr>
          <w:pStyle w:val="Footer"/>
          <w:jc w:val="center"/>
        </w:pPr>
        <w:r>
          <w:fldChar w:fldCharType="begin"/>
        </w:r>
        <w:r>
          <w:instrText xml:space="preserve"> PAGE   \* MERGEFORMAT </w:instrText>
        </w:r>
        <w:r>
          <w:fldChar w:fldCharType="separate"/>
        </w:r>
        <w:r w:rsidR="00163099">
          <w:rPr>
            <w:noProof/>
          </w:rPr>
          <w:t>1</w:t>
        </w:r>
        <w:r>
          <w:rPr>
            <w:noProof/>
          </w:rPr>
          <w:fldChar w:fldCharType="end"/>
        </w:r>
      </w:p>
    </w:sdtContent>
  </w:sdt>
  <w:p w14:paraId="129DA9E9" w14:textId="77777777" w:rsidR="005466A0" w:rsidRDefault="00546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E9AF" w14:textId="77777777" w:rsidR="005466A0" w:rsidRDefault="00546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0E2CC" w14:textId="77777777" w:rsidR="0019728F" w:rsidRDefault="0019728F">
      <w:pPr>
        <w:spacing w:after="0" w:line="240" w:lineRule="auto"/>
      </w:pPr>
      <w:r>
        <w:separator/>
      </w:r>
    </w:p>
  </w:footnote>
  <w:footnote w:type="continuationSeparator" w:id="0">
    <w:p w14:paraId="3F7F6AB2" w14:textId="77777777" w:rsidR="0019728F" w:rsidRDefault="0019728F">
      <w:pPr>
        <w:spacing w:after="0" w:line="240" w:lineRule="auto"/>
      </w:pPr>
      <w:r>
        <w:continuationSeparator/>
      </w:r>
    </w:p>
  </w:footnote>
  <w:footnote w:id="1">
    <w:p w14:paraId="25F798E1" w14:textId="77777777" w:rsidR="005466A0" w:rsidRPr="00DE46C7" w:rsidRDefault="005466A0" w:rsidP="00336CA0">
      <w:pPr>
        <w:pStyle w:val="FootnoteText"/>
      </w:pPr>
    </w:p>
  </w:footnote>
  <w:footnote w:id="2">
    <w:p w14:paraId="37F18430" w14:textId="4F2881C1" w:rsidR="005466A0" w:rsidRDefault="005466A0" w:rsidP="0095221D">
      <w:pPr>
        <w:pStyle w:val="FootnoteText"/>
      </w:pPr>
      <w:r>
        <w:rPr>
          <w:rStyle w:val="FootnoteReference"/>
        </w:rPr>
        <w:footnoteRef/>
      </w:r>
      <w:r>
        <w:t xml:space="preserve"> </w:t>
      </w:r>
      <w:r>
        <w:rPr>
          <w:rFonts w:ascii="Sylfaen" w:hAnsi="Sylfaen"/>
          <w:lang w:val="ka-GE"/>
        </w:rPr>
        <w:t xml:space="preserve">საქართველოს რატიფიცირებული აქვს შრომის საერთაშორისო ორგანიზაციის </w:t>
      </w:r>
      <w:r>
        <w:t xml:space="preserve">18 </w:t>
      </w:r>
      <w:r>
        <w:rPr>
          <w:rFonts w:ascii="Sylfaen" w:hAnsi="Sylfaen"/>
          <w:lang w:val="ka-GE"/>
        </w:rPr>
        <w:t>კონვენცია</w:t>
      </w:r>
      <w:r>
        <w:t xml:space="preserve">: </w:t>
      </w:r>
      <w:hyperlink r:id="rId1" w:history="1">
        <w:r>
          <w:rPr>
            <w:rStyle w:val="Hyperlink"/>
          </w:rPr>
          <w:t>https://www.ilo.org/dyn/normlex/en/f?p=NORMLEXPUB:11200:0::NO::P11200_COUNTRY_ID:102639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80099" w14:textId="77777777" w:rsidR="005466A0" w:rsidRDefault="00546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672C" w14:textId="22A6E794" w:rsidR="005466A0" w:rsidRDefault="005466A0" w:rsidP="004561AF">
    <w:pPr>
      <w:pStyle w:val="Header"/>
    </w:pPr>
  </w:p>
  <w:p w14:paraId="68F0C8D1" w14:textId="77777777" w:rsidR="005466A0" w:rsidRPr="00531220" w:rsidRDefault="005466A0" w:rsidP="004561AF">
    <w:pPr>
      <w:pStyle w:val="Header"/>
      <w:rPr>
        <w:b/>
        <w:sz w:val="16"/>
        <w:szCs w:val="16"/>
      </w:rPr>
    </w:pPr>
  </w:p>
  <w:p w14:paraId="7854DEDA" w14:textId="77777777" w:rsidR="005466A0" w:rsidRDefault="005466A0">
    <w:pPr>
      <w:pStyle w:val="Header"/>
    </w:pPr>
    <w:r>
      <w:rPr>
        <w:b/>
        <w:sz w:val="16"/>
        <w:szCs w:val="16"/>
      </w:rPr>
      <w:tab/>
    </w:r>
    <w:r>
      <w:rPr>
        <w:b/>
        <w:sz w:val="16"/>
        <w:szCs w:val="16"/>
      </w:rPr>
      <w:tab/>
    </w:r>
    <w:r>
      <w:rPr>
        <w:b/>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EEA0A" w14:textId="77777777" w:rsidR="005466A0" w:rsidRDefault="00546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91E"/>
    <w:multiLevelType w:val="hybridMultilevel"/>
    <w:tmpl w:val="CC38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315B"/>
    <w:multiLevelType w:val="hybridMultilevel"/>
    <w:tmpl w:val="490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23A8B"/>
    <w:multiLevelType w:val="hybridMultilevel"/>
    <w:tmpl w:val="2BAA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F41D6"/>
    <w:multiLevelType w:val="hybridMultilevel"/>
    <w:tmpl w:val="BB26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169D"/>
    <w:multiLevelType w:val="hybridMultilevel"/>
    <w:tmpl w:val="8EBEAD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10205F98"/>
    <w:multiLevelType w:val="hybridMultilevel"/>
    <w:tmpl w:val="2902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47A5E"/>
    <w:multiLevelType w:val="hybridMultilevel"/>
    <w:tmpl w:val="812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40906"/>
    <w:multiLevelType w:val="hybridMultilevel"/>
    <w:tmpl w:val="A086A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F719C3"/>
    <w:multiLevelType w:val="hybridMultilevel"/>
    <w:tmpl w:val="E230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64CCA"/>
    <w:multiLevelType w:val="hybridMultilevel"/>
    <w:tmpl w:val="30F0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42AFF"/>
    <w:multiLevelType w:val="hybridMultilevel"/>
    <w:tmpl w:val="531E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0E173C"/>
    <w:multiLevelType w:val="hybridMultilevel"/>
    <w:tmpl w:val="D4A69632"/>
    <w:lvl w:ilvl="0" w:tplc="2CF65F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A6B1763"/>
    <w:multiLevelType w:val="hybridMultilevel"/>
    <w:tmpl w:val="E3CC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865D6"/>
    <w:multiLevelType w:val="hybridMultilevel"/>
    <w:tmpl w:val="02C0E1AE"/>
    <w:lvl w:ilvl="0" w:tplc="04090001">
      <w:start w:val="1"/>
      <w:numFmt w:val="bullet"/>
      <w:lvlText w:val=""/>
      <w:lvlJc w:val="left"/>
      <w:pPr>
        <w:ind w:left="720" w:hanging="360"/>
      </w:pPr>
      <w:rPr>
        <w:rFonts w:ascii="Symbol" w:hAnsi="Symbol" w:hint="default"/>
      </w:rPr>
    </w:lvl>
    <w:lvl w:ilvl="1" w:tplc="5FC0E70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42C69"/>
    <w:multiLevelType w:val="hybridMultilevel"/>
    <w:tmpl w:val="C83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808D0"/>
    <w:multiLevelType w:val="hybridMultilevel"/>
    <w:tmpl w:val="8C6E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9804F5"/>
    <w:multiLevelType w:val="hybridMultilevel"/>
    <w:tmpl w:val="B0F8C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E14B3E"/>
    <w:multiLevelType w:val="hybridMultilevel"/>
    <w:tmpl w:val="79927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343867"/>
    <w:multiLevelType w:val="multilevel"/>
    <w:tmpl w:val="A6A2001A"/>
    <w:lvl w:ilvl="0">
      <w:start w:val="1"/>
      <w:numFmt w:val="decimal"/>
      <w:lvlText w:val="%1."/>
      <w:lvlJc w:val="left"/>
      <w:pPr>
        <w:ind w:left="360" w:hanging="360"/>
      </w:pPr>
    </w:lvl>
    <w:lvl w:ilvl="1">
      <w:start w:val="1"/>
      <w:numFmt w:val="decimal"/>
      <w:lvlText w:val="%1.%2."/>
      <w:lvlJc w:val="left"/>
      <w:pPr>
        <w:ind w:left="792" w:hanging="432"/>
      </w:pPr>
      <w:rPr>
        <w:b/>
        <w:bCs/>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F76D8F"/>
    <w:multiLevelType w:val="hybridMultilevel"/>
    <w:tmpl w:val="C9CC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C8782F"/>
    <w:multiLevelType w:val="hybridMultilevel"/>
    <w:tmpl w:val="94086E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5544513"/>
    <w:multiLevelType w:val="hybridMultilevel"/>
    <w:tmpl w:val="55A0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CA598D"/>
    <w:multiLevelType w:val="hybridMultilevel"/>
    <w:tmpl w:val="A278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E45FC"/>
    <w:multiLevelType w:val="hybridMultilevel"/>
    <w:tmpl w:val="538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454CF"/>
    <w:multiLevelType w:val="hybridMultilevel"/>
    <w:tmpl w:val="ACA6D870"/>
    <w:lvl w:ilvl="0" w:tplc="3196AB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49F7F37"/>
    <w:multiLevelType w:val="hybridMultilevel"/>
    <w:tmpl w:val="5AE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C08C9"/>
    <w:multiLevelType w:val="hybridMultilevel"/>
    <w:tmpl w:val="709E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A03C4"/>
    <w:multiLevelType w:val="hybridMultilevel"/>
    <w:tmpl w:val="D21068A2"/>
    <w:lvl w:ilvl="0" w:tplc="C4FC7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53E97"/>
    <w:multiLevelType w:val="hybridMultilevel"/>
    <w:tmpl w:val="7C4A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D1B6A"/>
    <w:multiLevelType w:val="hybridMultilevel"/>
    <w:tmpl w:val="59F6A0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B0824"/>
    <w:multiLevelType w:val="hybridMultilevel"/>
    <w:tmpl w:val="E1262E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7AE2766A"/>
    <w:multiLevelType w:val="hybridMultilevel"/>
    <w:tmpl w:val="7B1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190C2B"/>
    <w:multiLevelType w:val="hybridMultilevel"/>
    <w:tmpl w:val="4002F8D2"/>
    <w:lvl w:ilvl="0" w:tplc="04090001">
      <w:start w:val="1"/>
      <w:numFmt w:val="bullet"/>
      <w:lvlText w:val=""/>
      <w:lvlJc w:val="left"/>
      <w:pPr>
        <w:ind w:left="720" w:hanging="360"/>
      </w:pPr>
      <w:rPr>
        <w:rFonts w:ascii="Symbol" w:hAnsi="Symbol" w:hint="default"/>
      </w:rPr>
    </w:lvl>
    <w:lvl w:ilvl="1" w:tplc="5784DBC2">
      <w:start w:val="1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2D29BA"/>
    <w:multiLevelType w:val="hybridMultilevel"/>
    <w:tmpl w:val="07AC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90F95"/>
    <w:multiLevelType w:val="hybridMultilevel"/>
    <w:tmpl w:val="B3F8C9F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11"/>
  </w:num>
  <w:num w:numId="4">
    <w:abstractNumId w:val="34"/>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27"/>
  </w:num>
  <w:num w:numId="10">
    <w:abstractNumId w:val="21"/>
  </w:num>
  <w:num w:numId="11">
    <w:abstractNumId w:val="30"/>
  </w:num>
  <w:num w:numId="12">
    <w:abstractNumId w:val="1"/>
  </w:num>
  <w:num w:numId="13">
    <w:abstractNumId w:val="13"/>
  </w:num>
  <w:num w:numId="14">
    <w:abstractNumId w:val="18"/>
  </w:num>
  <w:num w:numId="15">
    <w:abstractNumId w:val="4"/>
  </w:num>
  <w:num w:numId="16">
    <w:abstractNumId w:val="17"/>
  </w:num>
  <w:num w:numId="17">
    <w:abstractNumId w:val="12"/>
  </w:num>
  <w:num w:numId="18">
    <w:abstractNumId w:val="9"/>
  </w:num>
  <w:num w:numId="19">
    <w:abstractNumId w:val="19"/>
  </w:num>
  <w:num w:numId="20">
    <w:abstractNumId w:val="6"/>
  </w:num>
  <w:num w:numId="21">
    <w:abstractNumId w:val="28"/>
  </w:num>
  <w:num w:numId="22">
    <w:abstractNumId w:val="2"/>
  </w:num>
  <w:num w:numId="23">
    <w:abstractNumId w:val="5"/>
  </w:num>
  <w:num w:numId="24">
    <w:abstractNumId w:val="3"/>
  </w:num>
  <w:num w:numId="25">
    <w:abstractNumId w:val="8"/>
  </w:num>
  <w:num w:numId="26">
    <w:abstractNumId w:val="22"/>
  </w:num>
  <w:num w:numId="27">
    <w:abstractNumId w:val="26"/>
  </w:num>
  <w:num w:numId="28">
    <w:abstractNumId w:val="0"/>
  </w:num>
  <w:num w:numId="29">
    <w:abstractNumId w:val="32"/>
  </w:num>
  <w:num w:numId="30">
    <w:abstractNumId w:val="25"/>
  </w:num>
  <w:num w:numId="31">
    <w:abstractNumId w:val="7"/>
  </w:num>
  <w:num w:numId="32">
    <w:abstractNumId w:val="16"/>
  </w:num>
  <w:num w:numId="33">
    <w:abstractNumId w:val="10"/>
  </w:num>
  <w:num w:numId="34">
    <w:abstractNumId w:val="15"/>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DD"/>
    <w:rsid w:val="00002BC4"/>
    <w:rsid w:val="00002F52"/>
    <w:rsid w:val="00004E76"/>
    <w:rsid w:val="000050EA"/>
    <w:rsid w:val="000124D9"/>
    <w:rsid w:val="0001290D"/>
    <w:rsid w:val="00014959"/>
    <w:rsid w:val="00015A52"/>
    <w:rsid w:val="00015A89"/>
    <w:rsid w:val="0001682D"/>
    <w:rsid w:val="00027F35"/>
    <w:rsid w:val="00030969"/>
    <w:rsid w:val="000329F4"/>
    <w:rsid w:val="000335C2"/>
    <w:rsid w:val="0003363A"/>
    <w:rsid w:val="00033B3C"/>
    <w:rsid w:val="0004046C"/>
    <w:rsid w:val="00040508"/>
    <w:rsid w:val="000416BC"/>
    <w:rsid w:val="00044240"/>
    <w:rsid w:val="00045685"/>
    <w:rsid w:val="00052F9C"/>
    <w:rsid w:val="00057A8D"/>
    <w:rsid w:val="00060537"/>
    <w:rsid w:val="00066C90"/>
    <w:rsid w:val="0007084E"/>
    <w:rsid w:val="00072970"/>
    <w:rsid w:val="00075D0E"/>
    <w:rsid w:val="0007774D"/>
    <w:rsid w:val="00080735"/>
    <w:rsid w:val="00081415"/>
    <w:rsid w:val="00081F84"/>
    <w:rsid w:val="00085B68"/>
    <w:rsid w:val="0008661D"/>
    <w:rsid w:val="000875AA"/>
    <w:rsid w:val="0009168C"/>
    <w:rsid w:val="00094D24"/>
    <w:rsid w:val="000A3205"/>
    <w:rsid w:val="000A339C"/>
    <w:rsid w:val="000A551A"/>
    <w:rsid w:val="000B19D0"/>
    <w:rsid w:val="000B340E"/>
    <w:rsid w:val="000B3A2A"/>
    <w:rsid w:val="000B3F91"/>
    <w:rsid w:val="000B5135"/>
    <w:rsid w:val="000B66E6"/>
    <w:rsid w:val="000B7954"/>
    <w:rsid w:val="000C09B3"/>
    <w:rsid w:val="000C633C"/>
    <w:rsid w:val="000D2219"/>
    <w:rsid w:val="000D34E7"/>
    <w:rsid w:val="000D4E98"/>
    <w:rsid w:val="000D5341"/>
    <w:rsid w:val="000E2E3E"/>
    <w:rsid w:val="000E621E"/>
    <w:rsid w:val="000E7E13"/>
    <w:rsid w:val="000F2023"/>
    <w:rsid w:val="000F2955"/>
    <w:rsid w:val="000F300D"/>
    <w:rsid w:val="000F57B7"/>
    <w:rsid w:val="000F6892"/>
    <w:rsid w:val="000F7A03"/>
    <w:rsid w:val="00100FED"/>
    <w:rsid w:val="00104059"/>
    <w:rsid w:val="00107CD4"/>
    <w:rsid w:val="0011018B"/>
    <w:rsid w:val="001145C0"/>
    <w:rsid w:val="00120641"/>
    <w:rsid w:val="00124B20"/>
    <w:rsid w:val="001253EE"/>
    <w:rsid w:val="00125BA7"/>
    <w:rsid w:val="00127DE3"/>
    <w:rsid w:val="00133A8E"/>
    <w:rsid w:val="00137803"/>
    <w:rsid w:val="001402A0"/>
    <w:rsid w:val="0014249C"/>
    <w:rsid w:val="001462DB"/>
    <w:rsid w:val="001511D9"/>
    <w:rsid w:val="00152B47"/>
    <w:rsid w:val="001610BC"/>
    <w:rsid w:val="0016243F"/>
    <w:rsid w:val="00163099"/>
    <w:rsid w:val="00170E97"/>
    <w:rsid w:val="001736AD"/>
    <w:rsid w:val="00175901"/>
    <w:rsid w:val="0018073E"/>
    <w:rsid w:val="00181A3E"/>
    <w:rsid w:val="00192CC8"/>
    <w:rsid w:val="00196C74"/>
    <w:rsid w:val="0019728F"/>
    <w:rsid w:val="001A611E"/>
    <w:rsid w:val="001B0AC1"/>
    <w:rsid w:val="001B1BBE"/>
    <w:rsid w:val="001B2122"/>
    <w:rsid w:val="001B223E"/>
    <w:rsid w:val="001B2523"/>
    <w:rsid w:val="001B3781"/>
    <w:rsid w:val="001C2A5F"/>
    <w:rsid w:val="001D2508"/>
    <w:rsid w:val="001D2CBE"/>
    <w:rsid w:val="001D312E"/>
    <w:rsid w:val="001D4EB8"/>
    <w:rsid w:val="001D50C4"/>
    <w:rsid w:val="001D5705"/>
    <w:rsid w:val="001D684E"/>
    <w:rsid w:val="001D7A66"/>
    <w:rsid w:val="001E16AD"/>
    <w:rsid w:val="001E17E6"/>
    <w:rsid w:val="001E1B52"/>
    <w:rsid w:val="001E29BD"/>
    <w:rsid w:val="001E3E5E"/>
    <w:rsid w:val="001E3F51"/>
    <w:rsid w:val="001E4B02"/>
    <w:rsid w:val="001F020C"/>
    <w:rsid w:val="001F36F3"/>
    <w:rsid w:val="001F706A"/>
    <w:rsid w:val="001F7F8A"/>
    <w:rsid w:val="002043CA"/>
    <w:rsid w:val="00212C22"/>
    <w:rsid w:val="00214DE1"/>
    <w:rsid w:val="0022088F"/>
    <w:rsid w:val="00232D2D"/>
    <w:rsid w:val="00234AB5"/>
    <w:rsid w:val="00234CA8"/>
    <w:rsid w:val="00241DE7"/>
    <w:rsid w:val="0024274D"/>
    <w:rsid w:val="00242BC1"/>
    <w:rsid w:val="00243C52"/>
    <w:rsid w:val="0024511E"/>
    <w:rsid w:val="002464F1"/>
    <w:rsid w:val="00246860"/>
    <w:rsid w:val="00251D63"/>
    <w:rsid w:val="0025218B"/>
    <w:rsid w:val="00254422"/>
    <w:rsid w:val="00254859"/>
    <w:rsid w:val="002552D3"/>
    <w:rsid w:val="00255BD5"/>
    <w:rsid w:val="00257043"/>
    <w:rsid w:val="002632D0"/>
    <w:rsid w:val="002676B0"/>
    <w:rsid w:val="00267D68"/>
    <w:rsid w:val="002734D8"/>
    <w:rsid w:val="002748BE"/>
    <w:rsid w:val="0027791B"/>
    <w:rsid w:val="00280CD9"/>
    <w:rsid w:val="00281BFD"/>
    <w:rsid w:val="00283D0A"/>
    <w:rsid w:val="002924E2"/>
    <w:rsid w:val="0029391A"/>
    <w:rsid w:val="00293A33"/>
    <w:rsid w:val="002940C8"/>
    <w:rsid w:val="002A576C"/>
    <w:rsid w:val="002B1197"/>
    <w:rsid w:val="002B20D6"/>
    <w:rsid w:val="002B325C"/>
    <w:rsid w:val="002B3F4C"/>
    <w:rsid w:val="002B4012"/>
    <w:rsid w:val="002B68B5"/>
    <w:rsid w:val="002D0EBF"/>
    <w:rsid w:val="002D1AB7"/>
    <w:rsid w:val="002D5F2F"/>
    <w:rsid w:val="002D787E"/>
    <w:rsid w:val="002E02F8"/>
    <w:rsid w:val="002E0E7C"/>
    <w:rsid w:val="002E0FFC"/>
    <w:rsid w:val="002E48C0"/>
    <w:rsid w:val="002E6192"/>
    <w:rsid w:val="002E665E"/>
    <w:rsid w:val="002F0BB5"/>
    <w:rsid w:val="002F2BFB"/>
    <w:rsid w:val="002F4B64"/>
    <w:rsid w:val="002F59BA"/>
    <w:rsid w:val="00303299"/>
    <w:rsid w:val="00306AE5"/>
    <w:rsid w:val="00311FC4"/>
    <w:rsid w:val="003142B3"/>
    <w:rsid w:val="0031470E"/>
    <w:rsid w:val="00314FD5"/>
    <w:rsid w:val="003170D4"/>
    <w:rsid w:val="00320431"/>
    <w:rsid w:val="00336CA0"/>
    <w:rsid w:val="00340256"/>
    <w:rsid w:val="003439B1"/>
    <w:rsid w:val="00343DBB"/>
    <w:rsid w:val="0034656C"/>
    <w:rsid w:val="00350549"/>
    <w:rsid w:val="00351442"/>
    <w:rsid w:val="00354243"/>
    <w:rsid w:val="0035561C"/>
    <w:rsid w:val="00356057"/>
    <w:rsid w:val="00356B2F"/>
    <w:rsid w:val="003577D6"/>
    <w:rsid w:val="00360122"/>
    <w:rsid w:val="00366EFD"/>
    <w:rsid w:val="003706E8"/>
    <w:rsid w:val="00373040"/>
    <w:rsid w:val="00377454"/>
    <w:rsid w:val="00377FCE"/>
    <w:rsid w:val="00382226"/>
    <w:rsid w:val="00382920"/>
    <w:rsid w:val="00383C8C"/>
    <w:rsid w:val="003844F7"/>
    <w:rsid w:val="0038476E"/>
    <w:rsid w:val="00385892"/>
    <w:rsid w:val="00390875"/>
    <w:rsid w:val="00391767"/>
    <w:rsid w:val="0039332C"/>
    <w:rsid w:val="00394242"/>
    <w:rsid w:val="0039453E"/>
    <w:rsid w:val="0039490C"/>
    <w:rsid w:val="003970DA"/>
    <w:rsid w:val="00397E40"/>
    <w:rsid w:val="003A6A6D"/>
    <w:rsid w:val="003A7D85"/>
    <w:rsid w:val="003B05E9"/>
    <w:rsid w:val="003B69B9"/>
    <w:rsid w:val="003C003E"/>
    <w:rsid w:val="003C11F7"/>
    <w:rsid w:val="003C7BB5"/>
    <w:rsid w:val="003D4375"/>
    <w:rsid w:val="003D4DFF"/>
    <w:rsid w:val="003D6AC1"/>
    <w:rsid w:val="003D7A71"/>
    <w:rsid w:val="003E33F7"/>
    <w:rsid w:val="003E49B3"/>
    <w:rsid w:val="003E5FAB"/>
    <w:rsid w:val="003F1D31"/>
    <w:rsid w:val="003F422E"/>
    <w:rsid w:val="00400300"/>
    <w:rsid w:val="00400CFF"/>
    <w:rsid w:val="00400DD8"/>
    <w:rsid w:val="004012A6"/>
    <w:rsid w:val="00402968"/>
    <w:rsid w:val="00406264"/>
    <w:rsid w:val="00407EBA"/>
    <w:rsid w:val="004125A9"/>
    <w:rsid w:val="00414EF3"/>
    <w:rsid w:val="00415A16"/>
    <w:rsid w:val="0041773D"/>
    <w:rsid w:val="0042063E"/>
    <w:rsid w:val="00420E79"/>
    <w:rsid w:val="00424120"/>
    <w:rsid w:val="004321DF"/>
    <w:rsid w:val="004329DD"/>
    <w:rsid w:val="00434EDA"/>
    <w:rsid w:val="004354C0"/>
    <w:rsid w:val="00436758"/>
    <w:rsid w:val="004421DF"/>
    <w:rsid w:val="00445C3C"/>
    <w:rsid w:val="00445DFB"/>
    <w:rsid w:val="00446583"/>
    <w:rsid w:val="00450091"/>
    <w:rsid w:val="0045422C"/>
    <w:rsid w:val="0045587E"/>
    <w:rsid w:val="004561AF"/>
    <w:rsid w:val="00457446"/>
    <w:rsid w:val="00457A4D"/>
    <w:rsid w:val="00457D97"/>
    <w:rsid w:val="00457DC8"/>
    <w:rsid w:val="0046003D"/>
    <w:rsid w:val="00465CE2"/>
    <w:rsid w:val="0046602C"/>
    <w:rsid w:val="004662E6"/>
    <w:rsid w:val="00470DC0"/>
    <w:rsid w:val="00471172"/>
    <w:rsid w:val="0047156C"/>
    <w:rsid w:val="004736A8"/>
    <w:rsid w:val="004741D4"/>
    <w:rsid w:val="00475120"/>
    <w:rsid w:val="00477B28"/>
    <w:rsid w:val="00482F1E"/>
    <w:rsid w:val="00483C61"/>
    <w:rsid w:val="00484C3E"/>
    <w:rsid w:val="004876F1"/>
    <w:rsid w:val="004911E4"/>
    <w:rsid w:val="0049133D"/>
    <w:rsid w:val="00491D62"/>
    <w:rsid w:val="00496A30"/>
    <w:rsid w:val="00496A48"/>
    <w:rsid w:val="004A263E"/>
    <w:rsid w:val="004A3A6B"/>
    <w:rsid w:val="004A450B"/>
    <w:rsid w:val="004B54F1"/>
    <w:rsid w:val="004B7B89"/>
    <w:rsid w:val="004B7BB4"/>
    <w:rsid w:val="004C32FF"/>
    <w:rsid w:val="004C6EA2"/>
    <w:rsid w:val="004C79CF"/>
    <w:rsid w:val="004D20B3"/>
    <w:rsid w:val="004E080B"/>
    <w:rsid w:val="004E1841"/>
    <w:rsid w:val="004E19C5"/>
    <w:rsid w:val="004E4C5C"/>
    <w:rsid w:val="004E7423"/>
    <w:rsid w:val="004F05DE"/>
    <w:rsid w:val="004F1B8E"/>
    <w:rsid w:val="004F39A8"/>
    <w:rsid w:val="004F56BF"/>
    <w:rsid w:val="004F5812"/>
    <w:rsid w:val="004F591A"/>
    <w:rsid w:val="004F5D3F"/>
    <w:rsid w:val="004F5FFB"/>
    <w:rsid w:val="004F6362"/>
    <w:rsid w:val="005001E1"/>
    <w:rsid w:val="005034E9"/>
    <w:rsid w:val="00504587"/>
    <w:rsid w:val="00506D8E"/>
    <w:rsid w:val="00512A05"/>
    <w:rsid w:val="005158BA"/>
    <w:rsid w:val="005174E0"/>
    <w:rsid w:val="00520343"/>
    <w:rsid w:val="00521E2B"/>
    <w:rsid w:val="0052249D"/>
    <w:rsid w:val="00523CAE"/>
    <w:rsid w:val="00530695"/>
    <w:rsid w:val="0053121B"/>
    <w:rsid w:val="005345F5"/>
    <w:rsid w:val="005369DC"/>
    <w:rsid w:val="005407FF"/>
    <w:rsid w:val="00540ECD"/>
    <w:rsid w:val="005415FA"/>
    <w:rsid w:val="005466A0"/>
    <w:rsid w:val="00557680"/>
    <w:rsid w:val="005641BC"/>
    <w:rsid w:val="005721C2"/>
    <w:rsid w:val="005727F2"/>
    <w:rsid w:val="00574E14"/>
    <w:rsid w:val="0057507D"/>
    <w:rsid w:val="00577390"/>
    <w:rsid w:val="00577917"/>
    <w:rsid w:val="0058004F"/>
    <w:rsid w:val="00580D2E"/>
    <w:rsid w:val="00584306"/>
    <w:rsid w:val="00587C49"/>
    <w:rsid w:val="005905E6"/>
    <w:rsid w:val="0059261E"/>
    <w:rsid w:val="005943C4"/>
    <w:rsid w:val="00594960"/>
    <w:rsid w:val="00596154"/>
    <w:rsid w:val="005A6067"/>
    <w:rsid w:val="005B00B6"/>
    <w:rsid w:val="005B199E"/>
    <w:rsid w:val="005B25F6"/>
    <w:rsid w:val="005B54DA"/>
    <w:rsid w:val="005C484E"/>
    <w:rsid w:val="005C67EA"/>
    <w:rsid w:val="005C69C5"/>
    <w:rsid w:val="005D1986"/>
    <w:rsid w:val="005D7AAC"/>
    <w:rsid w:val="005E72EF"/>
    <w:rsid w:val="005F2EFA"/>
    <w:rsid w:val="005F4473"/>
    <w:rsid w:val="00603232"/>
    <w:rsid w:val="00604C00"/>
    <w:rsid w:val="006071BD"/>
    <w:rsid w:val="00607BC8"/>
    <w:rsid w:val="006106A3"/>
    <w:rsid w:val="006123DE"/>
    <w:rsid w:val="00614BAB"/>
    <w:rsid w:val="00614CB5"/>
    <w:rsid w:val="00614F17"/>
    <w:rsid w:val="006201DD"/>
    <w:rsid w:val="006232B0"/>
    <w:rsid w:val="00625099"/>
    <w:rsid w:val="00625BD3"/>
    <w:rsid w:val="00626997"/>
    <w:rsid w:val="00631F8F"/>
    <w:rsid w:val="006337C5"/>
    <w:rsid w:val="0063725C"/>
    <w:rsid w:val="0064053B"/>
    <w:rsid w:val="00641D13"/>
    <w:rsid w:val="00642F78"/>
    <w:rsid w:val="00646EC1"/>
    <w:rsid w:val="00651C17"/>
    <w:rsid w:val="006544FC"/>
    <w:rsid w:val="00655347"/>
    <w:rsid w:val="00655E40"/>
    <w:rsid w:val="00664936"/>
    <w:rsid w:val="00664BD4"/>
    <w:rsid w:val="006761C5"/>
    <w:rsid w:val="00676E4A"/>
    <w:rsid w:val="0067718E"/>
    <w:rsid w:val="00682DFE"/>
    <w:rsid w:val="00686086"/>
    <w:rsid w:val="00687F34"/>
    <w:rsid w:val="00690136"/>
    <w:rsid w:val="00690532"/>
    <w:rsid w:val="00690612"/>
    <w:rsid w:val="00691CB6"/>
    <w:rsid w:val="00692728"/>
    <w:rsid w:val="00693060"/>
    <w:rsid w:val="00696772"/>
    <w:rsid w:val="006B19D5"/>
    <w:rsid w:val="006B27B3"/>
    <w:rsid w:val="006B3CC0"/>
    <w:rsid w:val="006B4F71"/>
    <w:rsid w:val="006C19A9"/>
    <w:rsid w:val="006C3E65"/>
    <w:rsid w:val="006C5176"/>
    <w:rsid w:val="006D0E68"/>
    <w:rsid w:val="006D0F09"/>
    <w:rsid w:val="006D3797"/>
    <w:rsid w:val="006D77D7"/>
    <w:rsid w:val="006E040F"/>
    <w:rsid w:val="006E58D0"/>
    <w:rsid w:val="006E7669"/>
    <w:rsid w:val="006F279F"/>
    <w:rsid w:val="006F5F24"/>
    <w:rsid w:val="00701EB2"/>
    <w:rsid w:val="00703B60"/>
    <w:rsid w:val="00706647"/>
    <w:rsid w:val="00707164"/>
    <w:rsid w:val="007132E8"/>
    <w:rsid w:val="00715FE2"/>
    <w:rsid w:val="00716868"/>
    <w:rsid w:val="00722E95"/>
    <w:rsid w:val="007277CD"/>
    <w:rsid w:val="00730C2D"/>
    <w:rsid w:val="00735657"/>
    <w:rsid w:val="00736082"/>
    <w:rsid w:val="00737865"/>
    <w:rsid w:val="00744861"/>
    <w:rsid w:val="00753C63"/>
    <w:rsid w:val="00755AE8"/>
    <w:rsid w:val="00755B2C"/>
    <w:rsid w:val="00757379"/>
    <w:rsid w:val="00760167"/>
    <w:rsid w:val="007613CD"/>
    <w:rsid w:val="007665F5"/>
    <w:rsid w:val="00772463"/>
    <w:rsid w:val="00775793"/>
    <w:rsid w:val="0078122D"/>
    <w:rsid w:val="00783C94"/>
    <w:rsid w:val="00786460"/>
    <w:rsid w:val="00795DD0"/>
    <w:rsid w:val="00795FB1"/>
    <w:rsid w:val="007A1C29"/>
    <w:rsid w:val="007A1EDD"/>
    <w:rsid w:val="007A3215"/>
    <w:rsid w:val="007A5CB7"/>
    <w:rsid w:val="007B3F4D"/>
    <w:rsid w:val="007B4E7C"/>
    <w:rsid w:val="007B6495"/>
    <w:rsid w:val="007C4A4E"/>
    <w:rsid w:val="007C52E7"/>
    <w:rsid w:val="007D0258"/>
    <w:rsid w:val="007D37E0"/>
    <w:rsid w:val="007D77A9"/>
    <w:rsid w:val="007E1742"/>
    <w:rsid w:val="007E1BF1"/>
    <w:rsid w:val="007E3F0D"/>
    <w:rsid w:val="007E4CEA"/>
    <w:rsid w:val="007E5BD6"/>
    <w:rsid w:val="007E69D5"/>
    <w:rsid w:val="007E6C80"/>
    <w:rsid w:val="007F0772"/>
    <w:rsid w:val="007F1CBF"/>
    <w:rsid w:val="007F4340"/>
    <w:rsid w:val="007F4FC9"/>
    <w:rsid w:val="007F5409"/>
    <w:rsid w:val="007F67B7"/>
    <w:rsid w:val="007F7EE1"/>
    <w:rsid w:val="00801F06"/>
    <w:rsid w:val="00803128"/>
    <w:rsid w:val="0080314E"/>
    <w:rsid w:val="00804FCA"/>
    <w:rsid w:val="00814A77"/>
    <w:rsid w:val="008214AD"/>
    <w:rsid w:val="008231D9"/>
    <w:rsid w:val="00825E7F"/>
    <w:rsid w:val="00826234"/>
    <w:rsid w:val="00831EF9"/>
    <w:rsid w:val="00832152"/>
    <w:rsid w:val="00832178"/>
    <w:rsid w:val="00832850"/>
    <w:rsid w:val="00833CC9"/>
    <w:rsid w:val="008354E1"/>
    <w:rsid w:val="0083617D"/>
    <w:rsid w:val="008374C6"/>
    <w:rsid w:val="008401F7"/>
    <w:rsid w:val="00843E0C"/>
    <w:rsid w:val="00844993"/>
    <w:rsid w:val="00844A68"/>
    <w:rsid w:val="00844CB2"/>
    <w:rsid w:val="00850AD3"/>
    <w:rsid w:val="00851AA5"/>
    <w:rsid w:val="00856400"/>
    <w:rsid w:val="00857AAB"/>
    <w:rsid w:val="00860FDE"/>
    <w:rsid w:val="00867F94"/>
    <w:rsid w:val="008716EE"/>
    <w:rsid w:val="00872753"/>
    <w:rsid w:val="008778A9"/>
    <w:rsid w:val="008804C1"/>
    <w:rsid w:val="00880BA6"/>
    <w:rsid w:val="00882D88"/>
    <w:rsid w:val="00886BF1"/>
    <w:rsid w:val="00886F12"/>
    <w:rsid w:val="008878AC"/>
    <w:rsid w:val="00891FEC"/>
    <w:rsid w:val="008922B2"/>
    <w:rsid w:val="00896FD4"/>
    <w:rsid w:val="008978FC"/>
    <w:rsid w:val="008A1F5E"/>
    <w:rsid w:val="008A29BC"/>
    <w:rsid w:val="008A2CDD"/>
    <w:rsid w:val="008A5FAE"/>
    <w:rsid w:val="008B00DC"/>
    <w:rsid w:val="008B0563"/>
    <w:rsid w:val="008B5437"/>
    <w:rsid w:val="008C0B0F"/>
    <w:rsid w:val="008C1F66"/>
    <w:rsid w:val="008C418B"/>
    <w:rsid w:val="008C4AE0"/>
    <w:rsid w:val="008C7C30"/>
    <w:rsid w:val="008D0D56"/>
    <w:rsid w:val="008D1E53"/>
    <w:rsid w:val="008D2AAF"/>
    <w:rsid w:val="008D2EDF"/>
    <w:rsid w:val="008D42FD"/>
    <w:rsid w:val="008D463F"/>
    <w:rsid w:val="008D52E8"/>
    <w:rsid w:val="008D7B98"/>
    <w:rsid w:val="008D7DF1"/>
    <w:rsid w:val="008E0A92"/>
    <w:rsid w:val="008E25B3"/>
    <w:rsid w:val="008E71CE"/>
    <w:rsid w:val="008F059D"/>
    <w:rsid w:val="008F1463"/>
    <w:rsid w:val="008F2F29"/>
    <w:rsid w:val="008F3423"/>
    <w:rsid w:val="008F3A69"/>
    <w:rsid w:val="008F669C"/>
    <w:rsid w:val="008F6F30"/>
    <w:rsid w:val="008F73D2"/>
    <w:rsid w:val="00900760"/>
    <w:rsid w:val="00902643"/>
    <w:rsid w:val="00907ADD"/>
    <w:rsid w:val="00911ECB"/>
    <w:rsid w:val="00923C11"/>
    <w:rsid w:val="009254DF"/>
    <w:rsid w:val="00925D01"/>
    <w:rsid w:val="00931A2A"/>
    <w:rsid w:val="00946DB5"/>
    <w:rsid w:val="00947ADA"/>
    <w:rsid w:val="009502FE"/>
    <w:rsid w:val="0095221D"/>
    <w:rsid w:val="009552FE"/>
    <w:rsid w:val="009555FF"/>
    <w:rsid w:val="009562E5"/>
    <w:rsid w:val="00956AD2"/>
    <w:rsid w:val="00961FAD"/>
    <w:rsid w:val="009628F7"/>
    <w:rsid w:val="00962DF7"/>
    <w:rsid w:val="009652F7"/>
    <w:rsid w:val="00974946"/>
    <w:rsid w:val="00974B44"/>
    <w:rsid w:val="00974FBE"/>
    <w:rsid w:val="009801C0"/>
    <w:rsid w:val="00980351"/>
    <w:rsid w:val="009830FE"/>
    <w:rsid w:val="0098479B"/>
    <w:rsid w:val="009926EC"/>
    <w:rsid w:val="009A36F3"/>
    <w:rsid w:val="009A7AF4"/>
    <w:rsid w:val="009B183A"/>
    <w:rsid w:val="009B3202"/>
    <w:rsid w:val="009B3DD9"/>
    <w:rsid w:val="009B4AD1"/>
    <w:rsid w:val="009B4D10"/>
    <w:rsid w:val="009B6948"/>
    <w:rsid w:val="009C106A"/>
    <w:rsid w:val="009C557B"/>
    <w:rsid w:val="009C735C"/>
    <w:rsid w:val="009D02AB"/>
    <w:rsid w:val="009D55BC"/>
    <w:rsid w:val="009D6E3B"/>
    <w:rsid w:val="009E304E"/>
    <w:rsid w:val="009E4A48"/>
    <w:rsid w:val="009E64D7"/>
    <w:rsid w:val="009E6E30"/>
    <w:rsid w:val="009F1A2D"/>
    <w:rsid w:val="009F2842"/>
    <w:rsid w:val="009F4B90"/>
    <w:rsid w:val="00A036AA"/>
    <w:rsid w:val="00A104C2"/>
    <w:rsid w:val="00A1184D"/>
    <w:rsid w:val="00A144DD"/>
    <w:rsid w:val="00A14D49"/>
    <w:rsid w:val="00A15915"/>
    <w:rsid w:val="00A24782"/>
    <w:rsid w:val="00A30321"/>
    <w:rsid w:val="00A3492F"/>
    <w:rsid w:val="00A36B4E"/>
    <w:rsid w:val="00A410A4"/>
    <w:rsid w:val="00A42960"/>
    <w:rsid w:val="00A47963"/>
    <w:rsid w:val="00A540A9"/>
    <w:rsid w:val="00A57819"/>
    <w:rsid w:val="00A66493"/>
    <w:rsid w:val="00A67F13"/>
    <w:rsid w:val="00A71A5C"/>
    <w:rsid w:val="00A75445"/>
    <w:rsid w:val="00A76473"/>
    <w:rsid w:val="00A77B8C"/>
    <w:rsid w:val="00A833C0"/>
    <w:rsid w:val="00A918EC"/>
    <w:rsid w:val="00A9274D"/>
    <w:rsid w:val="00A96A5E"/>
    <w:rsid w:val="00A979B6"/>
    <w:rsid w:val="00A979B9"/>
    <w:rsid w:val="00AA11C2"/>
    <w:rsid w:val="00AA3075"/>
    <w:rsid w:val="00AA772C"/>
    <w:rsid w:val="00AB161A"/>
    <w:rsid w:val="00AB7506"/>
    <w:rsid w:val="00AC6C32"/>
    <w:rsid w:val="00AD07BA"/>
    <w:rsid w:val="00AE1CA2"/>
    <w:rsid w:val="00AE4DCB"/>
    <w:rsid w:val="00AE6432"/>
    <w:rsid w:val="00AE6C61"/>
    <w:rsid w:val="00AF4751"/>
    <w:rsid w:val="00AF62C0"/>
    <w:rsid w:val="00AF66DC"/>
    <w:rsid w:val="00B0022F"/>
    <w:rsid w:val="00B01A0F"/>
    <w:rsid w:val="00B02B5F"/>
    <w:rsid w:val="00B02DF4"/>
    <w:rsid w:val="00B0331B"/>
    <w:rsid w:val="00B05A24"/>
    <w:rsid w:val="00B072A0"/>
    <w:rsid w:val="00B103F7"/>
    <w:rsid w:val="00B1117A"/>
    <w:rsid w:val="00B138BF"/>
    <w:rsid w:val="00B14782"/>
    <w:rsid w:val="00B236AA"/>
    <w:rsid w:val="00B25676"/>
    <w:rsid w:val="00B328DF"/>
    <w:rsid w:val="00B340F4"/>
    <w:rsid w:val="00B35980"/>
    <w:rsid w:val="00B42DFF"/>
    <w:rsid w:val="00B44600"/>
    <w:rsid w:val="00B46FA0"/>
    <w:rsid w:val="00B602F9"/>
    <w:rsid w:val="00B607FA"/>
    <w:rsid w:val="00B612B0"/>
    <w:rsid w:val="00B71DFF"/>
    <w:rsid w:val="00B80DF2"/>
    <w:rsid w:val="00B80EE7"/>
    <w:rsid w:val="00B81437"/>
    <w:rsid w:val="00B84F4B"/>
    <w:rsid w:val="00B8637D"/>
    <w:rsid w:val="00B87325"/>
    <w:rsid w:val="00B9178C"/>
    <w:rsid w:val="00B930CB"/>
    <w:rsid w:val="00B938FC"/>
    <w:rsid w:val="00B93BFD"/>
    <w:rsid w:val="00B958E7"/>
    <w:rsid w:val="00B9596D"/>
    <w:rsid w:val="00B96AF3"/>
    <w:rsid w:val="00BA1951"/>
    <w:rsid w:val="00BA44F0"/>
    <w:rsid w:val="00BA494A"/>
    <w:rsid w:val="00BA4D35"/>
    <w:rsid w:val="00BA57B3"/>
    <w:rsid w:val="00BA670E"/>
    <w:rsid w:val="00BB1533"/>
    <w:rsid w:val="00BB1F89"/>
    <w:rsid w:val="00BB314F"/>
    <w:rsid w:val="00BB42A3"/>
    <w:rsid w:val="00BC0362"/>
    <w:rsid w:val="00BC3188"/>
    <w:rsid w:val="00BC3C6B"/>
    <w:rsid w:val="00BC47F2"/>
    <w:rsid w:val="00BD55D7"/>
    <w:rsid w:val="00BE298B"/>
    <w:rsid w:val="00BE5A5F"/>
    <w:rsid w:val="00BE6C6E"/>
    <w:rsid w:val="00BE7B83"/>
    <w:rsid w:val="00BF1247"/>
    <w:rsid w:val="00BF2129"/>
    <w:rsid w:val="00BF3761"/>
    <w:rsid w:val="00BF4849"/>
    <w:rsid w:val="00BF541D"/>
    <w:rsid w:val="00BF7162"/>
    <w:rsid w:val="00C03275"/>
    <w:rsid w:val="00C04BEB"/>
    <w:rsid w:val="00C064AD"/>
    <w:rsid w:val="00C10D0B"/>
    <w:rsid w:val="00C12F93"/>
    <w:rsid w:val="00C21AC8"/>
    <w:rsid w:val="00C23F22"/>
    <w:rsid w:val="00C249E7"/>
    <w:rsid w:val="00C265E8"/>
    <w:rsid w:val="00C27A84"/>
    <w:rsid w:val="00C32D03"/>
    <w:rsid w:val="00C34C7F"/>
    <w:rsid w:val="00C47470"/>
    <w:rsid w:val="00C50026"/>
    <w:rsid w:val="00C51A21"/>
    <w:rsid w:val="00C51CF2"/>
    <w:rsid w:val="00C54789"/>
    <w:rsid w:val="00C55A83"/>
    <w:rsid w:val="00C612AA"/>
    <w:rsid w:val="00C65900"/>
    <w:rsid w:val="00C70031"/>
    <w:rsid w:val="00C71732"/>
    <w:rsid w:val="00C73C76"/>
    <w:rsid w:val="00C73DAF"/>
    <w:rsid w:val="00C75714"/>
    <w:rsid w:val="00C75D95"/>
    <w:rsid w:val="00C762A2"/>
    <w:rsid w:val="00C77498"/>
    <w:rsid w:val="00C77CD1"/>
    <w:rsid w:val="00C852F9"/>
    <w:rsid w:val="00C8659D"/>
    <w:rsid w:val="00C97006"/>
    <w:rsid w:val="00CA13A5"/>
    <w:rsid w:val="00CB3128"/>
    <w:rsid w:val="00CB429A"/>
    <w:rsid w:val="00CC6770"/>
    <w:rsid w:val="00CD7E48"/>
    <w:rsid w:val="00CE458C"/>
    <w:rsid w:val="00CE60BD"/>
    <w:rsid w:val="00CF0B2E"/>
    <w:rsid w:val="00CF6434"/>
    <w:rsid w:val="00CF6BA5"/>
    <w:rsid w:val="00CF724B"/>
    <w:rsid w:val="00D020DE"/>
    <w:rsid w:val="00D023D5"/>
    <w:rsid w:val="00D06A60"/>
    <w:rsid w:val="00D106D9"/>
    <w:rsid w:val="00D10B9A"/>
    <w:rsid w:val="00D11D00"/>
    <w:rsid w:val="00D17A16"/>
    <w:rsid w:val="00D20FA5"/>
    <w:rsid w:val="00D24737"/>
    <w:rsid w:val="00D25983"/>
    <w:rsid w:val="00D25DC1"/>
    <w:rsid w:val="00D26D9A"/>
    <w:rsid w:val="00D31B66"/>
    <w:rsid w:val="00D353F9"/>
    <w:rsid w:val="00D371E1"/>
    <w:rsid w:val="00D40949"/>
    <w:rsid w:val="00D41D6C"/>
    <w:rsid w:val="00D4508B"/>
    <w:rsid w:val="00D454B3"/>
    <w:rsid w:val="00D459D2"/>
    <w:rsid w:val="00D4627B"/>
    <w:rsid w:val="00D47D16"/>
    <w:rsid w:val="00D504E4"/>
    <w:rsid w:val="00D51B93"/>
    <w:rsid w:val="00D5423A"/>
    <w:rsid w:val="00D5437A"/>
    <w:rsid w:val="00D54D07"/>
    <w:rsid w:val="00D62938"/>
    <w:rsid w:val="00D6372D"/>
    <w:rsid w:val="00D639C0"/>
    <w:rsid w:val="00D67498"/>
    <w:rsid w:val="00D759AA"/>
    <w:rsid w:val="00D80792"/>
    <w:rsid w:val="00D81E01"/>
    <w:rsid w:val="00D82B05"/>
    <w:rsid w:val="00D831DF"/>
    <w:rsid w:val="00D83936"/>
    <w:rsid w:val="00D84B14"/>
    <w:rsid w:val="00D90216"/>
    <w:rsid w:val="00D93751"/>
    <w:rsid w:val="00D94157"/>
    <w:rsid w:val="00D9549E"/>
    <w:rsid w:val="00DA00B2"/>
    <w:rsid w:val="00DA08A4"/>
    <w:rsid w:val="00DA5F26"/>
    <w:rsid w:val="00DB05F7"/>
    <w:rsid w:val="00DB59F4"/>
    <w:rsid w:val="00DB61E1"/>
    <w:rsid w:val="00DB6238"/>
    <w:rsid w:val="00DB6BC2"/>
    <w:rsid w:val="00DC42BA"/>
    <w:rsid w:val="00DC6263"/>
    <w:rsid w:val="00DC6E38"/>
    <w:rsid w:val="00DD0926"/>
    <w:rsid w:val="00DD4851"/>
    <w:rsid w:val="00DD5CC5"/>
    <w:rsid w:val="00DE3339"/>
    <w:rsid w:val="00DE46C7"/>
    <w:rsid w:val="00DE4D55"/>
    <w:rsid w:val="00DE7286"/>
    <w:rsid w:val="00DE797F"/>
    <w:rsid w:val="00DF10B9"/>
    <w:rsid w:val="00DF1A91"/>
    <w:rsid w:val="00DF4BA6"/>
    <w:rsid w:val="00DF61AB"/>
    <w:rsid w:val="00DF7FFA"/>
    <w:rsid w:val="00E046AB"/>
    <w:rsid w:val="00E058DD"/>
    <w:rsid w:val="00E06F42"/>
    <w:rsid w:val="00E118ED"/>
    <w:rsid w:val="00E11AC8"/>
    <w:rsid w:val="00E1235F"/>
    <w:rsid w:val="00E142BA"/>
    <w:rsid w:val="00E145D4"/>
    <w:rsid w:val="00E145D6"/>
    <w:rsid w:val="00E160B0"/>
    <w:rsid w:val="00E204E8"/>
    <w:rsid w:val="00E23121"/>
    <w:rsid w:val="00E2582D"/>
    <w:rsid w:val="00E30C2F"/>
    <w:rsid w:val="00E31D74"/>
    <w:rsid w:val="00E36FEF"/>
    <w:rsid w:val="00E51A6B"/>
    <w:rsid w:val="00E53424"/>
    <w:rsid w:val="00E557C5"/>
    <w:rsid w:val="00E5720B"/>
    <w:rsid w:val="00E623D8"/>
    <w:rsid w:val="00E67551"/>
    <w:rsid w:val="00E704F3"/>
    <w:rsid w:val="00E71C83"/>
    <w:rsid w:val="00E71FA3"/>
    <w:rsid w:val="00E71FB1"/>
    <w:rsid w:val="00E809B7"/>
    <w:rsid w:val="00E86558"/>
    <w:rsid w:val="00E871C8"/>
    <w:rsid w:val="00E95B42"/>
    <w:rsid w:val="00E95DFB"/>
    <w:rsid w:val="00E96F33"/>
    <w:rsid w:val="00EB2993"/>
    <w:rsid w:val="00EB4690"/>
    <w:rsid w:val="00EB573D"/>
    <w:rsid w:val="00EB5977"/>
    <w:rsid w:val="00EC20C7"/>
    <w:rsid w:val="00EC5630"/>
    <w:rsid w:val="00ED0A16"/>
    <w:rsid w:val="00ED235B"/>
    <w:rsid w:val="00EE21BB"/>
    <w:rsid w:val="00EE64D9"/>
    <w:rsid w:val="00EF0876"/>
    <w:rsid w:val="00EF0E07"/>
    <w:rsid w:val="00F010D8"/>
    <w:rsid w:val="00F02376"/>
    <w:rsid w:val="00F127B3"/>
    <w:rsid w:val="00F13D2F"/>
    <w:rsid w:val="00F15C95"/>
    <w:rsid w:val="00F205DF"/>
    <w:rsid w:val="00F2232E"/>
    <w:rsid w:val="00F227BB"/>
    <w:rsid w:val="00F2490A"/>
    <w:rsid w:val="00F26078"/>
    <w:rsid w:val="00F26C52"/>
    <w:rsid w:val="00F27DF1"/>
    <w:rsid w:val="00F30689"/>
    <w:rsid w:val="00F3540E"/>
    <w:rsid w:val="00F3659F"/>
    <w:rsid w:val="00F4240A"/>
    <w:rsid w:val="00F5530B"/>
    <w:rsid w:val="00F56EBD"/>
    <w:rsid w:val="00F62016"/>
    <w:rsid w:val="00F64ED6"/>
    <w:rsid w:val="00F67379"/>
    <w:rsid w:val="00F725B6"/>
    <w:rsid w:val="00F7540C"/>
    <w:rsid w:val="00F8100E"/>
    <w:rsid w:val="00F82C5D"/>
    <w:rsid w:val="00F84C3C"/>
    <w:rsid w:val="00F875D3"/>
    <w:rsid w:val="00F9204E"/>
    <w:rsid w:val="00F92C94"/>
    <w:rsid w:val="00F971F5"/>
    <w:rsid w:val="00FA0BC4"/>
    <w:rsid w:val="00FA12D6"/>
    <w:rsid w:val="00FA1F6E"/>
    <w:rsid w:val="00FA21F1"/>
    <w:rsid w:val="00FB0C78"/>
    <w:rsid w:val="00FB1787"/>
    <w:rsid w:val="00FB2AFF"/>
    <w:rsid w:val="00FB4CF7"/>
    <w:rsid w:val="00FB7297"/>
    <w:rsid w:val="00FC177E"/>
    <w:rsid w:val="00FC359F"/>
    <w:rsid w:val="00FC4500"/>
    <w:rsid w:val="00FC768B"/>
    <w:rsid w:val="00FD1206"/>
    <w:rsid w:val="00FD195D"/>
    <w:rsid w:val="00FD199B"/>
    <w:rsid w:val="00FD40C1"/>
    <w:rsid w:val="00FD77B9"/>
    <w:rsid w:val="00FD7DA2"/>
    <w:rsid w:val="00FD7F11"/>
    <w:rsid w:val="00FE1C26"/>
    <w:rsid w:val="00FF143E"/>
    <w:rsid w:val="00FF1FAC"/>
    <w:rsid w:val="00FF37F3"/>
    <w:rsid w:val="00FF4C7F"/>
    <w:rsid w:val="00FF67A1"/>
    <w:rsid w:val="04135CF8"/>
    <w:rsid w:val="05849B9F"/>
    <w:rsid w:val="0672694A"/>
    <w:rsid w:val="06ABF337"/>
    <w:rsid w:val="0C59B629"/>
    <w:rsid w:val="0CB149BE"/>
    <w:rsid w:val="108D6E77"/>
    <w:rsid w:val="10FE6E9A"/>
    <w:rsid w:val="13604FAE"/>
    <w:rsid w:val="1570E915"/>
    <w:rsid w:val="17830E9D"/>
    <w:rsid w:val="18B5D337"/>
    <w:rsid w:val="1922716C"/>
    <w:rsid w:val="1979E999"/>
    <w:rsid w:val="1BE49D6B"/>
    <w:rsid w:val="1CF571B3"/>
    <w:rsid w:val="2007082B"/>
    <w:rsid w:val="20CB2572"/>
    <w:rsid w:val="23308208"/>
    <w:rsid w:val="27849D91"/>
    <w:rsid w:val="29E953BE"/>
    <w:rsid w:val="2AB5F096"/>
    <w:rsid w:val="2B0BE454"/>
    <w:rsid w:val="2D2CAAE0"/>
    <w:rsid w:val="2EB0BEC2"/>
    <w:rsid w:val="36FAB6A3"/>
    <w:rsid w:val="3C8CCF71"/>
    <w:rsid w:val="424002A5"/>
    <w:rsid w:val="479CDD2F"/>
    <w:rsid w:val="49FD47F2"/>
    <w:rsid w:val="4D19E886"/>
    <w:rsid w:val="4EEF57B5"/>
    <w:rsid w:val="4F1744B8"/>
    <w:rsid w:val="4FCB9E4A"/>
    <w:rsid w:val="555E7ED0"/>
    <w:rsid w:val="55A7D675"/>
    <w:rsid w:val="57549453"/>
    <w:rsid w:val="5AB4B066"/>
    <w:rsid w:val="5BCE25F6"/>
    <w:rsid w:val="61D50956"/>
    <w:rsid w:val="646AEA0B"/>
    <w:rsid w:val="66179209"/>
    <w:rsid w:val="679C99E7"/>
    <w:rsid w:val="6875AD51"/>
    <w:rsid w:val="6995E9A9"/>
    <w:rsid w:val="6C974BB3"/>
    <w:rsid w:val="6D3161F4"/>
    <w:rsid w:val="74F6FE55"/>
    <w:rsid w:val="757E6F94"/>
    <w:rsid w:val="7C27573C"/>
    <w:rsid w:val="7DFD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B4D0"/>
  <w15:docId w15:val="{9DD6C789-BB10-4C5C-8B07-850AF6C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7A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6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561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F0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D0F09"/>
  </w:style>
  <w:style w:type="paragraph" w:styleId="Footer">
    <w:name w:val="footer"/>
    <w:basedOn w:val="Normal"/>
    <w:link w:val="FooterChar"/>
    <w:uiPriority w:val="99"/>
    <w:unhideWhenUsed/>
    <w:rsid w:val="006D0F0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D0F09"/>
  </w:style>
  <w:style w:type="paragraph" w:styleId="BalloonText">
    <w:name w:val="Balloon Text"/>
    <w:basedOn w:val="Normal"/>
    <w:link w:val="BalloonTextChar"/>
    <w:uiPriority w:val="99"/>
    <w:semiHidden/>
    <w:unhideWhenUsed/>
    <w:rsid w:val="0088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4C1"/>
    <w:rPr>
      <w:rFonts w:ascii="Tahoma" w:hAnsi="Tahoma" w:cs="Tahoma"/>
      <w:sz w:val="16"/>
      <w:szCs w:val="1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27A84"/>
    <w:pPr>
      <w:ind w:left="720"/>
      <w:contextualSpacing/>
    </w:pPr>
  </w:style>
  <w:style w:type="character" w:customStyle="1" w:styleId="Heading2Char">
    <w:name w:val="Heading 2 Char"/>
    <w:basedOn w:val="DefaultParagraphFont"/>
    <w:link w:val="Heading2"/>
    <w:uiPriority w:val="9"/>
    <w:semiHidden/>
    <w:rsid w:val="00C27A8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56AD2"/>
    <w:rPr>
      <w:sz w:val="16"/>
      <w:szCs w:val="16"/>
    </w:rPr>
  </w:style>
  <w:style w:type="paragraph" w:styleId="CommentText">
    <w:name w:val="annotation text"/>
    <w:basedOn w:val="Normal"/>
    <w:link w:val="CommentTextChar"/>
    <w:uiPriority w:val="99"/>
    <w:semiHidden/>
    <w:unhideWhenUsed/>
    <w:rsid w:val="00956AD2"/>
    <w:pPr>
      <w:spacing w:line="240" w:lineRule="auto"/>
    </w:pPr>
    <w:rPr>
      <w:sz w:val="20"/>
      <w:szCs w:val="20"/>
    </w:rPr>
  </w:style>
  <w:style w:type="character" w:customStyle="1" w:styleId="CommentTextChar">
    <w:name w:val="Comment Text Char"/>
    <w:basedOn w:val="DefaultParagraphFont"/>
    <w:link w:val="CommentText"/>
    <w:uiPriority w:val="99"/>
    <w:semiHidden/>
    <w:rsid w:val="00956AD2"/>
    <w:rPr>
      <w:sz w:val="20"/>
      <w:szCs w:val="20"/>
    </w:rPr>
  </w:style>
  <w:style w:type="paragraph" w:styleId="CommentSubject">
    <w:name w:val="annotation subject"/>
    <w:basedOn w:val="CommentText"/>
    <w:next w:val="CommentText"/>
    <w:link w:val="CommentSubjectChar"/>
    <w:uiPriority w:val="99"/>
    <w:semiHidden/>
    <w:unhideWhenUsed/>
    <w:rsid w:val="00956AD2"/>
    <w:rPr>
      <w:b/>
      <w:bCs/>
    </w:rPr>
  </w:style>
  <w:style w:type="character" w:customStyle="1" w:styleId="CommentSubjectChar">
    <w:name w:val="Comment Subject Char"/>
    <w:basedOn w:val="CommentTextChar"/>
    <w:link w:val="CommentSubject"/>
    <w:uiPriority w:val="99"/>
    <w:semiHidden/>
    <w:rsid w:val="00956AD2"/>
    <w:rPr>
      <w:b/>
      <w:bCs/>
      <w:sz w:val="20"/>
      <w:szCs w:val="20"/>
    </w:rPr>
  </w:style>
  <w:style w:type="paragraph" w:styleId="FootnoteText">
    <w:name w:val="footnote text"/>
    <w:basedOn w:val="Normal"/>
    <w:link w:val="FootnoteTextChar"/>
    <w:uiPriority w:val="99"/>
    <w:semiHidden/>
    <w:unhideWhenUsed/>
    <w:rsid w:val="007E3F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F0D"/>
    <w:rPr>
      <w:sz w:val="20"/>
      <w:szCs w:val="20"/>
    </w:rPr>
  </w:style>
  <w:style w:type="character" w:styleId="FootnoteReference">
    <w:name w:val="footnote reference"/>
    <w:basedOn w:val="DefaultParagraphFont"/>
    <w:uiPriority w:val="99"/>
    <w:semiHidden/>
    <w:unhideWhenUsed/>
    <w:rsid w:val="007E3F0D"/>
    <w:rPr>
      <w:vertAlign w:val="superscript"/>
    </w:rPr>
  </w:style>
  <w:style w:type="character" w:customStyle="1" w:styleId="Heading1Char">
    <w:name w:val="Heading 1 Char"/>
    <w:basedOn w:val="DefaultParagraphFont"/>
    <w:link w:val="Heading1"/>
    <w:uiPriority w:val="9"/>
    <w:rsid w:val="00456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561AF"/>
    <w:pPr>
      <w:outlineLvl w:val="9"/>
    </w:pPr>
  </w:style>
  <w:style w:type="paragraph" w:styleId="TOC1">
    <w:name w:val="toc 1"/>
    <w:basedOn w:val="Normal"/>
    <w:next w:val="Normal"/>
    <w:autoRedefine/>
    <w:uiPriority w:val="39"/>
    <w:unhideWhenUsed/>
    <w:rsid w:val="004561AF"/>
    <w:pPr>
      <w:spacing w:after="100"/>
    </w:pPr>
  </w:style>
  <w:style w:type="paragraph" w:styleId="TOC2">
    <w:name w:val="toc 2"/>
    <w:basedOn w:val="Normal"/>
    <w:next w:val="Normal"/>
    <w:autoRedefine/>
    <w:uiPriority w:val="39"/>
    <w:unhideWhenUsed/>
    <w:rsid w:val="004561AF"/>
    <w:pPr>
      <w:spacing w:after="100"/>
      <w:ind w:left="220"/>
    </w:pPr>
  </w:style>
  <w:style w:type="character" w:styleId="Hyperlink">
    <w:name w:val="Hyperlink"/>
    <w:basedOn w:val="DefaultParagraphFont"/>
    <w:uiPriority w:val="99"/>
    <w:unhideWhenUsed/>
    <w:rsid w:val="004561AF"/>
    <w:rPr>
      <w:color w:val="0563C1" w:themeColor="hyperlink"/>
      <w:u w:val="single"/>
    </w:rPr>
  </w:style>
  <w:style w:type="paragraph" w:styleId="TOC3">
    <w:name w:val="toc 3"/>
    <w:basedOn w:val="Normal"/>
    <w:next w:val="Normal"/>
    <w:autoRedefine/>
    <w:uiPriority w:val="39"/>
    <w:unhideWhenUsed/>
    <w:rsid w:val="004561AF"/>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4561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561AF"/>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D84B14"/>
    <w:pPr>
      <w:spacing w:after="0" w:line="240" w:lineRule="auto"/>
    </w:pPr>
  </w:style>
  <w:style w:type="table" w:styleId="TableGrid">
    <w:name w:val="Table Grid"/>
    <w:basedOn w:val="TableNormal"/>
    <w:uiPriority w:val="39"/>
    <w:rsid w:val="00956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5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8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dyn/normlex/en/f?p=NORMLEXPUB:11200:0::NO::P11200_COUNTRY_ID:102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13A0-FEAC-4502-BF80-2C04D996E5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A2FB5-418C-4CB3-B398-CCAB8726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3CD4A-8E4F-457F-9907-BDBAF8999474}">
  <ds:schemaRefs>
    <ds:schemaRef ds:uri="http://schemas.microsoft.com/sharepoint/v3/contenttype/forms"/>
  </ds:schemaRefs>
</ds:datastoreItem>
</file>

<file path=customXml/itemProps4.xml><?xml version="1.0" encoding="utf-8"?>
<ds:datastoreItem xmlns:ds="http://schemas.openxmlformats.org/officeDocument/2006/customXml" ds:itemID="{E9C5E6F0-6BA4-431E-9F3E-78F72AE5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9167</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Chichinadze</dc:creator>
  <cp:keywords/>
  <dc:description/>
  <cp:lastModifiedBy>Sandro Tsereteli</cp:lastModifiedBy>
  <cp:revision>6</cp:revision>
  <cp:lastPrinted>2020-07-22T12:50:00Z</cp:lastPrinted>
  <dcterms:created xsi:type="dcterms:W3CDTF">2020-07-22T12:50:00Z</dcterms:created>
  <dcterms:modified xsi:type="dcterms:W3CDTF">2020-08-07T14:26:00Z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